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94C" w:rsidRDefault="00657194">
      <w:pPr>
        <w:ind w:left="5192"/>
        <w:jc w:val="both"/>
        <w:rPr>
          <w:szCs w:val="24"/>
        </w:rPr>
      </w:pPr>
      <w:r>
        <w:rPr>
          <w:szCs w:val="24"/>
        </w:rPr>
        <w:t>PATVIRTINTA</w:t>
      </w:r>
    </w:p>
    <w:p w:rsidR="00A6794C" w:rsidRDefault="00657194">
      <w:pPr>
        <w:ind w:left="5192"/>
        <w:jc w:val="both"/>
        <w:rPr>
          <w:szCs w:val="24"/>
        </w:rPr>
      </w:pPr>
      <w:r>
        <w:rPr>
          <w:szCs w:val="24"/>
        </w:rPr>
        <w:t>Marijampolės „Ryto“ p</w:t>
      </w:r>
      <w:r w:rsidR="00B85784">
        <w:rPr>
          <w:szCs w:val="24"/>
        </w:rPr>
        <w:t>rogimnazijos</w:t>
      </w:r>
    </w:p>
    <w:p w:rsidR="00A6794C" w:rsidRDefault="00B85784">
      <w:pPr>
        <w:ind w:left="5192"/>
        <w:jc w:val="both"/>
        <w:rPr>
          <w:szCs w:val="24"/>
        </w:rPr>
      </w:pPr>
      <w:r>
        <w:rPr>
          <w:szCs w:val="24"/>
        </w:rPr>
        <w:t xml:space="preserve">direktoriaus 2025-          </w:t>
      </w:r>
      <w:r w:rsidR="00657194">
        <w:rPr>
          <w:szCs w:val="24"/>
        </w:rPr>
        <w:t>įsakymu Nr. V-</w:t>
      </w:r>
    </w:p>
    <w:p w:rsidR="00A6794C" w:rsidRDefault="00A6794C">
      <w:pPr>
        <w:ind w:firstLine="720"/>
        <w:jc w:val="both"/>
        <w:rPr>
          <w:szCs w:val="24"/>
        </w:rPr>
      </w:pPr>
    </w:p>
    <w:p w:rsidR="00A6794C" w:rsidRDefault="00657194">
      <w:pPr>
        <w:jc w:val="center"/>
      </w:pPr>
      <w:r>
        <w:rPr>
          <w:b/>
          <w:szCs w:val="24"/>
        </w:rPr>
        <w:t>MOKYKLINIŲ AUTOBUSŲ NAUDOJIMO TVARKOS APRAŠAS</w:t>
      </w:r>
    </w:p>
    <w:p w:rsidR="00A6794C" w:rsidRDefault="00A6794C">
      <w:pPr>
        <w:ind w:firstLine="720"/>
        <w:jc w:val="both"/>
        <w:rPr>
          <w:szCs w:val="24"/>
        </w:rPr>
      </w:pPr>
    </w:p>
    <w:p w:rsidR="00A6794C" w:rsidRDefault="00657194">
      <w:pPr>
        <w:jc w:val="center"/>
      </w:pPr>
      <w:r>
        <w:rPr>
          <w:b/>
          <w:szCs w:val="24"/>
        </w:rPr>
        <w:t>I</w:t>
      </w:r>
      <w:r>
        <w:rPr>
          <w:szCs w:val="24"/>
        </w:rPr>
        <w:t xml:space="preserve"> </w:t>
      </w:r>
      <w:r>
        <w:rPr>
          <w:b/>
          <w:szCs w:val="24"/>
        </w:rPr>
        <w:t>SKYRIUS</w:t>
      </w:r>
    </w:p>
    <w:p w:rsidR="00A6794C" w:rsidRDefault="00657194">
      <w:pPr>
        <w:jc w:val="center"/>
      </w:pPr>
      <w:r>
        <w:rPr>
          <w:b/>
          <w:szCs w:val="24"/>
        </w:rPr>
        <w:t>BENDROSIOS NUOSTATOS</w:t>
      </w:r>
    </w:p>
    <w:p w:rsidR="00A6794C" w:rsidRDefault="00A6794C">
      <w:pPr>
        <w:ind w:firstLine="720"/>
        <w:jc w:val="both"/>
        <w:rPr>
          <w:szCs w:val="24"/>
        </w:rPr>
      </w:pPr>
    </w:p>
    <w:p w:rsidR="00A6794C" w:rsidRDefault="00657194">
      <w:pPr>
        <w:ind w:firstLine="993"/>
        <w:jc w:val="both"/>
      </w:pPr>
      <w:r>
        <w:rPr>
          <w:szCs w:val="24"/>
        </w:rPr>
        <w:t>1. Mokyklinių autobusų naudojimo tvarkos aprašas (toliau – Aprašas) reglamentuoja Marijampolės „Ryto“ p</w:t>
      </w:r>
      <w:r w:rsidR="00B85784">
        <w:rPr>
          <w:szCs w:val="24"/>
        </w:rPr>
        <w:t>rogimnazijai (toliau – Progimnazijai</w:t>
      </w:r>
      <w:r>
        <w:rPr>
          <w:szCs w:val="24"/>
        </w:rPr>
        <w:t xml:space="preserve">) priklausančių visų markių autobusų (toliau – Autobusų), </w:t>
      </w:r>
      <w:r>
        <w:rPr>
          <w:color w:val="FF0000"/>
          <w:szCs w:val="24"/>
        </w:rPr>
        <w:t xml:space="preserve"> </w:t>
      </w:r>
      <w:r>
        <w:rPr>
          <w:szCs w:val="24"/>
        </w:rPr>
        <w:t>naudojimo, saugojimo, atsakomybės ir apskaitos dokumentų pildymo tvarką.</w:t>
      </w:r>
    </w:p>
    <w:p w:rsidR="00A6794C" w:rsidRDefault="00657194">
      <w:pPr>
        <w:ind w:firstLine="851"/>
        <w:jc w:val="both"/>
      </w:pPr>
      <w:r>
        <w:rPr>
          <w:szCs w:val="24"/>
        </w:rPr>
        <w:t>2. Aprašas parengtas vadovaujantis  Lietuvos Respublikos švietimo ir mokslo ministro 2016 m. birželio 30 d. įsakymu Nr. V-620 „Dėl mokinių vežimo mokykliniu autobusu tvarkos aprašo patvirtinimo“ ir kitais teisės aktais.</w:t>
      </w:r>
    </w:p>
    <w:p w:rsidR="00A6794C" w:rsidRDefault="00657194">
      <w:pPr>
        <w:ind w:firstLine="851"/>
        <w:jc w:val="both"/>
      </w:pPr>
      <w:r>
        <w:rPr>
          <w:szCs w:val="24"/>
        </w:rPr>
        <w:t>3. Apraše vartojamos sąvokos ir apibrėžimai:</w:t>
      </w:r>
    </w:p>
    <w:p w:rsidR="00A6794C" w:rsidRDefault="00657194">
      <w:pPr>
        <w:ind w:firstLine="851"/>
        <w:jc w:val="both"/>
      </w:pPr>
      <w:r>
        <w:rPr>
          <w:szCs w:val="24"/>
        </w:rPr>
        <w:t xml:space="preserve">3.1. </w:t>
      </w:r>
      <w:r>
        <w:rPr>
          <w:b/>
          <w:szCs w:val="24"/>
        </w:rPr>
        <w:t>mokyklinis autobusas</w:t>
      </w:r>
      <w:r>
        <w:rPr>
          <w:szCs w:val="24"/>
        </w:rPr>
        <w:t xml:space="preserve"> – geltonas vaikų vežimo skiriamaisiais ženklais paženklintas savivaldybei nuosavybės teise priklausantis, patikėjimo teise mokyklai perduotas autobusas, kuriuo vežami vaikai (švietimo įstaigų mokiniai);</w:t>
      </w:r>
    </w:p>
    <w:p w:rsidR="00A6794C" w:rsidRDefault="00657194">
      <w:pPr>
        <w:ind w:firstLine="851"/>
        <w:jc w:val="both"/>
      </w:pPr>
      <w:r>
        <w:rPr>
          <w:szCs w:val="24"/>
        </w:rPr>
        <w:t xml:space="preserve">3.2. </w:t>
      </w:r>
      <w:r>
        <w:rPr>
          <w:b/>
          <w:szCs w:val="24"/>
        </w:rPr>
        <w:t>keleivis</w:t>
      </w:r>
      <w:r>
        <w:rPr>
          <w:szCs w:val="24"/>
        </w:rPr>
        <w:t xml:space="preserve"> – mokinys ar kitas fizinis asmuo;</w:t>
      </w:r>
    </w:p>
    <w:p w:rsidR="00A6794C" w:rsidRDefault="00657194">
      <w:pPr>
        <w:ind w:firstLine="851"/>
        <w:jc w:val="both"/>
      </w:pPr>
      <w:r>
        <w:rPr>
          <w:szCs w:val="24"/>
        </w:rPr>
        <w:t>3.3.</w:t>
      </w:r>
      <w:r>
        <w:rPr>
          <w:b/>
          <w:szCs w:val="24"/>
        </w:rPr>
        <w:t xml:space="preserve"> saviraiškos renginiai</w:t>
      </w:r>
      <w:r>
        <w:rPr>
          <w:szCs w:val="24"/>
        </w:rPr>
        <w:t xml:space="preserve"> – dalykinės olimpiados, sporto, sveikatos ugdymo, meninės raiškos, turizmo, gamtos, techninės kūrybos ir kitų būrelių, studijų, klubų bei kiti neformalieji renginiai, skirti meniniams, sportiniams, moksliniams, technologiniams, socialiniams, ekonominiams ir kitokiems mokinių gebėjimams ugdyti;</w:t>
      </w:r>
    </w:p>
    <w:p w:rsidR="00A6794C" w:rsidRDefault="00657194">
      <w:pPr>
        <w:ind w:firstLine="851"/>
        <w:jc w:val="both"/>
      </w:pPr>
      <w:r>
        <w:rPr>
          <w:szCs w:val="24"/>
        </w:rPr>
        <w:t xml:space="preserve">3.4. </w:t>
      </w:r>
      <w:r>
        <w:rPr>
          <w:b/>
          <w:szCs w:val="24"/>
        </w:rPr>
        <w:t>pažintinė veikla</w:t>
      </w:r>
      <w:r>
        <w:rPr>
          <w:szCs w:val="24"/>
        </w:rPr>
        <w:t xml:space="preserve"> – viena iš neformaliojo švietimo formų, skirta skatinti vaikų ir jaunimo tautinį, pilietinį ir kultūrinį ugdymą;</w:t>
      </w:r>
    </w:p>
    <w:p w:rsidR="00A6794C" w:rsidRDefault="00657194">
      <w:pPr>
        <w:ind w:firstLine="851"/>
        <w:jc w:val="both"/>
      </w:pPr>
      <w:r>
        <w:rPr>
          <w:color w:val="000000"/>
          <w:szCs w:val="24"/>
        </w:rPr>
        <w:t>3.5.</w:t>
      </w:r>
      <w:r>
        <w:rPr>
          <w:szCs w:val="24"/>
        </w:rPr>
        <w:t xml:space="preserve"> kitos apraše vartojamos sąvokos atitinka teisės aktuose vartojamas sąvokas.</w:t>
      </w:r>
    </w:p>
    <w:p w:rsidR="00A6794C" w:rsidRDefault="00A6794C">
      <w:pPr>
        <w:ind w:firstLine="851"/>
        <w:jc w:val="center"/>
      </w:pPr>
    </w:p>
    <w:p w:rsidR="00A6794C" w:rsidRDefault="00657194">
      <w:pPr>
        <w:jc w:val="center"/>
      </w:pPr>
      <w:r>
        <w:rPr>
          <w:b/>
          <w:szCs w:val="24"/>
        </w:rPr>
        <w:t>II SKYRIUS</w:t>
      </w:r>
    </w:p>
    <w:p w:rsidR="00A6794C" w:rsidRDefault="00657194">
      <w:pPr>
        <w:jc w:val="center"/>
      </w:pPr>
      <w:r>
        <w:rPr>
          <w:b/>
          <w:szCs w:val="24"/>
        </w:rPr>
        <w:t>MOKYKLINIŲ AUTOBUSŲ NAUDOJIMAS</w:t>
      </w:r>
    </w:p>
    <w:p w:rsidR="00A6794C" w:rsidRDefault="00A6794C">
      <w:pPr>
        <w:ind w:firstLine="851"/>
        <w:jc w:val="both"/>
        <w:rPr>
          <w:szCs w:val="24"/>
        </w:rPr>
      </w:pPr>
    </w:p>
    <w:p w:rsidR="00A6794C" w:rsidRDefault="00657194">
      <w:pPr>
        <w:ind w:firstLine="851"/>
        <w:jc w:val="both"/>
      </w:pPr>
      <w:r>
        <w:rPr>
          <w:szCs w:val="24"/>
        </w:rPr>
        <w:t>4. Mokykliniai autobusai naudojami:</w:t>
      </w:r>
    </w:p>
    <w:p w:rsidR="00A6794C" w:rsidRDefault="00657194">
      <w:pPr>
        <w:ind w:firstLine="851"/>
        <w:jc w:val="both"/>
      </w:pPr>
      <w:r>
        <w:rPr>
          <w:szCs w:val="24"/>
        </w:rPr>
        <w:t xml:space="preserve">4.1. </w:t>
      </w:r>
      <w:r w:rsidR="00E82546">
        <w:rPr>
          <w:szCs w:val="24"/>
        </w:rPr>
        <w:t xml:space="preserve">progimnazijos </w:t>
      </w:r>
      <w:r>
        <w:rPr>
          <w:szCs w:val="24"/>
        </w:rPr>
        <w:t xml:space="preserve">vaikų, mokinių, gyvenančių </w:t>
      </w:r>
      <w:r>
        <w:rPr>
          <w:color w:val="000000"/>
          <w:szCs w:val="24"/>
        </w:rPr>
        <w:t>kaimuose ir miesteliuose</w:t>
      </w:r>
      <w:r>
        <w:rPr>
          <w:szCs w:val="24"/>
        </w:rPr>
        <w:t xml:space="preserve"> toliau kaip 3 kilometrai nuo mokyklos, besimokančių pagal </w:t>
      </w:r>
      <w:r>
        <w:rPr>
          <w:color w:val="000000"/>
          <w:szCs w:val="24"/>
        </w:rPr>
        <w:t>priešmokyklinio</w:t>
      </w:r>
      <w:r>
        <w:rPr>
          <w:color w:val="FF0000"/>
          <w:szCs w:val="24"/>
        </w:rPr>
        <w:t xml:space="preserve"> </w:t>
      </w:r>
      <w:r>
        <w:rPr>
          <w:szCs w:val="24"/>
        </w:rPr>
        <w:t>ir bendrojo ugdymo programas, neatlygintinam vežimui į mokyklą ir į namus pagal patvirtintus mokinių sąrašus ir maršrutus;</w:t>
      </w:r>
    </w:p>
    <w:p w:rsidR="00A6794C" w:rsidRDefault="00657194">
      <w:pPr>
        <w:ind w:firstLine="851"/>
        <w:jc w:val="both"/>
      </w:pPr>
      <w:r>
        <w:rPr>
          <w:szCs w:val="24"/>
        </w:rPr>
        <w:t>4.2. mokinių, kurie turi specialiųjų ugdymosi poreikių ir nepajėgia patys atvykti į mokyklą (negali savarankiškai vaikščioti, dėl didelių sutrikimų yra nesaugūs gatvėje ar kelyje), vežimui;</w:t>
      </w:r>
    </w:p>
    <w:p w:rsidR="00A6794C" w:rsidRDefault="00657194">
      <w:pPr>
        <w:ind w:firstLine="851"/>
        <w:jc w:val="both"/>
      </w:pPr>
      <w:r>
        <w:rPr>
          <w:szCs w:val="24"/>
        </w:rPr>
        <w:t>4.3. mokinių, dalyvaujančių savivaldybės, regioniniuose ir respublikiniuose saviraiškos renginiuose, vežimui;</w:t>
      </w:r>
    </w:p>
    <w:p w:rsidR="00A6794C" w:rsidRDefault="00657194">
      <w:pPr>
        <w:ind w:firstLine="851"/>
        <w:jc w:val="both"/>
      </w:pPr>
      <w:r>
        <w:rPr>
          <w:szCs w:val="24"/>
        </w:rPr>
        <w:t>4.4. mokinių, dalyvaujančių pažintinės veiklos ir profesinio informavimo renginiuose, vežimui;</w:t>
      </w:r>
    </w:p>
    <w:p w:rsidR="00A6794C" w:rsidRDefault="00657194">
      <w:pPr>
        <w:ind w:firstLine="851"/>
        <w:jc w:val="both"/>
      </w:pPr>
      <w:r>
        <w:rPr>
          <w:szCs w:val="24"/>
        </w:rPr>
        <w:t>4.5. mokinių, dalyvaujančių pagrindinio ugdymo pasiekimų patikrinime, vežimui;</w:t>
      </w:r>
    </w:p>
    <w:p w:rsidR="00A6794C" w:rsidRDefault="00657194">
      <w:pPr>
        <w:ind w:firstLine="851"/>
        <w:jc w:val="both"/>
      </w:pPr>
      <w:r>
        <w:rPr>
          <w:szCs w:val="24"/>
        </w:rPr>
        <w:t xml:space="preserve">4.6. mokinių, gyvenančių kaimuose ir miesteliuose arčiau kaip 3 kilometrai nuo </w:t>
      </w:r>
      <w:r w:rsidR="00E82546">
        <w:rPr>
          <w:szCs w:val="24"/>
        </w:rPr>
        <w:t>progimnazijos</w:t>
      </w:r>
      <w:r>
        <w:rPr>
          <w:szCs w:val="24"/>
        </w:rPr>
        <w:t xml:space="preserve">(atsižvelgiant į atstumą), jeigu autobuse yra laisvų vietų, vežimui. </w:t>
      </w:r>
    </w:p>
    <w:p w:rsidR="00A6794C" w:rsidRDefault="00657194">
      <w:pPr>
        <w:ind w:firstLine="851"/>
        <w:jc w:val="both"/>
      </w:pPr>
      <w:r>
        <w:rPr>
          <w:szCs w:val="24"/>
        </w:rPr>
        <w:t>5. Mokykliniai autobusai taip pat gali būti naudojami:</w:t>
      </w:r>
    </w:p>
    <w:p w:rsidR="00A6794C" w:rsidRDefault="00657194">
      <w:pPr>
        <w:ind w:firstLine="851"/>
        <w:jc w:val="both"/>
      </w:pPr>
      <w:r>
        <w:rPr>
          <w:szCs w:val="24"/>
        </w:rPr>
        <w:t xml:space="preserve">5.1. </w:t>
      </w:r>
      <w:r>
        <w:rPr>
          <w:color w:val="000000"/>
          <w:szCs w:val="24"/>
        </w:rPr>
        <w:t>vežti mokinius, gyvenančius kaimuose ir miesteliuose, konsultuoti į Marijampolės pedagoginę psichologinę tarnybą;</w:t>
      </w:r>
    </w:p>
    <w:p w:rsidR="00A6794C" w:rsidRDefault="00657194">
      <w:pPr>
        <w:ind w:firstLine="851"/>
        <w:jc w:val="both"/>
      </w:pPr>
      <w:r>
        <w:rPr>
          <w:szCs w:val="24"/>
        </w:rPr>
        <w:t xml:space="preserve">5.2. vežti mokytojus </w:t>
      </w:r>
      <w:r>
        <w:rPr>
          <w:color w:val="000000"/>
          <w:szCs w:val="24"/>
        </w:rPr>
        <w:t>(darbuotojus)</w:t>
      </w:r>
      <w:r>
        <w:rPr>
          <w:color w:val="FF0000"/>
          <w:szCs w:val="24"/>
        </w:rPr>
        <w:t xml:space="preserve"> </w:t>
      </w:r>
      <w:r>
        <w:rPr>
          <w:szCs w:val="24"/>
        </w:rPr>
        <w:t>į kvalifikacijos kėlimo, saviraiškos ir pažintinius renginius, kai nereikia vežti mokinių;</w:t>
      </w:r>
    </w:p>
    <w:p w:rsidR="00A6794C" w:rsidRDefault="00657194">
      <w:pPr>
        <w:ind w:firstLine="851"/>
        <w:jc w:val="both"/>
      </w:pPr>
      <w:r>
        <w:rPr>
          <w:szCs w:val="24"/>
        </w:rPr>
        <w:t xml:space="preserve">5.3. </w:t>
      </w:r>
      <w:r>
        <w:rPr>
          <w:color w:val="000000"/>
          <w:szCs w:val="24"/>
        </w:rPr>
        <w:t>švietimo pagalbos specialistams, klasių vadovams lankyti mokinius šeimose socialinėms problemoms spręsti;</w:t>
      </w:r>
    </w:p>
    <w:p w:rsidR="00A6794C" w:rsidRDefault="00657194">
      <w:pPr>
        <w:ind w:firstLine="851"/>
        <w:jc w:val="both"/>
      </w:pPr>
      <w:r>
        <w:rPr>
          <w:szCs w:val="24"/>
        </w:rPr>
        <w:t xml:space="preserve">5.4. </w:t>
      </w:r>
      <w:r w:rsidR="00E82546">
        <w:rPr>
          <w:szCs w:val="24"/>
        </w:rPr>
        <w:t xml:space="preserve">progimnazijos </w:t>
      </w:r>
      <w:r>
        <w:rPr>
          <w:szCs w:val="24"/>
        </w:rPr>
        <w:t>nuostatuose numatytai kitai veiklai vykdyti, kai nereikia vežti mokinių.</w:t>
      </w:r>
    </w:p>
    <w:p w:rsidR="00A6794C" w:rsidRDefault="00657194">
      <w:pPr>
        <w:ind w:firstLine="851"/>
        <w:jc w:val="both"/>
      </w:pPr>
      <w:r>
        <w:rPr>
          <w:szCs w:val="24"/>
        </w:rPr>
        <w:lastRenderedPageBreak/>
        <w:t xml:space="preserve">6. Lėšos mokykloms mokinių vežimui, autobusų išlaikymui (einamajam remontui, atsarginėms dalims, transporto draudimui ir kt.) </w:t>
      </w:r>
      <w:r>
        <w:rPr>
          <w:color w:val="000000"/>
          <w:szCs w:val="24"/>
        </w:rPr>
        <w:t>skiriamos iš Marijampolės savivaldybės biudžeto.</w:t>
      </w:r>
    </w:p>
    <w:p w:rsidR="00A6794C" w:rsidRDefault="00657194">
      <w:pPr>
        <w:ind w:firstLine="851"/>
        <w:jc w:val="both"/>
      </w:pPr>
      <w:r>
        <w:rPr>
          <w:color w:val="000000"/>
          <w:szCs w:val="24"/>
        </w:rPr>
        <w:t xml:space="preserve">7. Direktoriaus pavaduotojas ugdymui, kartu su klasių vadovais, surenka duomenis apie mokinių, gyvenančių kaimo gyvenamosiose vietovėse, toliau kaip 3 kilometrai nuo </w:t>
      </w:r>
      <w:r w:rsidR="00E82546">
        <w:rPr>
          <w:color w:val="000000"/>
          <w:szCs w:val="24"/>
        </w:rPr>
        <w:t>Progimnazijos</w:t>
      </w:r>
      <w:r>
        <w:rPr>
          <w:color w:val="000000"/>
          <w:szCs w:val="24"/>
        </w:rPr>
        <w:t xml:space="preserve">, neatlygintino pavežimo į </w:t>
      </w:r>
      <w:r w:rsidR="00E82546">
        <w:rPr>
          <w:color w:val="000000"/>
          <w:szCs w:val="24"/>
        </w:rPr>
        <w:t>Progimnaziją</w:t>
      </w:r>
      <w:r>
        <w:rPr>
          <w:color w:val="000000"/>
          <w:szCs w:val="24"/>
        </w:rPr>
        <w:t xml:space="preserve"> ir namus poreikį. </w:t>
      </w:r>
      <w:r>
        <w:rPr>
          <w:szCs w:val="24"/>
        </w:rPr>
        <w:t xml:space="preserve">Duomenys pateikiami </w:t>
      </w:r>
      <w:r w:rsidR="00E82546">
        <w:rPr>
          <w:szCs w:val="24"/>
        </w:rPr>
        <w:t xml:space="preserve">progimnazijos </w:t>
      </w:r>
      <w:r>
        <w:rPr>
          <w:szCs w:val="24"/>
        </w:rPr>
        <w:t xml:space="preserve">socialiniam pedagogui, kuris pateikia savivaldybės administracijos aplinkotvarkos ir infrastruktūros skyriui </w:t>
      </w:r>
      <w:r>
        <w:rPr>
          <w:color w:val="FF0000"/>
          <w:szCs w:val="24"/>
        </w:rPr>
        <w:t>.</w:t>
      </w:r>
    </w:p>
    <w:p w:rsidR="00A6794C" w:rsidRDefault="00657194">
      <w:pPr>
        <w:jc w:val="both"/>
        <w:rPr>
          <w:szCs w:val="24"/>
        </w:rPr>
      </w:pPr>
      <w:r>
        <w:rPr>
          <w:szCs w:val="24"/>
        </w:rPr>
        <w:t xml:space="preserve">              8. Už mokinių nemokamo pavežimo apskaitą atsakingas asmuo savivaldybės administracijai kas ketvirtį pateikia ataskaitą apie nemokamai pavežamus mokinius ir panaudotas lėšas.</w:t>
      </w:r>
    </w:p>
    <w:p w:rsidR="00543484" w:rsidRPr="00543484" w:rsidRDefault="00543484" w:rsidP="00543484">
      <w:pPr>
        <w:ind w:firstLine="720"/>
        <w:jc w:val="both"/>
        <w:rPr>
          <w:color w:val="000000"/>
          <w:szCs w:val="24"/>
        </w:rPr>
      </w:pPr>
      <w:r w:rsidRPr="00543484">
        <w:rPr>
          <w:iCs/>
          <w:color w:val="000000"/>
          <w:szCs w:val="24"/>
        </w:rPr>
        <w:t xml:space="preserve">9. Apmokant faktines </w:t>
      </w:r>
      <w:r w:rsidRPr="00543484">
        <w:rPr>
          <w:b/>
          <w:bCs/>
          <w:iCs/>
          <w:color w:val="000000"/>
          <w:szCs w:val="24"/>
        </w:rPr>
        <w:t xml:space="preserve">kuro </w:t>
      </w:r>
      <w:r w:rsidRPr="00543484">
        <w:rPr>
          <w:iCs/>
          <w:color w:val="000000"/>
          <w:szCs w:val="24"/>
        </w:rPr>
        <w:t xml:space="preserve">naudojimo išlaidas, mokykliniais autobusais pagal poreikį gali naudotis kitos Marijampolės savivaldybės </w:t>
      </w:r>
      <w:r w:rsidRPr="00543484">
        <w:rPr>
          <w:b/>
          <w:bCs/>
          <w:iCs/>
          <w:color w:val="000000"/>
          <w:szCs w:val="24"/>
        </w:rPr>
        <w:t>biudžetinės</w:t>
      </w:r>
      <w:r w:rsidRPr="00543484">
        <w:rPr>
          <w:iCs/>
          <w:color w:val="000000"/>
          <w:szCs w:val="24"/>
        </w:rPr>
        <w:t> įstaigos.</w:t>
      </w:r>
    </w:p>
    <w:p w:rsidR="00543484" w:rsidRPr="00543484" w:rsidRDefault="00543484" w:rsidP="00543484">
      <w:pPr>
        <w:ind w:firstLine="720"/>
        <w:jc w:val="both"/>
        <w:rPr>
          <w:color w:val="000000"/>
          <w:szCs w:val="24"/>
        </w:rPr>
      </w:pPr>
      <w:r w:rsidRPr="00543484">
        <w:rPr>
          <w:iCs/>
          <w:color w:val="000000"/>
          <w:szCs w:val="24"/>
        </w:rPr>
        <w:t xml:space="preserve">10.  Marijampolės savivaldybės </w:t>
      </w:r>
      <w:r w:rsidRPr="00543484">
        <w:rPr>
          <w:b/>
          <w:bCs/>
          <w:iCs/>
          <w:color w:val="000000"/>
          <w:szCs w:val="24"/>
        </w:rPr>
        <w:t xml:space="preserve">biudžetinės </w:t>
      </w:r>
      <w:r w:rsidRPr="00543484">
        <w:rPr>
          <w:iCs/>
          <w:color w:val="000000"/>
          <w:szCs w:val="24"/>
        </w:rPr>
        <w:t xml:space="preserve">įstaigos, pageidaujančios naudotis mokykliniu autobusu, pateikia </w:t>
      </w:r>
      <w:r w:rsidR="00E82546">
        <w:rPr>
          <w:iCs/>
          <w:color w:val="000000"/>
          <w:szCs w:val="24"/>
        </w:rPr>
        <w:t xml:space="preserve">progimnazijos </w:t>
      </w:r>
      <w:r w:rsidRPr="00543484">
        <w:rPr>
          <w:iCs/>
          <w:color w:val="000000"/>
          <w:szCs w:val="24"/>
        </w:rPr>
        <w:t xml:space="preserve">vadovui prašymą, kuriame nurodo asmenis, atsakingus už kelionę, vykstančių asmenų skaičių, išvykimo laiką, vietą, kelionės maršrutą ir tikslą. </w:t>
      </w:r>
      <w:r w:rsidR="00E82546">
        <w:rPr>
          <w:iCs/>
          <w:color w:val="000000"/>
          <w:szCs w:val="24"/>
        </w:rPr>
        <w:t xml:space="preserve">Progimnazijos </w:t>
      </w:r>
      <w:r w:rsidRPr="00543484">
        <w:rPr>
          <w:iCs/>
          <w:color w:val="000000"/>
          <w:szCs w:val="24"/>
        </w:rPr>
        <w:t xml:space="preserve">vadovas autobuso skyrimą įformina įsakymu, kurio kopija įteikiama vairuotojui. Įsakyme nurodomas atsakingas už kelionę asmuo, vykstančių asmenų skaičius, išvykimo laikas ir vieta, kelionės maršrutas, tikslas. Įsakymo pagrindu sudaroma autobuso nuomos sutartis, o lėšos, </w:t>
      </w:r>
      <w:r w:rsidRPr="00543484">
        <w:rPr>
          <w:b/>
          <w:bCs/>
          <w:iCs/>
          <w:color w:val="000000"/>
          <w:szCs w:val="24"/>
        </w:rPr>
        <w:t>gautos už kurą</w:t>
      </w:r>
      <w:r w:rsidRPr="00543484">
        <w:rPr>
          <w:iCs/>
          <w:color w:val="000000"/>
          <w:szCs w:val="24"/>
        </w:rPr>
        <w:t>, skiriamos autobuso išlaikymui (einamajam remontui, atsarginėms dalims, transporto draudimui ir kt.).</w:t>
      </w:r>
    </w:p>
    <w:p w:rsidR="00A6794C" w:rsidRDefault="00657194">
      <w:pPr>
        <w:ind w:firstLine="851"/>
        <w:jc w:val="both"/>
      </w:pPr>
      <w:r>
        <w:t xml:space="preserve">11. Už saugų mokinių vežimo organizavimą ir vežimo paslaugos teikimą </w:t>
      </w:r>
      <w:r w:rsidR="00E82546">
        <w:t>Progimnazijoje</w:t>
      </w:r>
      <w:r>
        <w:t xml:space="preserve"> atsakingas direktoriaus pavaduotojas ūkiui.</w:t>
      </w:r>
    </w:p>
    <w:p w:rsidR="00A6794C" w:rsidRDefault="00657194">
      <w:pPr>
        <w:ind w:firstLine="851"/>
        <w:jc w:val="both"/>
      </w:pPr>
      <w:r>
        <w:t xml:space="preserve">12. Kelionių maršrutus, tvarkaraščius ir vežamų mokinių sąrašus privalo turėti vairuotojas ir už mokinių vežimo organizavimą atsakingas asmuo. Šie dokumentai turi būti mokykliniame autobuse ir viešinami </w:t>
      </w:r>
      <w:r w:rsidR="00E82546">
        <w:t xml:space="preserve">progimnazijos </w:t>
      </w:r>
      <w:r>
        <w:t xml:space="preserve">internetinėje svetainėje (kelionių maršrutai ir tvarkaraščiai). Su kelionių maršrutais ir tvarkaraščiais mokiniai ir jų tėvai (globėjai) gali susipažinti </w:t>
      </w:r>
      <w:r w:rsidR="00E82546">
        <w:t xml:space="preserve">progimnazijos </w:t>
      </w:r>
      <w:r>
        <w:t>internetinėje svetainėje arba kreiptis į atsakingą asmenį</w:t>
      </w:r>
    </w:p>
    <w:p w:rsidR="00A6794C" w:rsidRDefault="00657194">
      <w:pPr>
        <w:ind w:firstLine="851"/>
        <w:jc w:val="both"/>
      </w:pPr>
      <w:r>
        <w:t>13. Mokiniai dėl pavežimo instruktuojami klasės vadovo pirmą mokymosi savaitę.</w:t>
      </w:r>
    </w:p>
    <w:p w:rsidR="00A6794C" w:rsidRDefault="00657194">
      <w:pPr>
        <w:ind w:firstLine="851"/>
        <w:jc w:val="both"/>
      </w:pPr>
      <w:r>
        <w:t>14. Naudodamiesi mokyklinio autobuso paslaugomis mokiniai privalo:</w:t>
      </w:r>
    </w:p>
    <w:p w:rsidR="00A6794C" w:rsidRDefault="00657194">
      <w:pPr>
        <w:ind w:firstLine="851"/>
        <w:jc w:val="both"/>
      </w:pPr>
      <w:r>
        <w:t>14.1. laukti mokyklinio autobuso tik tam skirtose vietose;</w:t>
      </w:r>
    </w:p>
    <w:p w:rsidR="00A6794C" w:rsidRDefault="00657194">
      <w:pPr>
        <w:ind w:firstLine="851"/>
        <w:jc w:val="both"/>
      </w:pPr>
      <w:r>
        <w:t>14.2. įlipti į mokyklinį autobusą tik vairuotojui leidus, išlipti – tik jam sustojus;</w:t>
      </w:r>
    </w:p>
    <w:p w:rsidR="00A6794C" w:rsidRDefault="00657194">
      <w:pPr>
        <w:ind w:firstLine="851"/>
        <w:jc w:val="both"/>
      </w:pPr>
      <w:r>
        <w:t>14.3 autobusui važiuojant sėdėti, elgtis mandagiai, nešiukšlinti, netriukšmauti, klausyti vairuotojo nurodymų;</w:t>
      </w:r>
    </w:p>
    <w:p w:rsidR="00A6794C" w:rsidRDefault="00657194">
      <w:pPr>
        <w:ind w:firstLine="851"/>
        <w:jc w:val="both"/>
      </w:pPr>
      <w:r>
        <w:t>14.4. pasikeitus mokinio kelionės maršrutui informuoti klasės vadovą bei socialinį pedagogą.</w:t>
      </w:r>
    </w:p>
    <w:p w:rsidR="00A6794C" w:rsidRDefault="00A6794C">
      <w:pPr>
        <w:ind w:firstLine="851"/>
        <w:jc w:val="both"/>
      </w:pPr>
    </w:p>
    <w:p w:rsidR="00A6794C" w:rsidRDefault="00A6794C">
      <w:pPr>
        <w:ind w:firstLine="851"/>
        <w:jc w:val="center"/>
      </w:pPr>
    </w:p>
    <w:p w:rsidR="00A6794C" w:rsidRDefault="00657194">
      <w:pPr>
        <w:jc w:val="center"/>
      </w:pPr>
      <w:r>
        <w:rPr>
          <w:b/>
          <w:szCs w:val="24"/>
        </w:rPr>
        <w:t>III SKYRIUS</w:t>
      </w:r>
    </w:p>
    <w:p w:rsidR="00A6794C" w:rsidRDefault="00657194">
      <w:pPr>
        <w:jc w:val="center"/>
      </w:pPr>
      <w:r>
        <w:rPr>
          <w:b/>
          <w:szCs w:val="24"/>
        </w:rPr>
        <w:t>MOKYKLINIŲ AUTOBUSŲ PRIEŽIŪRA IR INFORMACIJOS PATEIKIMAS</w:t>
      </w:r>
    </w:p>
    <w:p w:rsidR="00A6794C" w:rsidRDefault="00A6794C">
      <w:pPr>
        <w:jc w:val="center"/>
        <w:rPr>
          <w:b/>
          <w:szCs w:val="24"/>
        </w:rPr>
      </w:pPr>
    </w:p>
    <w:p w:rsidR="00A6794C" w:rsidRDefault="00657194">
      <w:pPr>
        <w:ind w:firstLine="993"/>
        <w:jc w:val="both"/>
        <w:rPr>
          <w:szCs w:val="24"/>
        </w:rPr>
      </w:pPr>
      <w:r>
        <w:rPr>
          <w:szCs w:val="24"/>
        </w:rPr>
        <w:t xml:space="preserve">15. Mokykliniai autobusai yra draudžiami transporto priemonių ir civilinės atsakomybės draudimais teisės aktų nustatyta tvarka. Autobusai statomi </w:t>
      </w:r>
      <w:r w:rsidR="00E82546">
        <w:rPr>
          <w:szCs w:val="24"/>
        </w:rPr>
        <w:t xml:space="preserve">progimnazijos </w:t>
      </w:r>
      <w:r>
        <w:rPr>
          <w:szCs w:val="24"/>
        </w:rPr>
        <w:t>teritorijoje esančioje stovėjimo aikštelėje. Paliekant autobusus privaloma uždaryti langus, užrakinti duris, įjungti signalizaciją. Juose draudžiama palikti techninius pasus, kelionės lapus, draudimo liudijimus.</w:t>
      </w:r>
    </w:p>
    <w:p w:rsidR="00A6794C" w:rsidRDefault="00657194">
      <w:pPr>
        <w:ind w:firstLine="993"/>
        <w:jc w:val="both"/>
        <w:rPr>
          <w:szCs w:val="24"/>
        </w:rPr>
      </w:pPr>
      <w:r>
        <w:rPr>
          <w:szCs w:val="24"/>
        </w:rPr>
        <w:t>16. Kvalifikaciniai ir elgesio reikalavimai mokyklinio autobuso vairuotojui nustatyti Tipinėje mokyklinio autobuso vairuotojo darbo instrukcijoje, Kelių eismo taisyklėse</w:t>
      </w:r>
    </w:p>
    <w:p w:rsidR="00A6794C" w:rsidRDefault="00657194">
      <w:pPr>
        <w:ind w:firstLine="993"/>
        <w:jc w:val="both"/>
        <w:rPr>
          <w:szCs w:val="24"/>
        </w:rPr>
      </w:pPr>
      <w:r>
        <w:rPr>
          <w:szCs w:val="24"/>
        </w:rPr>
        <w:t xml:space="preserve">17. Autobuso kelionės lapai (pridedama) pildomi kiekvieną dieną pagal maršrutus ir nuvažiuotus kilometrus. Vairuotojo užpildyti kelionės lapai , patvirtinti atsakingo asmens parašu </w:t>
      </w:r>
      <w:r w:rsidR="00E82546">
        <w:rPr>
          <w:szCs w:val="24"/>
        </w:rPr>
        <w:t>progimnazijos</w:t>
      </w:r>
      <w:r w:rsidR="00C700A4">
        <w:rPr>
          <w:szCs w:val="24"/>
        </w:rPr>
        <w:t xml:space="preserve"> </w:t>
      </w:r>
      <w:r>
        <w:rPr>
          <w:szCs w:val="24"/>
        </w:rPr>
        <w:t xml:space="preserve">buhalterijai pateikiami sekančią darbo dieną pasibaigus mėnesiui. Suteikus vežimo paslaugą pagal užsakymą, pasirašytas vairuotojo ir užsakovo autobuso kelionės lapas </w:t>
      </w:r>
      <w:r w:rsidR="00E82546">
        <w:rPr>
          <w:szCs w:val="24"/>
        </w:rPr>
        <w:t>Progimnazijos</w:t>
      </w:r>
      <w:r w:rsidR="00C700A4">
        <w:rPr>
          <w:szCs w:val="24"/>
        </w:rPr>
        <w:t xml:space="preserve"> </w:t>
      </w:r>
      <w:r>
        <w:rPr>
          <w:szCs w:val="24"/>
        </w:rPr>
        <w:t xml:space="preserve">administracijai pateikiamas sekančią darbo dieną. </w:t>
      </w:r>
    </w:p>
    <w:p w:rsidR="00A6794C" w:rsidRDefault="00657194">
      <w:pPr>
        <w:ind w:firstLine="993"/>
        <w:jc w:val="both"/>
        <w:rPr>
          <w:szCs w:val="24"/>
        </w:rPr>
      </w:pPr>
      <w:r>
        <w:rPr>
          <w:szCs w:val="24"/>
        </w:rPr>
        <w:t xml:space="preserve">18. Autobuso kelionės lapų pildymą ir autobusų naudojimo kontrolę vykdo direktoriaus pavaduotojas ūkiui. Apie rastus neatitikimus informuojamas </w:t>
      </w:r>
      <w:r w:rsidR="00E82546">
        <w:rPr>
          <w:szCs w:val="24"/>
        </w:rPr>
        <w:t>Progimnazijos</w:t>
      </w:r>
      <w:r w:rsidR="00C700A4">
        <w:rPr>
          <w:szCs w:val="24"/>
        </w:rPr>
        <w:t xml:space="preserve"> </w:t>
      </w:r>
      <w:r>
        <w:rPr>
          <w:szCs w:val="24"/>
        </w:rPr>
        <w:t xml:space="preserve">vadovas. Užpildytame </w:t>
      </w:r>
      <w:r>
        <w:rPr>
          <w:szCs w:val="24"/>
        </w:rPr>
        <w:lastRenderedPageBreak/>
        <w:t>kelionės lape, patikrinus jo užpildymo teisingumą, pasirašo vairuotojas ir atsakingas asmuo už kontrolę.</w:t>
      </w:r>
    </w:p>
    <w:p w:rsidR="00A6794C" w:rsidRDefault="00657194">
      <w:pPr>
        <w:ind w:firstLine="993"/>
        <w:jc w:val="both"/>
        <w:rPr>
          <w:szCs w:val="24"/>
        </w:rPr>
      </w:pPr>
      <w:r>
        <w:rPr>
          <w:szCs w:val="24"/>
        </w:rPr>
        <w:t>19. Mokyklinių autobusų ridos ir kuro pagal nustatytas normas sunaudojimo apskaita vykdoma vadovaujantis įrašais kelionės lapuose. Sunaudoti degalai nurašomi į išlaidas pagal kelionės lapuose nurodytą autobuso ridą. Kuro normų viršijimo išlaidas, nustačius pereikvojimo priežastis, atsiradusias dėl vairuotojų kaltės, apmoka patys mokyklinių autobusų vairuotojai.</w:t>
      </w:r>
    </w:p>
    <w:p w:rsidR="00A6794C" w:rsidRDefault="00657194">
      <w:pPr>
        <w:ind w:firstLine="993"/>
        <w:jc w:val="both"/>
      </w:pPr>
      <w:r>
        <w:rPr>
          <w:szCs w:val="24"/>
        </w:rPr>
        <w:t>20. Mokyklinių autobusų kuro sunaudojimo normos apskaičiuojamos priklausomai nuo variklio darbinio tūrio litrais pagal skaičiuoklę (Pridedama). Kuro norma žiemos laikotarpiu didinama 10 procentų ir taikoma nuo lapkričio 1 d. iki balandžio 1 d.</w:t>
      </w:r>
    </w:p>
    <w:p w:rsidR="00A6794C" w:rsidRDefault="00657194">
      <w:pPr>
        <w:ind w:firstLine="993"/>
        <w:jc w:val="both"/>
      </w:pPr>
      <w:r>
        <w:rPr>
          <w:szCs w:val="24"/>
        </w:rPr>
        <w:t xml:space="preserve">21. </w:t>
      </w:r>
      <w:r w:rsidR="00E82546">
        <w:rPr>
          <w:color w:val="000000"/>
          <w:szCs w:val="24"/>
        </w:rPr>
        <w:t>Progimnazijos</w:t>
      </w:r>
      <w:r w:rsidR="00C700A4">
        <w:rPr>
          <w:color w:val="000000"/>
          <w:szCs w:val="24"/>
        </w:rPr>
        <w:t xml:space="preserve"> </w:t>
      </w:r>
      <w:r>
        <w:rPr>
          <w:szCs w:val="24"/>
        </w:rPr>
        <w:t xml:space="preserve">pavaduotojas ūkiui </w:t>
      </w:r>
      <w:r>
        <w:rPr>
          <w:color w:val="000000"/>
          <w:szCs w:val="24"/>
        </w:rPr>
        <w:t xml:space="preserve">yra </w:t>
      </w:r>
      <w:r>
        <w:rPr>
          <w:szCs w:val="24"/>
        </w:rPr>
        <w:t>atsakingas už savalaikį mokyklinių autobusų techninės privalomosios priežiūros atlikimą. Privalomosios techninės priežiūros atlikimo tvarką ir periodiškumą reglamentuoja Lietuvos Respublikos susisiekimo ministro 2008 m. spalio 24 d. įsakymu Nr. 3-406 patvirtintas „</w:t>
      </w:r>
      <w:r>
        <w:rPr>
          <w:szCs w:val="24"/>
          <w:lang w:eastAsia="lt-LT"/>
        </w:rPr>
        <w:t xml:space="preserve">Motorinių transporto priemonių ir jų priekabų privalomosios techninės apžiūros atlikimo tvarkos ir Europos ekonominės erdvės šalyse atliktos privalomosios techninės apžiūros pripažinimo sąlygų ir tvarkos aprašas“. </w:t>
      </w:r>
    </w:p>
    <w:p w:rsidR="00A6794C" w:rsidRDefault="00657194">
      <w:pPr>
        <w:ind w:firstLine="993"/>
        <w:jc w:val="both"/>
      </w:pPr>
      <w:r>
        <w:t>22.</w:t>
      </w:r>
      <w:r>
        <w:tab/>
        <w:t>Mokyklinių autobusų techninis aptarnavimas atliekamas pagal gamintojų nurodytą periodiškumą. Už mokyklinių autobusų priežiūrą, periodinį techninį aptarnavimą bei paruošimus techninei apžiūrai atsakingi jų vairuotojai. Priežiūros, spidometrų rodmenų kontrolę vykdo direktoriaus pavaduotojas ūkiui.</w:t>
      </w:r>
    </w:p>
    <w:p w:rsidR="00A6794C" w:rsidRDefault="00657194">
      <w:pPr>
        <w:ind w:firstLine="993"/>
        <w:jc w:val="both"/>
      </w:pPr>
      <w:r>
        <w:t>23. Kuras, eksploatacinės medžiagos, kitos prekės bei paslaugos jiems perkamos laikantis Lietuvos Respublikos viešųjų pirkimų įstatymo ir kitų teisės aktų nustatytos tvarkos.</w:t>
      </w:r>
    </w:p>
    <w:p w:rsidR="00A6794C" w:rsidRDefault="00A6794C">
      <w:pPr>
        <w:ind w:firstLine="993"/>
        <w:jc w:val="both"/>
      </w:pPr>
    </w:p>
    <w:p w:rsidR="00A6794C" w:rsidRDefault="00657194">
      <w:pPr>
        <w:jc w:val="center"/>
      </w:pPr>
      <w:r>
        <w:rPr>
          <w:b/>
          <w:szCs w:val="24"/>
        </w:rPr>
        <w:t>IV SKYRIUS</w:t>
      </w:r>
    </w:p>
    <w:p w:rsidR="00A6794C" w:rsidRDefault="00657194">
      <w:pPr>
        <w:jc w:val="center"/>
      </w:pPr>
      <w:r>
        <w:rPr>
          <w:b/>
          <w:szCs w:val="24"/>
        </w:rPr>
        <w:t>BAIGIAMOSIOS NUOSTATOS</w:t>
      </w:r>
    </w:p>
    <w:p w:rsidR="00A6794C" w:rsidRDefault="00A6794C">
      <w:pPr>
        <w:ind w:firstLine="851"/>
        <w:jc w:val="center"/>
        <w:rPr>
          <w:b/>
          <w:szCs w:val="24"/>
        </w:rPr>
      </w:pPr>
    </w:p>
    <w:p w:rsidR="00A6794C" w:rsidRDefault="00657194">
      <w:pPr>
        <w:ind w:firstLine="851"/>
        <w:jc w:val="both"/>
      </w:pPr>
      <w:r>
        <w:rPr>
          <w:szCs w:val="24"/>
        </w:rPr>
        <w:t xml:space="preserve">24. Už </w:t>
      </w:r>
      <w:r w:rsidR="00C700A4">
        <w:rPr>
          <w:szCs w:val="24"/>
        </w:rPr>
        <w:t>mokyklinio</w:t>
      </w:r>
      <w:bookmarkStart w:id="0" w:name="_GoBack"/>
      <w:bookmarkEnd w:id="0"/>
      <w:r w:rsidR="00C700A4">
        <w:rPr>
          <w:szCs w:val="24"/>
        </w:rPr>
        <w:t xml:space="preserve"> </w:t>
      </w:r>
      <w:r>
        <w:rPr>
          <w:szCs w:val="24"/>
        </w:rPr>
        <w:t xml:space="preserve">autobuso tinkamą laikymą, eksploatavimą bei naudojimą atsakingas </w:t>
      </w:r>
      <w:r w:rsidR="00E82546">
        <w:rPr>
          <w:color w:val="000000"/>
          <w:szCs w:val="24"/>
        </w:rPr>
        <w:t>progimnazijos</w:t>
      </w:r>
      <w:r w:rsidR="00C700A4">
        <w:rPr>
          <w:color w:val="000000"/>
          <w:szCs w:val="24"/>
        </w:rPr>
        <w:t xml:space="preserve"> </w:t>
      </w:r>
      <w:r>
        <w:rPr>
          <w:szCs w:val="24"/>
        </w:rPr>
        <w:t>vadovas.</w:t>
      </w:r>
    </w:p>
    <w:p w:rsidR="00A6794C" w:rsidRDefault="00657194">
      <w:pPr>
        <w:ind w:firstLine="851"/>
        <w:jc w:val="both"/>
      </w:pPr>
      <w:r>
        <w:rPr>
          <w:szCs w:val="24"/>
        </w:rPr>
        <w:t>25. Šis Aprašas gali būti keičiamas ar papildomas pasikeitus teisės aktų reikalavimams Savivaldybės tarybos sprendimu.</w:t>
      </w:r>
    </w:p>
    <w:p w:rsidR="00A6794C" w:rsidRDefault="00657194">
      <w:pPr>
        <w:jc w:val="center"/>
      </w:pPr>
      <w:r>
        <w:rPr>
          <w:szCs w:val="24"/>
        </w:rPr>
        <w:t>__________________________</w:t>
      </w:r>
    </w:p>
    <w:sectPr w:rsidR="00A6794C">
      <w:headerReference w:type="default" r:id="rId6"/>
      <w:footerReference w:type="default" r:id="rId7"/>
      <w:headerReference w:type="first" r:id="rId8"/>
      <w:footerReference w:type="first" r:id="rId9"/>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DF7" w:rsidRDefault="00894DF7">
      <w:r>
        <w:separator/>
      </w:r>
    </w:p>
  </w:endnote>
  <w:endnote w:type="continuationSeparator" w:id="0">
    <w:p w:rsidR="00894DF7" w:rsidRDefault="0089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B5" w:rsidRDefault="00894DF7">
    <w:pPr>
      <w:tabs>
        <w:tab w:val="center" w:pos="4320"/>
        <w:tab w:val="right" w:pos="8640"/>
      </w:tabs>
      <w:overflowPunct w:val="0"/>
      <w:rPr>
        <w:rFonts w:ascii="TimesLT" w:hAnsi="TimesLT" w:cs="TimesLT"/>
        <w:sz w:val="26"/>
        <w:szCs w:val="26"/>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B5" w:rsidRDefault="00894DF7">
    <w:pPr>
      <w:tabs>
        <w:tab w:val="center" w:pos="4320"/>
        <w:tab w:val="right" w:pos="8640"/>
      </w:tabs>
      <w:overflowPunct w:val="0"/>
      <w:rPr>
        <w:rFonts w:ascii="TimesLT" w:hAnsi="TimesLT" w:cs="TimesLT"/>
        <w:sz w:val="26"/>
        <w:szCs w:val="2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DF7" w:rsidRDefault="00894DF7">
      <w:r>
        <w:rPr>
          <w:color w:val="000000"/>
        </w:rPr>
        <w:separator/>
      </w:r>
    </w:p>
  </w:footnote>
  <w:footnote w:type="continuationSeparator" w:id="0">
    <w:p w:rsidR="00894DF7" w:rsidRDefault="00894D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B5" w:rsidRDefault="00657194">
    <w:pPr>
      <w:pStyle w:val="Antrats"/>
      <w:jc w:val="center"/>
    </w:pPr>
    <w:r>
      <w:fldChar w:fldCharType="begin"/>
    </w:r>
    <w:r>
      <w:instrText xml:space="preserve"> PAGE </w:instrText>
    </w:r>
    <w:r>
      <w:fldChar w:fldCharType="separate"/>
    </w:r>
    <w:r w:rsidR="00C700A4">
      <w:rPr>
        <w:noProof/>
      </w:rPr>
      <w:t>2</w:t>
    </w:r>
    <w:r>
      <w:fldChar w:fldCharType="end"/>
    </w:r>
  </w:p>
  <w:p w:rsidR="00186AB5" w:rsidRDefault="00894DF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B5" w:rsidRDefault="00894DF7">
    <w:pPr>
      <w:pStyle w:val="Antrats"/>
      <w:jc w:val="center"/>
    </w:pPr>
  </w:p>
  <w:p w:rsidR="00186AB5" w:rsidRDefault="00894DF7">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4C"/>
    <w:rsid w:val="00310729"/>
    <w:rsid w:val="00543484"/>
    <w:rsid w:val="00657194"/>
    <w:rsid w:val="00894DF7"/>
    <w:rsid w:val="008A2DE6"/>
    <w:rsid w:val="00926FA9"/>
    <w:rsid w:val="00A6794C"/>
    <w:rsid w:val="00B85784"/>
    <w:rsid w:val="00C700A4"/>
    <w:rsid w:val="00E825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CFE7"/>
  <w15:docId w15:val="{8ECDBFA0-4D4F-4700-BBEC-0A4EA0CA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680"/>
        <w:tab w:val="right" w:pos="9360"/>
      </w:tabs>
    </w:pPr>
    <w:rPr>
      <w:rFonts w:ascii="Calibri" w:hAnsi="Calibri"/>
      <w:sz w:val="22"/>
      <w:szCs w:val="22"/>
      <w:lang w:eastAsia="lt-LT"/>
    </w:rPr>
  </w:style>
  <w:style w:type="character" w:customStyle="1" w:styleId="HeaderChar">
    <w:name w:val="Header Char"/>
    <w:basedOn w:val="Numatytasispastraiposriftas"/>
    <w:rPr>
      <w:rFonts w:ascii="Calibri" w:eastAsia="Times New Roman" w:hAnsi="Calibri" w:cs="Times New Roman"/>
      <w:sz w:val="22"/>
      <w:szCs w:val="22"/>
      <w:lang w:eastAsia="lt-LT"/>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29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5638</Words>
  <Characters>3215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skyrius</dc:creator>
  <cp:lastModifiedBy>Rastine</cp:lastModifiedBy>
  <cp:revision>6</cp:revision>
  <cp:lastPrinted>2021-03-22T12:41:00Z</cp:lastPrinted>
  <dcterms:created xsi:type="dcterms:W3CDTF">2021-03-22T13:29:00Z</dcterms:created>
  <dcterms:modified xsi:type="dcterms:W3CDTF">2025-02-25T09:25:00Z</dcterms:modified>
</cp:coreProperties>
</file>