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9455" w14:textId="3D7FAE98" w:rsidR="0069719B" w:rsidRPr="0069719B" w:rsidRDefault="0069719B" w:rsidP="0069719B">
      <w:pPr>
        <w:spacing w:after="0" w:line="259" w:lineRule="auto"/>
        <w:ind w:left="11520" w:right="423" w:firstLine="0"/>
      </w:pPr>
      <w:r w:rsidRPr="0069719B">
        <w:t>PATVIRTINTA</w:t>
      </w:r>
    </w:p>
    <w:p w14:paraId="6659CAC4" w14:textId="3E59455A" w:rsidR="0069719B" w:rsidRDefault="0069719B" w:rsidP="0069719B">
      <w:pPr>
        <w:spacing w:after="0" w:line="259" w:lineRule="auto"/>
        <w:ind w:left="11520" w:right="423" w:firstLine="0"/>
      </w:pPr>
      <w:r w:rsidRPr="0069719B">
        <w:t>Mokyklos direktoriaus</w:t>
      </w:r>
    </w:p>
    <w:p w14:paraId="01C66E5B" w14:textId="1E99E247" w:rsidR="0069719B" w:rsidRPr="0069719B" w:rsidRDefault="0069719B" w:rsidP="0069719B">
      <w:pPr>
        <w:spacing w:after="0" w:line="259" w:lineRule="auto"/>
        <w:ind w:left="11520" w:right="423" w:firstLine="0"/>
      </w:pPr>
      <w:r>
        <w:t>2022</w:t>
      </w:r>
      <w:r w:rsidR="003C054C">
        <w:t>-</w:t>
      </w:r>
      <w:r w:rsidR="00627583">
        <w:t>10-07</w:t>
      </w:r>
      <w:r>
        <w:t xml:space="preserve"> Įsakymu Nr. V-</w:t>
      </w:r>
      <w:r w:rsidR="003C054C">
        <w:t>7</w:t>
      </w:r>
      <w:r w:rsidR="008A68A0">
        <w:t>4</w:t>
      </w:r>
    </w:p>
    <w:p w14:paraId="30DA3613" w14:textId="77777777" w:rsidR="0069719B" w:rsidRDefault="0069719B">
      <w:pPr>
        <w:spacing w:after="0" w:line="259" w:lineRule="auto"/>
        <w:ind w:left="0" w:right="423" w:firstLine="0"/>
        <w:jc w:val="center"/>
        <w:rPr>
          <w:b/>
        </w:rPr>
      </w:pPr>
    </w:p>
    <w:p w14:paraId="607B8B2F" w14:textId="765F21EE" w:rsidR="00F41385" w:rsidRDefault="0069719B">
      <w:pPr>
        <w:spacing w:after="0" w:line="259" w:lineRule="auto"/>
        <w:ind w:left="0" w:right="423" w:firstLine="0"/>
        <w:jc w:val="center"/>
        <w:rPr>
          <w:b/>
        </w:rPr>
      </w:pPr>
      <w:r>
        <w:rPr>
          <w:b/>
        </w:rPr>
        <w:t>MARIJAMPOLĖS „RYTO“ PAGRINDINĖS MOKYKLOS</w:t>
      </w:r>
    </w:p>
    <w:p w14:paraId="7E976290" w14:textId="77777777" w:rsidR="00F41385" w:rsidRDefault="0069719B">
      <w:pPr>
        <w:spacing w:after="0" w:line="259" w:lineRule="auto"/>
        <w:ind w:left="0" w:right="423" w:firstLine="0"/>
        <w:jc w:val="center"/>
        <w:rPr>
          <w:b/>
        </w:rPr>
      </w:pPr>
      <w:r>
        <w:rPr>
          <w:b/>
        </w:rPr>
        <w:t>VAIKO GEROVĖS KOMISIJOS</w:t>
      </w:r>
    </w:p>
    <w:p w14:paraId="10AD1C03" w14:textId="4038B9FF" w:rsidR="00F41385" w:rsidRDefault="0069719B">
      <w:pPr>
        <w:spacing w:after="0" w:line="259" w:lineRule="auto"/>
        <w:ind w:left="0" w:right="423" w:firstLine="0"/>
        <w:jc w:val="center"/>
        <w:rPr>
          <w:b/>
        </w:rPr>
      </w:pPr>
      <w:r>
        <w:rPr>
          <w:b/>
        </w:rPr>
        <w:t>2022</w:t>
      </w:r>
      <w:r w:rsidR="004D4AF5">
        <w:rPr>
          <w:b/>
        </w:rPr>
        <w:t>–</w:t>
      </w:r>
      <w:r>
        <w:rPr>
          <w:b/>
        </w:rPr>
        <w:t>2023 M.</w:t>
      </w:r>
      <w:r w:rsidR="004D4AF5">
        <w:rPr>
          <w:b/>
        </w:rPr>
        <w:t xml:space="preserve"> </w:t>
      </w:r>
      <w:r>
        <w:rPr>
          <w:b/>
        </w:rPr>
        <w:t>M. PLANAS</w:t>
      </w:r>
    </w:p>
    <w:p w14:paraId="5C184F91" w14:textId="77777777" w:rsidR="00F41385" w:rsidRDefault="00F41385" w:rsidP="004D4AF5">
      <w:pPr>
        <w:spacing w:after="0" w:line="259" w:lineRule="auto"/>
        <w:ind w:left="0" w:right="423" w:firstLine="0"/>
        <w:jc w:val="both"/>
      </w:pPr>
    </w:p>
    <w:p w14:paraId="2BB15B86" w14:textId="77777777" w:rsidR="00F41385" w:rsidRDefault="0069719B" w:rsidP="004D4AF5">
      <w:pPr>
        <w:spacing w:after="0"/>
        <w:ind w:left="1128" w:firstLine="573"/>
        <w:jc w:val="both"/>
      </w:pPr>
      <w:r>
        <w:rPr>
          <w:b/>
        </w:rPr>
        <w:t>Tikslas:</w:t>
      </w:r>
      <w:r>
        <w:t xml:space="preserve"> teikti švietimo pagalbą, šalinant priežastis, kurios trukdo mokiniams ugdytis bei gerinti ugdymo(si) rezultatus, atsižvelgiant į kiekvieno mokinio gebėjimus ir poreikius. Bendradarbiaujant su bendruomenės nariais, kurti sveiką, saugią ir patrauklią ugdymosi aplinką.  </w:t>
      </w:r>
    </w:p>
    <w:p w14:paraId="4E10E218" w14:textId="77777777" w:rsidR="00F41385" w:rsidRDefault="0069719B" w:rsidP="004D4AF5">
      <w:pPr>
        <w:spacing w:after="0"/>
        <w:ind w:left="1128" w:right="3633" w:firstLine="573"/>
        <w:jc w:val="both"/>
        <w:rPr>
          <w:b/>
        </w:rPr>
      </w:pPr>
      <w:r>
        <w:rPr>
          <w:b/>
        </w:rPr>
        <w:t xml:space="preserve">Uždaviniai:  </w:t>
      </w:r>
    </w:p>
    <w:p w14:paraId="78BE9852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Teikti pedagoginę, psichologinę, socialinę pedagoginę, specialiąją pedagoginę pagalbą bendruomenės nariams ugdymo organizavimo pritaikymo, mokymosi sunkumų, netinkamo elgesio, lankomumo, saugumo užtikrinimo ir kitais klausimais. </w:t>
      </w:r>
    </w:p>
    <w:p w14:paraId="42E66751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Aiškintis mokinių nesėkmingo mokymosi priežastis, elgesio taisyklių pažeidimus, lankomumo problemas, ieškoti galimų problemos sprendimo būdų. </w:t>
      </w:r>
    </w:p>
    <w:p w14:paraId="1C166D10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Konsultuoti tėvus (globėjus, rūpintojus) vaikų ugdymo organizavimo, elgesio, lankomumo, saugumo užtikrinimo ir kitais klausimais.  </w:t>
      </w:r>
    </w:p>
    <w:p w14:paraId="2362C21A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Skatinti aktyvų ir pozityvų mokyklos narių tarpusavio bendradarbiavimą, sprendžiant su vaiko gerove susijusius klausimus. </w:t>
      </w:r>
    </w:p>
    <w:p w14:paraId="1EBD1745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>Stiprinti teigiamas nuostatas į įtrauktį mokyklos bendruomenėje.</w:t>
      </w:r>
    </w:p>
    <w:p w14:paraId="573271E7" w14:textId="77777777" w:rsidR="00F41385" w:rsidRDefault="0069719B" w:rsidP="004D4AF5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Koordinuoti „Antro žingsnio“ (1–4 klasės), Lions Quest „Paauglystės kryžkelės“ (5–8 klasės), „Raktai į sėkmę“ (9–10 klasės) ir kitų prevencinių programų įgyvendinimą mokykloje </w:t>
      </w:r>
    </w:p>
    <w:p w14:paraId="4548A1D4" w14:textId="77777777" w:rsidR="00F41385" w:rsidRDefault="0069719B">
      <w:pPr>
        <w:numPr>
          <w:ilvl w:val="0"/>
          <w:numId w:val="3"/>
        </w:numPr>
        <w:tabs>
          <w:tab w:val="left" w:pos="1560"/>
          <w:tab w:val="left" w:pos="1985"/>
        </w:tabs>
        <w:spacing w:after="0"/>
        <w:ind w:firstLine="708"/>
        <w:jc w:val="both"/>
      </w:pPr>
      <w:r>
        <w:t xml:space="preserve">Vykdyti krizių valdymą mokykloje. </w:t>
      </w:r>
    </w:p>
    <w:p w14:paraId="0E7525F9" w14:textId="77777777" w:rsidR="00F41385" w:rsidRDefault="0069719B">
      <w:pPr>
        <w:spacing w:after="0" w:line="259" w:lineRule="auto"/>
        <w:ind w:left="1133" w:firstLine="0"/>
        <w:jc w:val="both"/>
      </w:pPr>
      <w:r>
        <w:t xml:space="preserve"> </w:t>
      </w:r>
    </w:p>
    <w:p w14:paraId="3F3E80C6" w14:textId="77777777" w:rsidR="00F41385" w:rsidRDefault="0069719B">
      <w:pPr>
        <w:spacing w:after="0"/>
        <w:ind w:left="1128" w:firstLine="573"/>
        <w:jc w:val="both"/>
      </w:pPr>
      <w:r>
        <w:rPr>
          <w:b/>
        </w:rPr>
        <w:t>Pagrindinės veiklos kryptys</w:t>
      </w:r>
      <w:r>
        <w:t xml:space="preserve">: socialinis emocinis ugdymas, švietimo pagalba mokyklos bendruomenės nariams, mokinių ugdymo(si) pasiekimų gerinimas. </w:t>
      </w:r>
    </w:p>
    <w:tbl>
      <w:tblPr>
        <w:tblStyle w:val="a"/>
        <w:tblW w:w="14301" w:type="dxa"/>
        <w:tblInd w:w="1004" w:type="dxa"/>
        <w:tblLayout w:type="fixed"/>
        <w:tblLook w:val="0400" w:firstRow="0" w:lastRow="0" w:firstColumn="0" w:lastColumn="0" w:noHBand="0" w:noVBand="1"/>
      </w:tblPr>
      <w:tblGrid>
        <w:gridCol w:w="834"/>
        <w:gridCol w:w="8081"/>
        <w:gridCol w:w="2551"/>
        <w:gridCol w:w="2835"/>
      </w:tblGrid>
      <w:tr w:rsidR="00F41385" w14:paraId="42EB1BEF" w14:textId="77777777" w:rsidTr="004D4AF5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92A41" w14:textId="4395974B" w:rsidR="00F41385" w:rsidRDefault="0069719B">
            <w:pPr>
              <w:spacing w:line="259" w:lineRule="auto"/>
              <w:ind w:left="0" w:right="99" w:firstLine="0"/>
              <w:jc w:val="center"/>
            </w:pPr>
            <w:r>
              <w:t xml:space="preserve"> </w:t>
            </w:r>
            <w:r>
              <w:rPr>
                <w:b/>
              </w:rPr>
              <w:t>EIL. NR.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6BC4D" w14:textId="77777777" w:rsidR="00F41385" w:rsidRDefault="0069719B">
            <w:pPr>
              <w:spacing w:line="259" w:lineRule="auto"/>
              <w:ind w:left="4" w:firstLine="0"/>
              <w:jc w:val="center"/>
            </w:pPr>
            <w:r>
              <w:rPr>
                <w:b/>
              </w:rPr>
              <w:t>VEIKLA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02DB1E" w14:textId="77777777" w:rsidR="00F41385" w:rsidRDefault="0069719B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PERIODIŠKUMAS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D0590" w14:textId="77777777" w:rsidR="00F41385" w:rsidRDefault="0069719B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>ATSAKINGI</w:t>
            </w:r>
          </w:p>
        </w:tc>
      </w:tr>
      <w:tr w:rsidR="00F41385" w14:paraId="1FD2EE3E" w14:textId="77777777" w:rsidTr="00ED3B78">
        <w:trPr>
          <w:trHeight w:val="364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B899F" w14:textId="702CAE51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B84E1" w14:textId="0ADFF7B1" w:rsidR="00F41385" w:rsidRDefault="0069719B" w:rsidP="004D4AF5">
            <w:pPr>
              <w:spacing w:line="259" w:lineRule="auto"/>
              <w:ind w:left="4" w:firstLine="0"/>
            </w:pPr>
            <w:r>
              <w:t>Vaiko gerovės komisijos veiklos plano rengimas 2022</w:t>
            </w:r>
            <w:r w:rsidR="004D4AF5">
              <w:t>–</w:t>
            </w:r>
            <w:r>
              <w:t xml:space="preserve">2023 m. m.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5B010" w14:textId="77777777" w:rsidR="00F41385" w:rsidRDefault="0069719B">
            <w:pPr>
              <w:spacing w:line="259" w:lineRule="auto"/>
              <w:ind w:left="0" w:firstLine="0"/>
              <w:jc w:val="both"/>
            </w:pPr>
            <w:r>
              <w:t xml:space="preserve"> Rugsėjis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E02742" w14:textId="77777777" w:rsidR="00F41385" w:rsidRDefault="0069719B" w:rsidP="0047537F">
            <w:pPr>
              <w:spacing w:line="259" w:lineRule="auto"/>
              <w:ind w:left="5" w:firstLine="0"/>
            </w:pPr>
            <w:r>
              <w:t xml:space="preserve">R. Pranaitienė, </w:t>
            </w:r>
          </w:p>
          <w:p w14:paraId="7B4EF9D2" w14:textId="77777777" w:rsidR="00F41385" w:rsidRDefault="0069719B" w:rsidP="0047537F">
            <w:pPr>
              <w:spacing w:line="259" w:lineRule="auto"/>
              <w:ind w:left="5" w:firstLine="0"/>
            </w:pPr>
            <w:r>
              <w:t xml:space="preserve">VGK nariai  </w:t>
            </w:r>
          </w:p>
        </w:tc>
      </w:tr>
      <w:tr w:rsidR="00F41385" w14:paraId="0BC90A2A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A8B39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C0D96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 xml:space="preserve">VGK posėdžių organizavimas (mokinių elgesio, bendravimo, mokymosi sunkumų, mokyklos nelankymo priežasčių aptarimas, pagalbos priemonių sunkumams įveikti numatymas ir kt.)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F1DAFA" w14:textId="77777777" w:rsidR="00F41385" w:rsidRDefault="0069719B" w:rsidP="004D4AF5">
            <w:pPr>
              <w:spacing w:line="259" w:lineRule="auto"/>
              <w:ind w:left="0" w:firstLine="0"/>
            </w:pPr>
            <w:r>
              <w:t xml:space="preserve">1 kartą per mėnesį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6A9E75" w14:textId="77777777" w:rsidR="00F41385" w:rsidRDefault="0069719B" w:rsidP="0047537F">
            <w:pPr>
              <w:spacing w:line="259" w:lineRule="auto"/>
              <w:ind w:left="5" w:firstLine="0"/>
            </w:pPr>
            <w:r>
              <w:t>R. Pranaitienė,</w:t>
            </w:r>
          </w:p>
          <w:p w14:paraId="7E4DDA9F" w14:textId="77777777" w:rsidR="00F41385" w:rsidRDefault="0069719B" w:rsidP="0047537F">
            <w:pPr>
              <w:spacing w:line="259" w:lineRule="auto"/>
              <w:ind w:left="5" w:firstLine="0"/>
            </w:pPr>
            <w:r>
              <w:t xml:space="preserve">VGK nariai  </w:t>
            </w:r>
          </w:p>
        </w:tc>
      </w:tr>
      <w:tr w:rsidR="00F41385" w14:paraId="499098FF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79F3C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4A08E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>Mokyklos VGK sudarymo ir jos darbo organizavimo tvarkos aprašo papildymas/koregavimas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5046AC" w14:textId="77777777" w:rsidR="00F41385" w:rsidRDefault="0069719B" w:rsidP="004D4AF5">
            <w:pPr>
              <w:spacing w:line="259" w:lineRule="auto"/>
              <w:ind w:left="0" w:firstLine="0"/>
            </w:pPr>
            <w:r>
              <w:t>Rugsėjis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3FB37" w14:textId="77777777" w:rsidR="00F41385" w:rsidRDefault="0069719B" w:rsidP="0047537F">
            <w:pPr>
              <w:spacing w:line="259" w:lineRule="auto"/>
              <w:ind w:left="5" w:firstLine="0"/>
            </w:pPr>
            <w:r>
              <w:t>R. Pranaitienė,</w:t>
            </w:r>
          </w:p>
          <w:p w14:paraId="08B958CE" w14:textId="77777777" w:rsidR="00F41385" w:rsidRDefault="0069719B" w:rsidP="0047537F">
            <w:pPr>
              <w:spacing w:line="259" w:lineRule="auto"/>
              <w:ind w:left="5" w:firstLine="0"/>
            </w:pPr>
            <w:r>
              <w:t xml:space="preserve">VGK nariai  </w:t>
            </w:r>
          </w:p>
        </w:tc>
      </w:tr>
      <w:tr w:rsidR="00F41385" w14:paraId="7E074841" w14:textId="77777777">
        <w:trPr>
          <w:trHeight w:val="385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4A5763" w14:textId="77777777" w:rsidR="00F41385" w:rsidRDefault="0069719B">
            <w:pPr>
              <w:spacing w:line="259" w:lineRule="auto"/>
              <w:ind w:left="5" w:firstLine="0"/>
              <w:jc w:val="center"/>
              <w:rPr>
                <w:b/>
              </w:rPr>
            </w:pPr>
            <w:r>
              <w:rPr>
                <w:b/>
              </w:rPr>
              <w:t>SPECIALUSIS UGDYMAS</w:t>
            </w:r>
          </w:p>
        </w:tc>
      </w:tr>
      <w:tr w:rsidR="00F41385" w14:paraId="16E18151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BD6E7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04E55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>Švietimo pagalbos gavėjų sąrašo sudarymas ir derinimas su Marijampolės PPT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9FACE" w14:textId="77777777" w:rsidR="00F41385" w:rsidRDefault="0069719B" w:rsidP="0047537F">
            <w:pPr>
              <w:spacing w:line="259" w:lineRule="auto"/>
              <w:ind w:left="0" w:firstLine="0"/>
            </w:pPr>
            <w:r>
              <w:t>Rugsėjo 1 d.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C78834" w14:textId="77777777" w:rsidR="00F41385" w:rsidRDefault="0069719B">
            <w:pPr>
              <w:spacing w:line="259" w:lineRule="auto"/>
              <w:ind w:left="5" w:firstLine="0"/>
              <w:jc w:val="both"/>
            </w:pPr>
            <w:r>
              <w:t>R. Pranaitienė,</w:t>
            </w:r>
          </w:p>
          <w:p w14:paraId="5BC104C9" w14:textId="77777777" w:rsidR="00F41385" w:rsidRDefault="0069719B">
            <w:pPr>
              <w:spacing w:line="259" w:lineRule="auto"/>
              <w:ind w:left="5" w:firstLine="0"/>
              <w:jc w:val="both"/>
            </w:pPr>
            <w:r>
              <w:t>J. Kazlauskienė</w:t>
            </w:r>
          </w:p>
        </w:tc>
      </w:tr>
      <w:tr w:rsidR="00F41385" w14:paraId="2694A623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AC249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C5DC2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>Informacijos apie mokinius, turinčius mokymosi, elgesio ir/ar emocinių sunkumų rinkimas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55C340" w14:textId="77777777" w:rsidR="00F41385" w:rsidRDefault="0069719B" w:rsidP="0047537F">
            <w:pPr>
              <w:spacing w:line="259" w:lineRule="auto"/>
              <w:ind w:left="0" w:right="135" w:firstLine="0"/>
            </w:pPr>
            <w:r>
              <w:t>Visus mokslo metus, pagal poreikį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05E0B" w14:textId="77777777" w:rsidR="00F41385" w:rsidRDefault="0069719B" w:rsidP="0047537F">
            <w:pPr>
              <w:spacing w:line="259" w:lineRule="auto"/>
              <w:ind w:left="5" w:firstLine="0"/>
            </w:pPr>
            <w:r>
              <w:t>VGK nariai</w:t>
            </w:r>
          </w:p>
        </w:tc>
      </w:tr>
      <w:tr w:rsidR="00F41385" w14:paraId="5553A6B7" w14:textId="77777777" w:rsidTr="00ED3B78">
        <w:trPr>
          <w:trHeight w:val="728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653E6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BD6777" w14:textId="77777777" w:rsidR="00F41385" w:rsidRDefault="0069719B" w:rsidP="00ED3B78">
            <w:pPr>
              <w:spacing w:line="259" w:lineRule="auto"/>
              <w:ind w:left="0" w:right="136" w:firstLine="0"/>
              <w:jc w:val="both"/>
            </w:pPr>
            <w:r>
              <w:t>Pagalbos priemonių planavimas ir organizavimas. Pirminis/pakartotinis vaikų specialiųjų ugdymosi poreikių, kylančių ugdymo(si) procese, įvertinimas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36E996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AC29E3" w14:textId="77777777" w:rsidR="00F41385" w:rsidRDefault="0069719B">
            <w:pPr>
              <w:spacing w:line="259" w:lineRule="auto"/>
              <w:ind w:left="5" w:firstLine="0"/>
            </w:pPr>
            <w:r>
              <w:t>R. Pranaitienė,</w:t>
            </w:r>
          </w:p>
          <w:p w14:paraId="6DCFBB5C" w14:textId="77777777" w:rsidR="00F41385" w:rsidRDefault="0069719B">
            <w:pPr>
              <w:spacing w:line="259" w:lineRule="auto"/>
              <w:ind w:left="5" w:firstLine="0"/>
            </w:pPr>
            <w:r>
              <w:t>švietimo pagalbos specialistai</w:t>
            </w:r>
          </w:p>
        </w:tc>
      </w:tr>
      <w:tr w:rsidR="00F41385" w14:paraId="5CBAEA7D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2FA2B6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1C6A2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>Naujai į mokyklą atvykusių mokinių, besimokančių pagal pritaikytas ir individualizuotas programas stebėjimas, sprendimų priėmimas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ADF645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D5822" w14:textId="77777777" w:rsidR="00F41385" w:rsidRDefault="0069719B" w:rsidP="0047537F">
            <w:pPr>
              <w:spacing w:line="259" w:lineRule="auto"/>
              <w:ind w:left="5" w:firstLine="0"/>
            </w:pPr>
            <w:r>
              <w:t>VGK nariai</w:t>
            </w:r>
          </w:p>
        </w:tc>
      </w:tr>
      <w:tr w:rsidR="00F41385" w14:paraId="22246A1B" w14:textId="77777777" w:rsidTr="00ED3B78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2B676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E7E06" w14:textId="77777777" w:rsidR="00F41385" w:rsidRDefault="0069719B">
            <w:pPr>
              <w:spacing w:line="259" w:lineRule="auto"/>
              <w:ind w:left="0" w:right="136" w:firstLine="0"/>
              <w:jc w:val="both"/>
            </w:pPr>
            <w:r>
              <w:t>Ugdymo programų mokiniams, turintiems specialiųjų ugdymosi poreikių, organizavimas ir koordinavimas. Specialiųjų ugdymosi poreikių turinčių mokinių apskaitos tvarkymas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9565A7" w14:textId="77777777" w:rsidR="00F41385" w:rsidRDefault="0069719B" w:rsidP="0047537F">
            <w:pPr>
              <w:spacing w:line="259" w:lineRule="auto"/>
              <w:ind w:left="0" w:right="135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9775C" w14:textId="77777777" w:rsidR="00F41385" w:rsidRDefault="0069719B" w:rsidP="0047537F">
            <w:pPr>
              <w:spacing w:line="259" w:lineRule="auto"/>
              <w:ind w:left="5" w:firstLine="0"/>
            </w:pPr>
            <w:r>
              <w:t>R. Pranaitienė,</w:t>
            </w:r>
          </w:p>
          <w:p w14:paraId="7214C708" w14:textId="77777777" w:rsidR="00F41385" w:rsidRDefault="0069719B" w:rsidP="0047537F">
            <w:pPr>
              <w:spacing w:line="259" w:lineRule="auto"/>
              <w:ind w:left="5" w:firstLine="0"/>
            </w:pPr>
            <w:r>
              <w:t>J. Kazlauskienė</w:t>
            </w:r>
          </w:p>
        </w:tc>
      </w:tr>
      <w:tr w:rsidR="00F41385" w14:paraId="16217CE9" w14:textId="77777777" w:rsidTr="0047537F">
        <w:trPr>
          <w:trHeight w:val="385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74C5F" w14:textId="77777777" w:rsidR="00F41385" w:rsidRDefault="00F41385" w:rsidP="004D4AF5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  <w:jc w:val="both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09CC0D" w14:textId="77777777" w:rsidR="00F41385" w:rsidRDefault="0069719B" w:rsidP="0047537F">
            <w:pPr>
              <w:spacing w:line="259" w:lineRule="auto"/>
              <w:ind w:left="0" w:right="136" w:firstLine="0"/>
            </w:pPr>
            <w:r>
              <w:t>Individualus darbas su specialiųjų poreikių turinčiais mokiniais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5EC02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BE809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28" w:firstLine="0"/>
            </w:pPr>
            <w:r>
              <w:t>Švietimo pagalbos specialistai</w:t>
            </w:r>
          </w:p>
        </w:tc>
      </w:tr>
      <w:tr w:rsidR="00F41385" w14:paraId="2A7FCF3C" w14:textId="77777777">
        <w:trPr>
          <w:trHeight w:val="385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1AFBE" w14:textId="77777777" w:rsidR="00F41385" w:rsidRDefault="0069719B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>PREVENCINĖ VEIKLA</w:t>
            </w:r>
          </w:p>
        </w:tc>
      </w:tr>
      <w:tr w:rsidR="00F41385" w14:paraId="126A5C2F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3E0804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C64569" w14:textId="77777777" w:rsidR="00F41385" w:rsidRDefault="0069719B" w:rsidP="0047537F">
            <w:pPr>
              <w:spacing w:line="259" w:lineRule="auto"/>
              <w:ind w:left="4" w:firstLine="0"/>
            </w:pPr>
            <w:r>
              <w:t>Sąmoningumo didinimo mėnuo „BE PATYČIŲ“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61C3AF" w14:textId="77777777" w:rsidR="00F41385" w:rsidRDefault="0069719B" w:rsidP="0047537F">
            <w:pPr>
              <w:spacing w:line="259" w:lineRule="auto"/>
              <w:ind w:left="0" w:firstLine="0"/>
            </w:pPr>
            <w:r>
              <w:t xml:space="preserve">Kovas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CD1B0" w14:textId="77777777" w:rsidR="00F41385" w:rsidRDefault="0069719B">
            <w:pPr>
              <w:spacing w:line="259" w:lineRule="auto"/>
              <w:ind w:left="0" w:firstLine="0"/>
              <w:jc w:val="both"/>
            </w:pPr>
            <w:r>
              <w:t>S. Dzermeikienė</w:t>
            </w:r>
          </w:p>
          <w:p w14:paraId="132520DC" w14:textId="371C0B3B" w:rsidR="00F41385" w:rsidRDefault="0069719B">
            <w:pPr>
              <w:spacing w:line="259" w:lineRule="auto"/>
              <w:ind w:left="5" w:firstLine="0"/>
              <w:jc w:val="both"/>
            </w:pPr>
            <w:r>
              <w:t>G.</w:t>
            </w:r>
            <w:r w:rsidR="0047537F">
              <w:t xml:space="preserve"> </w:t>
            </w:r>
            <w:r>
              <w:t>Štramaitytė</w:t>
            </w:r>
          </w:p>
        </w:tc>
      </w:tr>
      <w:tr w:rsidR="00F41385" w14:paraId="77F14C78" w14:textId="77777777" w:rsidTr="00ED3B78">
        <w:trPr>
          <w:trHeight w:val="480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5F3CC3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AB579" w14:textId="6E5FD48E" w:rsidR="00F41385" w:rsidRDefault="0069719B" w:rsidP="0047537F">
            <w:pPr>
              <w:spacing w:line="259" w:lineRule="auto"/>
              <w:ind w:left="4" w:firstLine="0"/>
            </w:pPr>
            <w:r>
              <w:t>„SVEIKATINGUMO SAVAITĖ</w:t>
            </w:r>
            <w:r w:rsidR="00BF663D">
              <w:t>S</w:t>
            </w:r>
            <w:r>
              <w:t>“ organizavimas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009204" w14:textId="77777777" w:rsidR="00F41385" w:rsidRDefault="0069719B" w:rsidP="0047537F">
            <w:pPr>
              <w:spacing w:line="259" w:lineRule="auto"/>
              <w:ind w:left="0" w:firstLine="0"/>
            </w:pPr>
            <w:r>
              <w:t xml:space="preserve">Balandis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EE59A0" w14:textId="77777777" w:rsidR="00F41385" w:rsidRDefault="0069719B" w:rsidP="00BF663D">
            <w:pPr>
              <w:spacing w:line="259" w:lineRule="auto"/>
              <w:ind w:left="5" w:firstLine="0"/>
            </w:pPr>
            <w:r>
              <w:t xml:space="preserve">Ž. Skinkienė </w:t>
            </w:r>
          </w:p>
        </w:tc>
      </w:tr>
      <w:tr w:rsidR="00F41385" w14:paraId="0D2AE0AD" w14:textId="77777777" w:rsidTr="00ED3B78">
        <w:trPr>
          <w:trHeight w:val="401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F8416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4B40CC" w14:textId="77777777" w:rsidR="00F41385" w:rsidRDefault="0069719B" w:rsidP="0047537F">
            <w:pPr>
              <w:spacing w:line="259" w:lineRule="auto"/>
              <w:ind w:left="4" w:firstLine="0"/>
            </w:pPr>
            <w:r>
              <w:t>„TOLERANCIJOS DIENOS“ organizavimas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18EE1" w14:textId="77777777" w:rsidR="00F41385" w:rsidRDefault="0069719B" w:rsidP="0047537F">
            <w:pPr>
              <w:spacing w:line="259" w:lineRule="auto"/>
              <w:ind w:left="0" w:firstLine="0"/>
            </w:pPr>
            <w:r>
              <w:t>Lapkritis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30D21" w14:textId="77777777" w:rsidR="00F41385" w:rsidRDefault="0069719B">
            <w:pPr>
              <w:spacing w:line="259" w:lineRule="auto"/>
              <w:ind w:left="5" w:firstLine="0"/>
              <w:jc w:val="both"/>
            </w:pPr>
            <w:r>
              <w:t>G. Štramaitytė,</w:t>
            </w:r>
          </w:p>
          <w:p w14:paraId="40AB7817" w14:textId="77777777" w:rsidR="00F41385" w:rsidRDefault="0069719B">
            <w:pPr>
              <w:spacing w:line="259" w:lineRule="auto"/>
              <w:ind w:left="5" w:firstLine="0"/>
              <w:jc w:val="both"/>
            </w:pPr>
            <w:r>
              <w:t>S. Dzermeikienė</w:t>
            </w:r>
          </w:p>
        </w:tc>
      </w:tr>
      <w:tr w:rsidR="00F41385" w14:paraId="0EDBA6B2" w14:textId="77777777" w:rsidTr="00ED3B78">
        <w:trPr>
          <w:trHeight w:val="37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FA09EA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B3145" w14:textId="6FE36A72" w:rsidR="00F41385" w:rsidRDefault="0069719B" w:rsidP="0047537F">
            <w:pPr>
              <w:spacing w:line="259" w:lineRule="auto"/>
              <w:ind w:left="4" w:right="268" w:firstLine="0"/>
              <w:rPr>
                <w:color w:val="FF0000"/>
              </w:rPr>
            </w:pPr>
            <w:r w:rsidRPr="00595560">
              <w:rPr>
                <w:color w:val="auto"/>
              </w:rPr>
              <w:t>„PASAULINĖS PSICH</w:t>
            </w:r>
            <w:r w:rsidR="00DF6160" w:rsidRPr="00595560">
              <w:rPr>
                <w:color w:val="auto"/>
              </w:rPr>
              <w:t>IKOS</w:t>
            </w:r>
            <w:r w:rsidRPr="00595560">
              <w:rPr>
                <w:color w:val="auto"/>
              </w:rPr>
              <w:t xml:space="preserve"> DIENOS</w:t>
            </w:r>
            <w:r>
              <w:t xml:space="preserve">“ </w:t>
            </w:r>
            <w:r w:rsidR="00DF6160">
              <w:t>paminėjimas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E070B" w14:textId="77777777" w:rsidR="00F41385" w:rsidRDefault="0069719B" w:rsidP="0047537F">
            <w:pPr>
              <w:spacing w:line="259" w:lineRule="auto"/>
              <w:ind w:left="0" w:firstLine="0"/>
            </w:pPr>
            <w:r>
              <w:t>Spalis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12F2D" w14:textId="77777777" w:rsidR="00F41385" w:rsidRDefault="0069719B">
            <w:pPr>
              <w:spacing w:line="259" w:lineRule="auto"/>
              <w:ind w:left="5" w:firstLine="0"/>
              <w:jc w:val="both"/>
              <w:rPr>
                <w:color w:val="00000A"/>
              </w:rPr>
            </w:pPr>
            <w:r>
              <w:rPr>
                <w:color w:val="00000A"/>
              </w:rPr>
              <w:t>I. Javarauskaitė</w:t>
            </w:r>
          </w:p>
        </w:tc>
      </w:tr>
      <w:tr w:rsidR="00F41385" w14:paraId="0319020F" w14:textId="77777777" w:rsidTr="00ED3B78">
        <w:trPr>
          <w:trHeight w:val="37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6A9DF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F941E" w14:textId="0ED25950" w:rsidR="00F41385" w:rsidRDefault="0069719B" w:rsidP="0047537F">
            <w:pPr>
              <w:spacing w:line="259" w:lineRule="auto"/>
              <w:ind w:left="4" w:right="268" w:firstLine="0"/>
            </w:pPr>
            <w:r>
              <w:t>„PYRAGŲ DIEN</w:t>
            </w:r>
            <w:r w:rsidR="00BF663D">
              <w:t>OS</w:t>
            </w:r>
            <w:r>
              <w:t>“ organizavimas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2475F" w14:textId="77777777" w:rsidR="00F41385" w:rsidRDefault="0069719B" w:rsidP="0047537F">
            <w:pPr>
              <w:spacing w:line="259" w:lineRule="auto"/>
              <w:ind w:left="0" w:firstLine="0"/>
            </w:pPr>
            <w:r>
              <w:t>Lapkritis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D8E6C0" w14:textId="77777777" w:rsidR="00F41385" w:rsidRDefault="0069719B">
            <w:pPr>
              <w:spacing w:line="259" w:lineRule="auto"/>
              <w:ind w:left="5" w:firstLine="0"/>
              <w:jc w:val="both"/>
              <w:rPr>
                <w:color w:val="FF0000"/>
              </w:rPr>
            </w:pPr>
            <w:r w:rsidRPr="00595560">
              <w:rPr>
                <w:color w:val="auto"/>
              </w:rPr>
              <w:t>VGK nariai</w:t>
            </w:r>
          </w:p>
        </w:tc>
      </w:tr>
      <w:tr w:rsidR="00F41385" w14:paraId="69699B7A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0B6AA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1C80F7" w14:textId="77777777" w:rsidR="00F41385" w:rsidRDefault="0069719B" w:rsidP="0047537F">
            <w:pPr>
              <w:spacing w:line="259" w:lineRule="auto"/>
              <w:ind w:left="4" w:right="268" w:firstLine="0"/>
            </w:pPr>
            <w:r>
              <w:t>1, 5 klasių ir naujai atvykusius mokinių, mokinių tėvų supažindinimas su švietimo pagalbos galimybėmis mokykloje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8C28D2" w14:textId="77777777" w:rsidR="00F41385" w:rsidRDefault="0069719B" w:rsidP="0047537F">
            <w:pPr>
              <w:spacing w:line="259" w:lineRule="auto"/>
              <w:ind w:left="-8" w:firstLine="0"/>
            </w:pPr>
            <w:r>
              <w:t>Rugsėjis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6D6C1" w14:textId="77777777" w:rsidR="00F41385" w:rsidRDefault="0069719B">
            <w:pPr>
              <w:tabs>
                <w:tab w:val="left" w:pos="116"/>
              </w:tabs>
              <w:spacing w:line="259" w:lineRule="auto"/>
              <w:ind w:left="28" w:firstLine="0"/>
            </w:pPr>
            <w:r>
              <w:t>Švietimo pagalbos specialistai</w:t>
            </w:r>
          </w:p>
        </w:tc>
      </w:tr>
      <w:tr w:rsidR="00F41385" w14:paraId="352306AF" w14:textId="77777777" w:rsidTr="00ED3B78">
        <w:trPr>
          <w:trHeight w:val="259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7E90B5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822D1E" w14:textId="77777777" w:rsidR="00F41385" w:rsidRDefault="0069719B" w:rsidP="00BF663D">
            <w:pPr>
              <w:spacing w:line="259" w:lineRule="auto"/>
              <w:ind w:left="4" w:right="268" w:firstLine="0"/>
            </w:pPr>
            <w:r>
              <w:t>Įstatymų apie pirotechnikos naudojimą, rūkymą viešoje vietoje, šiukšlinimą ir atskaitomybę už šių įstatymų nesilaikymą aptarimas su 1–10 kl. mokiniais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09CF0A" w14:textId="77777777" w:rsidR="00F41385" w:rsidRDefault="0069719B" w:rsidP="0047537F">
            <w:pPr>
              <w:spacing w:line="259" w:lineRule="auto"/>
              <w:ind w:left="0" w:firstLine="0"/>
            </w:pPr>
            <w:r>
              <w:t xml:space="preserve">Lapkritis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85EEB" w14:textId="77777777" w:rsidR="00F41385" w:rsidRDefault="0069719B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 xml:space="preserve">1-10 klasių vadovai </w:t>
            </w:r>
          </w:p>
          <w:p w14:paraId="623E1E42" w14:textId="77777777" w:rsidR="00F41385" w:rsidRDefault="0069719B">
            <w:pPr>
              <w:spacing w:line="259" w:lineRule="auto"/>
              <w:ind w:left="5" w:firstLine="0"/>
            </w:pPr>
            <w:r>
              <w:t>G. Štramaitytė</w:t>
            </w:r>
          </w:p>
          <w:p w14:paraId="041BAF5C" w14:textId="77777777" w:rsidR="00F41385" w:rsidRDefault="0069719B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lastRenderedPageBreak/>
              <w:t>S. Dzermeikienė</w:t>
            </w:r>
          </w:p>
        </w:tc>
      </w:tr>
      <w:tr w:rsidR="00F41385" w14:paraId="39B06F71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C42C23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DF5E8" w14:textId="2AA63940" w:rsidR="00F41385" w:rsidRDefault="0069719B" w:rsidP="0047537F">
            <w:pPr>
              <w:spacing w:line="259" w:lineRule="auto"/>
              <w:ind w:left="4" w:right="126" w:firstLine="0"/>
            </w:pPr>
            <w:r>
              <w:t>Mokyklos bendruomenės švietimas vaiko teisių apsaugos, prevencijos, vaikų saviraiškos plėtojimo, įtraukiojo ugdymo ir kitose vaiko gerovės srityse</w:t>
            </w:r>
            <w:r w:rsidR="004356DD">
              <w:t>.</w:t>
            </w:r>
            <w:r>
              <w:t xml:space="preserve"> Aktualios informacijos ir gerosios patirties sklaida. Informacijos rengimas ir viešinimas mokyklos interneto svetainėje, informaciniuose stenduose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12FB228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D25915" w14:textId="77777777" w:rsidR="00F41385" w:rsidRDefault="0069719B" w:rsidP="0047537F">
            <w:pPr>
              <w:spacing w:line="259" w:lineRule="auto"/>
              <w:ind w:left="0" w:firstLine="0"/>
            </w:pPr>
            <w:r>
              <w:t>Švietimo pagalbos specialistai</w:t>
            </w:r>
          </w:p>
        </w:tc>
      </w:tr>
      <w:tr w:rsidR="00F41385" w14:paraId="72994279" w14:textId="77777777" w:rsidTr="00ED3B78">
        <w:trPr>
          <w:trHeight w:val="438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B022C9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33F9A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Epizodinių patikrinimų dėl rūkymo vykdymas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91BD4D6" w14:textId="77777777" w:rsidR="00F41385" w:rsidRDefault="0069719B" w:rsidP="0047537F">
            <w:pPr>
              <w:spacing w:line="259" w:lineRule="auto"/>
              <w:ind w:left="0" w:firstLine="0"/>
            </w:pPr>
            <w:r>
              <w:t xml:space="preserve">Kartą per mėnesį ir esant poreikiui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C0B9B6" w14:textId="77777777" w:rsidR="00F41385" w:rsidRDefault="0069719B" w:rsidP="0047537F">
            <w:pPr>
              <w:spacing w:line="259" w:lineRule="auto"/>
              <w:ind w:left="5" w:firstLine="0"/>
            </w:pPr>
            <w:r>
              <w:t>G. Štramaitytė,</w:t>
            </w:r>
          </w:p>
          <w:p w14:paraId="7BA135C8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>S. Dzermeikienė</w:t>
            </w:r>
          </w:p>
        </w:tc>
      </w:tr>
      <w:tr w:rsidR="00F41385" w14:paraId="5CAC36CF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80FDE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A5B7D9" w14:textId="45EF18AD" w:rsidR="00F41385" w:rsidRDefault="0069719B" w:rsidP="0047537F">
            <w:pPr>
              <w:spacing w:line="259" w:lineRule="auto"/>
              <w:ind w:left="4" w:right="126" w:firstLine="0"/>
            </w:pPr>
            <w:r>
              <w:t xml:space="preserve">Bendravimo užsiėmimų organizavimas 1–10 klasių mokiniams, sprendžiant bendravimo, elgesio, emocijų problemas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08AF7F2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56B8FD" w14:textId="77777777" w:rsidR="00F41385" w:rsidRDefault="0069719B" w:rsidP="0047537F">
            <w:pPr>
              <w:spacing w:line="259" w:lineRule="auto"/>
              <w:ind w:left="5" w:firstLine="0"/>
            </w:pPr>
            <w:r>
              <w:t>G. Štramaitytė,</w:t>
            </w:r>
          </w:p>
          <w:p w14:paraId="30036C9F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>S. Dzermeikienė,</w:t>
            </w:r>
          </w:p>
          <w:p w14:paraId="0E6AD7C5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>I. Javarauskaitė</w:t>
            </w:r>
          </w:p>
          <w:p w14:paraId="33E46966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>Ž. Skinkienė</w:t>
            </w:r>
          </w:p>
        </w:tc>
      </w:tr>
      <w:tr w:rsidR="00F41385" w14:paraId="6A8DFA64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F8B59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51C19B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Pedagoginis, psichologinis tėvų švietimas tėvų susirinkimų metu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B7D1CD7" w14:textId="77777777" w:rsidR="00F41385" w:rsidRDefault="0069719B" w:rsidP="0047537F">
            <w:pPr>
              <w:spacing w:line="259" w:lineRule="auto"/>
              <w:ind w:left="0" w:firstLine="0"/>
            </w:pPr>
            <w:r>
              <w:t>Esant poreikiui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C85387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 xml:space="preserve">R. Pranaitienė, </w:t>
            </w:r>
          </w:p>
          <w:p w14:paraId="35391957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 xml:space="preserve">VGK nariai  </w:t>
            </w:r>
          </w:p>
        </w:tc>
      </w:tr>
      <w:tr w:rsidR="00F41385" w14:paraId="62086ABB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CBBBB9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ED898B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Mokinių pamokose stebėjimas, siekiant įvertinti ugdymo (si) problemas, nustatyti priežastis planuojant individualią pedagoginę pagalbą mokiniui ir mokytojams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8C24B19" w14:textId="77777777" w:rsidR="00F41385" w:rsidRDefault="0069719B" w:rsidP="0047537F">
            <w:pPr>
              <w:spacing w:line="259" w:lineRule="auto"/>
              <w:ind w:left="0" w:firstLine="0"/>
            </w:pPr>
            <w:r>
              <w:t>Esant poreikiui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C7E15C" w14:textId="77777777" w:rsidR="00F41385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</w:pPr>
            <w:r>
              <w:t>G. Štramaitytė,</w:t>
            </w:r>
          </w:p>
          <w:p w14:paraId="6F1D7A1C" w14:textId="77777777" w:rsidR="00F41385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</w:pPr>
            <w:r>
              <w:t>S. Dzermeikienė,</w:t>
            </w:r>
          </w:p>
          <w:p w14:paraId="58E26F65" w14:textId="77777777" w:rsidR="00F41385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</w:pPr>
            <w:r>
              <w:t>J. Kazlauskienė,</w:t>
            </w:r>
          </w:p>
          <w:p w14:paraId="01D84CD6" w14:textId="77777777" w:rsidR="00F41385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</w:pPr>
            <w:r>
              <w:t>I. Javarauskaitė</w:t>
            </w:r>
          </w:p>
        </w:tc>
      </w:tr>
      <w:tr w:rsidR="00F41385" w14:paraId="53E5D8F5" w14:textId="77777777">
        <w:trPr>
          <w:trHeight w:val="337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38297" w14:textId="77777777" w:rsidR="00F41385" w:rsidRDefault="0069719B">
            <w:pPr>
              <w:tabs>
                <w:tab w:val="left" w:pos="25"/>
              </w:tabs>
              <w:spacing w:line="259" w:lineRule="auto"/>
              <w:ind w:left="116" w:hanging="88"/>
              <w:jc w:val="center"/>
              <w:rPr>
                <w:b/>
              </w:rPr>
            </w:pPr>
            <w:r>
              <w:rPr>
                <w:b/>
              </w:rPr>
              <w:t>SAUGAUS MOKYKLOS KLIMATO KŪRIMAS</w:t>
            </w:r>
          </w:p>
        </w:tc>
      </w:tr>
      <w:tr w:rsidR="00F41385" w14:paraId="24AA4BE2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123D1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87E996" w14:textId="77777777" w:rsidR="00F41385" w:rsidRDefault="0069719B" w:rsidP="0047537F">
            <w:pPr>
              <w:spacing w:line="259" w:lineRule="auto"/>
              <w:ind w:left="4" w:right="126" w:firstLine="0"/>
              <w:rPr>
                <w:color w:val="FF0000"/>
              </w:rPr>
            </w:pPr>
            <w:r>
              <w:t>Smurto ir patyčių prevencijos ir intervencijos priemonių plano parengimas ir įgyvendinimas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018DF1B" w14:textId="77777777" w:rsidR="00F41385" w:rsidRDefault="0069719B" w:rsidP="0047537F">
            <w:pPr>
              <w:spacing w:line="259" w:lineRule="auto"/>
              <w:ind w:left="0" w:firstLine="0"/>
            </w:pPr>
            <w:r>
              <w:t>Rugsėjis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33F0D1" w14:textId="77777777" w:rsidR="00F41385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</w:pPr>
            <w:r>
              <w:t>VGK nariai</w:t>
            </w:r>
          </w:p>
        </w:tc>
      </w:tr>
      <w:tr w:rsidR="00F41385" w14:paraId="49F90B7E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2DDB4B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29CF1" w14:textId="03A7E96F" w:rsidR="00F41385" w:rsidRPr="00595560" w:rsidRDefault="0069719B" w:rsidP="0047537F">
            <w:pPr>
              <w:spacing w:line="259" w:lineRule="auto"/>
              <w:ind w:left="4" w:right="126" w:firstLine="0"/>
              <w:rPr>
                <w:color w:val="auto"/>
              </w:rPr>
            </w:pPr>
            <w:r w:rsidRPr="00595560">
              <w:rPr>
                <w:color w:val="auto"/>
              </w:rPr>
              <w:t>Mokinių supažindinimas (priminimas) su:</w:t>
            </w:r>
          </w:p>
          <w:p w14:paraId="3C8BBB71" w14:textId="77777777" w:rsidR="00F41385" w:rsidRPr="00595560" w:rsidRDefault="0069719B" w:rsidP="0047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line="259" w:lineRule="auto"/>
              <w:ind w:left="0" w:right="126" w:firstLine="315"/>
              <w:rPr>
                <w:color w:val="auto"/>
              </w:rPr>
            </w:pPr>
            <w:r w:rsidRPr="00595560">
              <w:rPr>
                <w:color w:val="auto"/>
              </w:rPr>
              <w:t>mokinio elgesio taisyklėmis, mokymosi sutarties sąlygomis, uniformų dėvėjimo tvarka;</w:t>
            </w:r>
          </w:p>
          <w:p w14:paraId="57A2BB7C" w14:textId="58124BF7" w:rsidR="00F41385" w:rsidRPr="00595560" w:rsidRDefault="0069719B" w:rsidP="0047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line="259" w:lineRule="auto"/>
              <w:ind w:left="0" w:right="126" w:firstLine="315"/>
              <w:rPr>
                <w:color w:val="auto"/>
              </w:rPr>
            </w:pPr>
            <w:r w:rsidRPr="00595560">
              <w:rPr>
                <w:color w:val="auto"/>
              </w:rPr>
              <w:t>pamokų lankomumo tvarkos aprašu</w:t>
            </w:r>
            <w:r w:rsidR="00595560" w:rsidRPr="00595560">
              <w:rPr>
                <w:color w:val="auto"/>
              </w:rPr>
              <w:t xml:space="preserve"> (pasirašytinai)</w:t>
            </w:r>
            <w:r w:rsidRPr="00595560">
              <w:rPr>
                <w:color w:val="auto"/>
              </w:rPr>
              <w:t>;</w:t>
            </w:r>
          </w:p>
          <w:p w14:paraId="18FF714C" w14:textId="5F5487DA" w:rsidR="00F41385" w:rsidRDefault="0069719B" w:rsidP="0047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line="259" w:lineRule="auto"/>
              <w:ind w:left="0" w:right="126" w:firstLine="315"/>
            </w:pPr>
            <w:r>
              <w:t>patyčių prevencijos ir intervencijos vykdymo tvarkos aprašu</w:t>
            </w:r>
            <w:r w:rsidR="00595560">
              <w:t xml:space="preserve"> (pasirašytinai)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AAA1DA5" w14:textId="77777777" w:rsidR="00F41385" w:rsidRDefault="0069719B" w:rsidP="0047537F">
            <w:pPr>
              <w:spacing w:line="259" w:lineRule="auto"/>
              <w:ind w:left="0" w:firstLine="0"/>
            </w:pPr>
            <w:r>
              <w:t>Rugsėjis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3FFCCA" w14:textId="77777777" w:rsidR="00F41385" w:rsidRPr="00595560" w:rsidRDefault="0069719B" w:rsidP="0047537F">
            <w:pPr>
              <w:tabs>
                <w:tab w:val="left" w:pos="25"/>
              </w:tabs>
              <w:spacing w:line="259" w:lineRule="auto"/>
              <w:ind w:left="116" w:hanging="88"/>
              <w:rPr>
                <w:color w:val="auto"/>
              </w:rPr>
            </w:pPr>
            <w:r w:rsidRPr="00595560">
              <w:rPr>
                <w:color w:val="auto"/>
              </w:rPr>
              <w:t>Klasių vadovai,</w:t>
            </w:r>
          </w:p>
          <w:p w14:paraId="30D18D8D" w14:textId="77777777" w:rsidR="00F41385" w:rsidRDefault="0069719B" w:rsidP="0047537F">
            <w:pPr>
              <w:spacing w:line="259" w:lineRule="auto"/>
              <w:ind w:left="28" w:firstLine="0"/>
            </w:pPr>
            <w:r>
              <w:t>G. Štramaitytė,</w:t>
            </w:r>
          </w:p>
          <w:p w14:paraId="72302E97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28" w:firstLine="0"/>
            </w:pPr>
            <w:r>
              <w:t>S. Dzermeikienė</w:t>
            </w:r>
          </w:p>
          <w:p w14:paraId="3D7844ED" w14:textId="77777777" w:rsidR="00F41385" w:rsidRDefault="00F41385" w:rsidP="0047537F">
            <w:pPr>
              <w:tabs>
                <w:tab w:val="left" w:pos="25"/>
              </w:tabs>
              <w:spacing w:line="259" w:lineRule="auto"/>
              <w:ind w:left="116" w:hanging="88"/>
            </w:pPr>
          </w:p>
        </w:tc>
      </w:tr>
      <w:tr w:rsidR="00F41385" w14:paraId="7F447612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3AC0FB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A3FB7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Saugios ir palankios ugdymosi aplinkos užtikrinimas:</w:t>
            </w:r>
          </w:p>
          <w:p w14:paraId="4B3B23ED" w14:textId="77777777" w:rsidR="00F41385" w:rsidRDefault="0069719B" w:rsidP="004753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line="259" w:lineRule="auto"/>
              <w:ind w:left="31" w:right="126" w:firstLine="425"/>
            </w:pPr>
            <w:r>
              <w:t>tinkamas ir savalaikis reagavimas į patyčių ir smurto apraiškas, pranešimų apie patyčias analizė, priemonių taikymas;</w:t>
            </w:r>
          </w:p>
          <w:p w14:paraId="36DE09C6" w14:textId="77777777" w:rsidR="00F41385" w:rsidRDefault="0069719B" w:rsidP="004753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line="259" w:lineRule="auto"/>
              <w:ind w:left="31" w:right="126" w:firstLine="425"/>
            </w:pPr>
            <w:r>
              <w:t>prevencinių programų vykdymo priežiūra, klasių vadovų, mokytojų konsultavimas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F29C020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BC8B99" w14:textId="77777777" w:rsidR="00F41385" w:rsidRDefault="0069719B" w:rsidP="0047537F">
            <w:pPr>
              <w:tabs>
                <w:tab w:val="left" w:pos="28"/>
              </w:tabs>
              <w:spacing w:line="259" w:lineRule="auto"/>
              <w:ind w:left="0" w:firstLine="28"/>
            </w:pPr>
            <w:r>
              <w:t>Švietimo pagalbos specialistai</w:t>
            </w:r>
          </w:p>
        </w:tc>
      </w:tr>
      <w:tr w:rsidR="00F41385" w14:paraId="377B6E93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729CBC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F38614" w14:textId="10A56582" w:rsidR="00F41385" w:rsidRDefault="0069719B" w:rsidP="00201061">
            <w:pPr>
              <w:spacing w:line="259" w:lineRule="auto"/>
              <w:ind w:left="4" w:right="126" w:firstLine="0"/>
              <w:jc w:val="both"/>
              <w:rPr>
                <w:color w:val="FF0000"/>
              </w:rPr>
            </w:pPr>
            <w:r>
              <w:t>Tėvų</w:t>
            </w:r>
            <w:r w:rsidR="001553A3">
              <w:t xml:space="preserve"> </w:t>
            </w:r>
            <w:r>
              <w:t xml:space="preserve">supažindinimas su </w:t>
            </w:r>
            <w:r w:rsidR="00595560">
              <w:t>„</w:t>
            </w:r>
            <w:r>
              <w:t xml:space="preserve">Patyčių prevencijos ir intervencijos vykdymo tvarkos aprašu”, </w:t>
            </w:r>
            <w:r w:rsidR="00595560">
              <w:t>„</w:t>
            </w:r>
            <w:r>
              <w:t>Mokinių pamokų lankomumo apskaitos ir nelankymo prevencijos tvarkos aprašu</w:t>
            </w:r>
            <w:r w:rsidRPr="00595560">
              <w:rPr>
                <w:color w:val="auto"/>
              </w:rPr>
              <w:t>”</w:t>
            </w:r>
            <w:r w:rsidR="001553A3" w:rsidRPr="00595560">
              <w:rPr>
                <w:color w:val="auto"/>
              </w:rPr>
              <w:t xml:space="preserve"> </w:t>
            </w:r>
            <w:r w:rsidR="004356DD">
              <w:rPr>
                <w:color w:val="auto"/>
              </w:rPr>
              <w:t>(</w:t>
            </w:r>
            <w:r w:rsidRPr="00595560">
              <w:rPr>
                <w:color w:val="auto"/>
              </w:rPr>
              <w:t>išsiunčiant informaciją į dienyną</w:t>
            </w:r>
            <w:r w:rsidR="004356DD">
              <w:rPr>
                <w:color w:val="auto"/>
              </w:rPr>
              <w:t>)</w:t>
            </w:r>
            <w:r w:rsidR="001553A3" w:rsidRPr="00595560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6B866E" w14:textId="3E08C2EB" w:rsidR="00F41385" w:rsidRDefault="0069719B" w:rsidP="0047537F">
            <w:pPr>
              <w:spacing w:line="259" w:lineRule="auto"/>
              <w:ind w:left="0" w:firstLine="0"/>
            </w:pPr>
            <w:r>
              <w:t>Rugsėjis</w:t>
            </w:r>
            <w:r w:rsidR="004356DD">
              <w:t>–spalis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63A346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28" w:firstLine="0"/>
            </w:pPr>
            <w:r>
              <w:t>S. Dzermeikienė</w:t>
            </w:r>
          </w:p>
        </w:tc>
      </w:tr>
      <w:tr w:rsidR="00F41385" w14:paraId="010B7BA7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DD572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23A4C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Pamokų praleidinėjimo ir vėlavimo į pamokas kontrolė, problemų analizė ir šalinimas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3652D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D5AF3" w14:textId="77777777" w:rsidR="00F41385" w:rsidRDefault="0069719B" w:rsidP="0047537F">
            <w:pPr>
              <w:spacing w:line="259" w:lineRule="auto"/>
              <w:ind w:left="28" w:firstLine="0"/>
            </w:pPr>
            <w:r>
              <w:t>G. Štramaitytė,</w:t>
            </w:r>
          </w:p>
          <w:p w14:paraId="0E26C976" w14:textId="77777777" w:rsidR="00F41385" w:rsidRDefault="0069719B" w:rsidP="0047537F">
            <w:pPr>
              <w:spacing w:line="259" w:lineRule="auto"/>
              <w:ind w:left="28" w:firstLine="0"/>
            </w:pPr>
            <w:r>
              <w:t>S. Dzermeikienė</w:t>
            </w:r>
          </w:p>
        </w:tc>
      </w:tr>
      <w:tr w:rsidR="00F41385" w14:paraId="5FD920EF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936998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46C157" w14:textId="77777777" w:rsidR="00F41385" w:rsidRDefault="0069719B" w:rsidP="00ED3B78">
            <w:pPr>
              <w:spacing w:line="259" w:lineRule="auto"/>
              <w:ind w:left="4" w:right="126" w:firstLine="0"/>
              <w:jc w:val="both"/>
            </w:pPr>
            <w:r>
              <w:t>Mokytojų budėjimo pertraukų metu mokykloje, kieme, renginiuose organizavimas, budėjimo kontrolė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73F2C6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354EAF" w14:textId="77777777" w:rsidR="00F41385" w:rsidRDefault="0069719B" w:rsidP="0047537F">
            <w:pPr>
              <w:spacing w:line="259" w:lineRule="auto"/>
              <w:ind w:left="28" w:firstLine="0"/>
            </w:pPr>
            <w:r>
              <w:t>A. Šmulkštienė,</w:t>
            </w:r>
          </w:p>
          <w:p w14:paraId="0E189357" w14:textId="77777777" w:rsidR="00F41385" w:rsidRDefault="0069719B" w:rsidP="0047537F">
            <w:pPr>
              <w:spacing w:line="259" w:lineRule="auto"/>
              <w:ind w:left="28" w:firstLine="0"/>
            </w:pPr>
            <w:r>
              <w:t>R. Pranaitienė</w:t>
            </w:r>
          </w:p>
        </w:tc>
      </w:tr>
      <w:tr w:rsidR="00F41385" w14:paraId="3EDA17CF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D150BC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1302F5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Užsiėmimų ciklas ,,Klasės mikroklimato kūrimas“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652F7F" w14:textId="77777777" w:rsidR="00F41385" w:rsidRDefault="0069719B" w:rsidP="0047537F">
            <w:pPr>
              <w:spacing w:line="259" w:lineRule="auto"/>
              <w:ind w:left="0" w:firstLine="0"/>
            </w:pPr>
            <w:r>
              <w:t>Spalis</w:t>
            </w:r>
          </w:p>
          <w:p w14:paraId="2CDBE159" w14:textId="77777777" w:rsidR="00F41385" w:rsidRDefault="0069719B" w:rsidP="0047537F">
            <w:pPr>
              <w:spacing w:line="259" w:lineRule="auto"/>
              <w:ind w:left="0" w:firstLine="0"/>
            </w:pPr>
            <w:r>
              <w:t>Lapkritis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0CE61" w14:textId="77777777" w:rsidR="00F41385" w:rsidRDefault="0069719B" w:rsidP="0047537F">
            <w:pPr>
              <w:spacing w:line="259" w:lineRule="auto"/>
              <w:ind w:left="28" w:firstLine="0"/>
            </w:pPr>
            <w:r>
              <w:t>Ž. Skinkienė</w:t>
            </w:r>
          </w:p>
        </w:tc>
      </w:tr>
      <w:tr w:rsidR="00F41385" w14:paraId="031B7A20" w14:textId="77777777" w:rsidTr="0047537F">
        <w:trPr>
          <w:trHeight w:val="369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03F5C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116" w:hanging="88"/>
              <w:jc w:val="center"/>
              <w:rPr>
                <w:b/>
              </w:rPr>
            </w:pPr>
            <w:r>
              <w:rPr>
                <w:b/>
              </w:rPr>
              <w:t>TIRIAMOJI VEIKLA</w:t>
            </w:r>
          </w:p>
        </w:tc>
      </w:tr>
      <w:tr w:rsidR="00F41385" w14:paraId="0CCB2A05" w14:textId="77777777" w:rsidTr="00ED3B78">
        <w:trPr>
          <w:trHeight w:val="61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8DEF6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FE6C32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 xml:space="preserve">Pirmokų ir penktokų adaptacijos tyrimas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D898911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0" w:firstLine="0"/>
            </w:pPr>
            <w:r>
              <w:t>Spalis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C0EEB" w14:textId="77777777" w:rsidR="00F41385" w:rsidRDefault="0069719B" w:rsidP="0047537F">
            <w:pPr>
              <w:spacing w:line="259" w:lineRule="auto"/>
              <w:ind w:left="28" w:firstLine="0"/>
            </w:pPr>
            <w:r>
              <w:t>G. Štramaitytė,</w:t>
            </w:r>
          </w:p>
          <w:p w14:paraId="26B51AA0" w14:textId="77777777" w:rsidR="00F41385" w:rsidRDefault="0069719B" w:rsidP="0047537F">
            <w:pPr>
              <w:tabs>
                <w:tab w:val="left" w:pos="116"/>
              </w:tabs>
              <w:spacing w:line="259" w:lineRule="auto"/>
              <w:ind w:left="28" w:firstLine="0"/>
            </w:pPr>
            <w:r>
              <w:t>I. Javarauskaitė</w:t>
            </w:r>
          </w:p>
        </w:tc>
      </w:tr>
      <w:tr w:rsidR="00F41385" w14:paraId="44CFA292" w14:textId="77777777" w:rsidTr="00ED3B78">
        <w:trPr>
          <w:trHeight w:val="444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17B6A4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C68D97" w14:textId="77777777" w:rsidR="00F41385" w:rsidRDefault="0069719B" w:rsidP="0047537F">
            <w:pPr>
              <w:spacing w:line="259" w:lineRule="auto"/>
              <w:ind w:left="4" w:right="126" w:firstLine="0"/>
            </w:pPr>
            <w:r>
              <w:t>Smurto, patyčių bei savijautos lygio tyrimas mokykloje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532B5CB" w14:textId="77777777" w:rsidR="00F41385" w:rsidRDefault="0069719B" w:rsidP="0047537F">
            <w:pPr>
              <w:spacing w:line="259" w:lineRule="auto"/>
              <w:ind w:left="0" w:firstLine="0"/>
            </w:pPr>
            <w:r>
              <w:t>Kovas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7501B8" w14:textId="77777777" w:rsidR="00F41385" w:rsidRDefault="0069719B" w:rsidP="0047537F">
            <w:pPr>
              <w:tabs>
                <w:tab w:val="left" w:pos="28"/>
              </w:tabs>
              <w:spacing w:line="259" w:lineRule="auto"/>
              <w:ind w:left="28" w:firstLine="0"/>
            </w:pPr>
            <w:r>
              <w:t>I. Javarauskaitė</w:t>
            </w:r>
          </w:p>
        </w:tc>
      </w:tr>
      <w:tr w:rsidR="00F41385" w14:paraId="4DDD2F59" w14:textId="77777777" w:rsidTr="0047537F">
        <w:trPr>
          <w:trHeight w:val="394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9C93C0" w14:textId="77777777" w:rsidR="00F41385" w:rsidRDefault="0069719B" w:rsidP="0047537F">
            <w:pPr>
              <w:spacing w:line="259" w:lineRule="auto"/>
              <w:ind w:left="28" w:firstLine="0"/>
              <w:jc w:val="center"/>
            </w:pPr>
            <w:r>
              <w:rPr>
                <w:b/>
              </w:rPr>
              <w:t>KRIZIŲ VALDYMAS</w:t>
            </w:r>
          </w:p>
        </w:tc>
      </w:tr>
      <w:tr w:rsidR="00F41385" w14:paraId="7562F744" w14:textId="77777777" w:rsidTr="0047537F">
        <w:trPr>
          <w:trHeight w:val="33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E5A40" w14:textId="77777777" w:rsidR="00F41385" w:rsidRDefault="00F41385" w:rsidP="004D4AF5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  <w:jc w:val="both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918D3" w14:textId="77777777" w:rsidR="00F41385" w:rsidRDefault="0069719B" w:rsidP="0047537F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>Krizės valdymo priemonių organizavimas įvykus krizinei situacijai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B8A2CBE" w14:textId="77777777" w:rsidR="00F41385" w:rsidRDefault="0069719B" w:rsidP="0047537F">
            <w:pPr>
              <w:spacing w:line="259" w:lineRule="auto"/>
              <w:ind w:left="0" w:firstLine="0"/>
            </w:pPr>
            <w:r>
              <w:t xml:space="preserve">Esant krizinei situacijai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369E8" w14:textId="77777777" w:rsidR="00F41385" w:rsidRDefault="0069719B" w:rsidP="000B7FBE">
            <w:pPr>
              <w:spacing w:line="259" w:lineRule="auto"/>
              <w:ind w:left="28" w:firstLine="0"/>
            </w:pPr>
            <w:r>
              <w:t xml:space="preserve">VGK nariai  </w:t>
            </w:r>
          </w:p>
        </w:tc>
      </w:tr>
      <w:tr w:rsidR="0047537F" w14:paraId="75DB9A2A" w14:textId="77777777" w:rsidTr="0047537F">
        <w:trPr>
          <w:trHeight w:val="332"/>
        </w:trPr>
        <w:tc>
          <w:tcPr>
            <w:tcW w:w="14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01670F" w14:textId="77777777" w:rsidR="0047537F" w:rsidRDefault="0047537F" w:rsidP="000B7FBE">
            <w:pPr>
              <w:spacing w:line="259" w:lineRule="auto"/>
              <w:ind w:left="4" w:right="126" w:firstLine="0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KITA</w:t>
            </w:r>
          </w:p>
        </w:tc>
      </w:tr>
      <w:tr w:rsidR="00F41385" w14:paraId="7E44B698" w14:textId="77777777" w:rsidTr="00ED3B78">
        <w:trPr>
          <w:trHeight w:val="33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B636CC" w14:textId="77777777" w:rsidR="00F41385" w:rsidRDefault="00F41385" w:rsidP="00ED3B78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60D533" w14:textId="77777777" w:rsidR="00F41385" w:rsidRDefault="0069719B" w:rsidP="0047537F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>Mokinių, kurie turi teisę gauti pagalbą savirūpai, sąrašo sudarymas ir pateikimas mokyklos administracijai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6DFDBFE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0790A4" w14:textId="77777777" w:rsidR="00F41385" w:rsidRDefault="0069719B" w:rsidP="000B7FBE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>Ž. Skinkienė</w:t>
            </w:r>
          </w:p>
        </w:tc>
      </w:tr>
      <w:tr w:rsidR="00F41385" w14:paraId="29D7B4A9" w14:textId="77777777" w:rsidTr="0047537F">
        <w:trPr>
          <w:trHeight w:val="332"/>
        </w:trPr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DEF50" w14:textId="77777777" w:rsidR="00F41385" w:rsidRDefault="00F41385" w:rsidP="004D4AF5">
            <w:pPr>
              <w:pStyle w:val="Sraopastraipa"/>
              <w:numPr>
                <w:ilvl w:val="0"/>
                <w:numId w:val="4"/>
              </w:numPr>
              <w:spacing w:line="259" w:lineRule="auto"/>
              <w:ind w:right="99"/>
              <w:jc w:val="both"/>
            </w:pP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72A0E8" w14:textId="77777777" w:rsidR="00F41385" w:rsidRDefault="0069719B" w:rsidP="0047537F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 xml:space="preserve">Savirūpos planų sudarymas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893E41B" w14:textId="77777777" w:rsidR="00F41385" w:rsidRDefault="0069719B" w:rsidP="0047537F">
            <w:pPr>
              <w:spacing w:line="259" w:lineRule="auto"/>
              <w:ind w:left="0" w:firstLine="0"/>
            </w:pPr>
            <w:r>
              <w:t>Visus mokslo metus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A2DB84" w14:textId="77777777" w:rsidR="00F41385" w:rsidRDefault="0069719B" w:rsidP="000B7FBE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>Ž. Skinkienė</w:t>
            </w:r>
          </w:p>
          <w:p w14:paraId="6ECC2C98" w14:textId="1F02395D" w:rsidR="00F41385" w:rsidRDefault="0069719B" w:rsidP="000B7FBE">
            <w:pPr>
              <w:spacing w:line="259" w:lineRule="auto"/>
              <w:ind w:left="4" w:right="126" w:firstLine="0"/>
              <w:rPr>
                <w:color w:val="00000A"/>
              </w:rPr>
            </w:pPr>
            <w:r>
              <w:rPr>
                <w:color w:val="00000A"/>
              </w:rPr>
              <w:t>R. Pranaitienė</w:t>
            </w:r>
          </w:p>
        </w:tc>
      </w:tr>
    </w:tbl>
    <w:p w14:paraId="130AF7BA" w14:textId="77777777" w:rsidR="00F41385" w:rsidRDefault="0069719B">
      <w:pPr>
        <w:spacing w:after="0"/>
        <w:ind w:left="1128" w:firstLine="0"/>
        <w:jc w:val="both"/>
      </w:pPr>
      <w:r>
        <w:t>SUDERINTA</w:t>
      </w:r>
    </w:p>
    <w:p w14:paraId="26CE4F06" w14:textId="59826A35" w:rsidR="00F41385" w:rsidRDefault="0069719B">
      <w:pPr>
        <w:spacing w:after="0"/>
        <w:ind w:left="0" w:firstLine="1118"/>
        <w:jc w:val="both"/>
      </w:pPr>
      <w:r>
        <w:t>VGK posėdyje</w:t>
      </w:r>
      <w:r>
        <w:rPr>
          <w:color w:val="FF0000"/>
        </w:rPr>
        <w:t xml:space="preserve"> </w:t>
      </w:r>
      <w:r>
        <w:t>2022-09-27</w:t>
      </w:r>
      <w:r>
        <w:rPr>
          <w:color w:val="FF0000"/>
        </w:rPr>
        <w:t xml:space="preserve"> </w:t>
      </w:r>
      <w:r>
        <w:t>prot. Nr.</w:t>
      </w:r>
      <w:r w:rsidR="00872280">
        <w:t xml:space="preserve"> 11</w:t>
      </w:r>
    </w:p>
    <w:p w14:paraId="2FAF4D06" w14:textId="2D7FC651" w:rsidR="00F41385" w:rsidRDefault="0069719B">
      <w:pPr>
        <w:spacing w:after="0"/>
        <w:ind w:left="1128" w:firstLine="0"/>
        <w:jc w:val="both"/>
      </w:pPr>
      <w:r>
        <w:t>Vaiko gerovės komisijos pirmininkė</w:t>
      </w:r>
    </w:p>
    <w:p w14:paraId="732AB2A6" w14:textId="77777777" w:rsidR="00F41385" w:rsidRDefault="0069719B">
      <w:pPr>
        <w:spacing w:after="0"/>
        <w:ind w:left="1128" w:firstLine="0"/>
        <w:jc w:val="both"/>
      </w:pPr>
      <w:r>
        <w:t xml:space="preserve">Rūta Pranaitienė </w:t>
      </w:r>
    </w:p>
    <w:p w14:paraId="4814717B" w14:textId="77777777" w:rsidR="00F41385" w:rsidRDefault="0069719B">
      <w:pPr>
        <w:spacing w:after="0" w:line="240" w:lineRule="auto"/>
        <w:ind w:left="1128" w:firstLine="1129"/>
        <w:jc w:val="center"/>
      </w:pPr>
      <w:r>
        <w:t>__________________________________________</w:t>
      </w:r>
    </w:p>
    <w:sectPr w:rsidR="00F41385">
      <w:pgSz w:w="16836" w:h="11904" w:orient="landscape"/>
      <w:pgMar w:top="1134" w:right="1134" w:bottom="1134" w:left="56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5C"/>
    <w:multiLevelType w:val="multilevel"/>
    <w:tmpl w:val="4424A6AC"/>
    <w:lvl w:ilvl="0">
      <w:start w:val="1"/>
      <w:numFmt w:val="bullet"/>
      <w:lvlText w:val="●"/>
      <w:lvlJc w:val="left"/>
      <w:pPr>
        <w:ind w:left="72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CB7A7B"/>
    <w:multiLevelType w:val="hybridMultilevel"/>
    <w:tmpl w:val="34C27A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20509"/>
    <w:multiLevelType w:val="multilevel"/>
    <w:tmpl w:val="ADD2FC1E"/>
    <w:lvl w:ilvl="0">
      <w:start w:val="1"/>
      <w:numFmt w:val="decimal"/>
      <w:lvlText w:val="%1."/>
      <w:lvlJc w:val="left"/>
      <w:pPr>
        <w:ind w:left="993" w:hanging="9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55" w:hanging="6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 w:hanging="13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 w:hanging="2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 w:hanging="2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 w:hanging="3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 w:hanging="4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 w:hanging="4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 w:hanging="5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C1C0338"/>
    <w:multiLevelType w:val="multilevel"/>
    <w:tmpl w:val="6C30D45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141385161">
    <w:abstractNumId w:val="3"/>
  </w:num>
  <w:num w:numId="2" w16cid:durableId="69893631">
    <w:abstractNumId w:val="0"/>
  </w:num>
  <w:num w:numId="3" w16cid:durableId="937326444">
    <w:abstractNumId w:val="2"/>
  </w:num>
  <w:num w:numId="4" w16cid:durableId="9570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85"/>
    <w:rsid w:val="000B7FBE"/>
    <w:rsid w:val="001553A3"/>
    <w:rsid w:val="00201061"/>
    <w:rsid w:val="00291997"/>
    <w:rsid w:val="002D0B57"/>
    <w:rsid w:val="0038772B"/>
    <w:rsid w:val="003C054C"/>
    <w:rsid w:val="004356DD"/>
    <w:rsid w:val="0047537F"/>
    <w:rsid w:val="004C57E2"/>
    <w:rsid w:val="004D4AF5"/>
    <w:rsid w:val="004D75DD"/>
    <w:rsid w:val="004E622F"/>
    <w:rsid w:val="00595560"/>
    <w:rsid w:val="005E3A97"/>
    <w:rsid w:val="00627583"/>
    <w:rsid w:val="0069719B"/>
    <w:rsid w:val="00872280"/>
    <w:rsid w:val="008A68A0"/>
    <w:rsid w:val="008B5C53"/>
    <w:rsid w:val="008D1CC7"/>
    <w:rsid w:val="00BF663D"/>
    <w:rsid w:val="00D2705A"/>
    <w:rsid w:val="00DF6160"/>
    <w:rsid w:val="00ED3B78"/>
    <w:rsid w:val="00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C7A0"/>
  <w15:docId w15:val="{67D17EF9-54AE-4A35-9C54-15F7E73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54" w:line="263" w:lineRule="auto"/>
        <w:ind w:left="1139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D76184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8" w:type="dxa"/>
        <w:left w:w="1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5LgAUWAT4l3O+oZLL27GeIwcpQ==">AMUW2mVLJTcQRjqcPu6lRDNoDC8Nzn2V4CjBusK1eo1c7watjrUhhehj5pfNITBEpwqMSVgdbCpJcN4cpbfOqejP9jtpKD5MeNRspTvD1kkq6spjyg+2wOs=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4314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Pavaduotojos</dc:creator>
  <cp:lastModifiedBy>Rūta Pranaitienė</cp:lastModifiedBy>
  <cp:revision>6</cp:revision>
  <cp:lastPrinted>2022-09-29T07:35:00Z</cp:lastPrinted>
  <dcterms:created xsi:type="dcterms:W3CDTF">2022-10-07T08:13:00Z</dcterms:created>
  <dcterms:modified xsi:type="dcterms:W3CDTF">2022-10-21T04:51:00Z</dcterms:modified>
</cp:coreProperties>
</file>