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5CE1" w14:textId="653B0F6E" w:rsidR="00781CD2" w:rsidRPr="00781CD2" w:rsidRDefault="007B122C" w:rsidP="00D07E0C">
      <w:pPr>
        <w:spacing w:after="0"/>
        <w:jc w:val="center"/>
        <w:rPr>
          <w:rFonts w:ascii="Times New Roman" w:hAnsi="Times New Roman" w:cs="Times New Roman"/>
          <w:sz w:val="24"/>
          <w:szCs w:val="24"/>
        </w:rPr>
      </w:pPr>
      <w:r>
        <w:rPr>
          <w:rFonts w:ascii="Times New Roman" w:hAnsi="Times New Roman" w:cs="Times New Roman"/>
          <w:b/>
          <w:bCs/>
          <w:sz w:val="24"/>
          <w:szCs w:val="24"/>
        </w:rPr>
        <w:t xml:space="preserve">  </w:t>
      </w:r>
      <w:r w:rsidR="00781CD2">
        <w:rPr>
          <w:rFonts w:ascii="Times New Roman" w:hAnsi="Times New Roman" w:cs="Times New Roman"/>
          <w:b/>
          <w:bCs/>
          <w:sz w:val="24"/>
          <w:szCs w:val="24"/>
        </w:rPr>
        <w:t xml:space="preserve">                                                                                                                                                       </w:t>
      </w:r>
      <w:r w:rsidR="00781CD2" w:rsidRPr="00781CD2">
        <w:rPr>
          <w:rFonts w:ascii="Times New Roman" w:hAnsi="Times New Roman" w:cs="Times New Roman"/>
          <w:sz w:val="24"/>
          <w:szCs w:val="24"/>
        </w:rPr>
        <w:t xml:space="preserve">Ugdomosios veiklos stebėsenos tvarkos aprašo </w:t>
      </w:r>
      <w:r w:rsidRPr="00781CD2">
        <w:rPr>
          <w:rFonts w:ascii="Times New Roman" w:hAnsi="Times New Roman" w:cs="Times New Roman"/>
          <w:sz w:val="24"/>
          <w:szCs w:val="24"/>
        </w:rPr>
        <w:t xml:space="preserve">                                                                                                                                                                                                                    </w:t>
      </w:r>
    </w:p>
    <w:p w14:paraId="79EAF8C0" w14:textId="3794CFA5" w:rsidR="007B122C" w:rsidRDefault="00781CD2" w:rsidP="00D07E0C">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C51266">
        <w:rPr>
          <w:rFonts w:ascii="Times New Roman" w:hAnsi="Times New Roman" w:cs="Times New Roman"/>
          <w:sz w:val="24"/>
          <w:szCs w:val="24"/>
        </w:rPr>
        <w:t>2</w:t>
      </w:r>
      <w:r w:rsidR="007B122C" w:rsidRPr="00781CD2">
        <w:rPr>
          <w:rFonts w:ascii="Times New Roman" w:hAnsi="Times New Roman" w:cs="Times New Roman"/>
          <w:sz w:val="24"/>
          <w:szCs w:val="24"/>
        </w:rPr>
        <w:t xml:space="preserve"> priedas</w:t>
      </w:r>
    </w:p>
    <w:p w14:paraId="7075A9A8" w14:textId="77777777" w:rsidR="00781CD2" w:rsidRDefault="00781CD2" w:rsidP="00D07E0C">
      <w:pPr>
        <w:spacing w:after="0"/>
        <w:jc w:val="center"/>
        <w:rPr>
          <w:rFonts w:ascii="Times New Roman" w:hAnsi="Times New Roman" w:cs="Times New Roman"/>
          <w:sz w:val="24"/>
          <w:szCs w:val="24"/>
        </w:rPr>
      </w:pPr>
    </w:p>
    <w:p w14:paraId="5F289EDF" w14:textId="77777777" w:rsidR="00781CD2" w:rsidRPr="00781CD2" w:rsidRDefault="00781CD2" w:rsidP="00D07E0C">
      <w:pPr>
        <w:spacing w:after="0"/>
        <w:jc w:val="center"/>
        <w:rPr>
          <w:rFonts w:ascii="Times New Roman" w:hAnsi="Times New Roman" w:cs="Times New Roman"/>
          <w:sz w:val="24"/>
          <w:szCs w:val="24"/>
        </w:rPr>
      </w:pPr>
    </w:p>
    <w:p w14:paraId="030EAE6D" w14:textId="5560B41F" w:rsidR="0064311F" w:rsidRPr="00D07E0C" w:rsidRDefault="00D07E0C" w:rsidP="00D07E0C">
      <w:pPr>
        <w:spacing w:after="0"/>
        <w:jc w:val="center"/>
        <w:rPr>
          <w:rFonts w:ascii="Times New Roman" w:hAnsi="Times New Roman" w:cs="Times New Roman"/>
          <w:b/>
          <w:bCs/>
          <w:sz w:val="24"/>
          <w:szCs w:val="24"/>
        </w:rPr>
      </w:pPr>
      <w:r w:rsidRPr="00D07E0C">
        <w:rPr>
          <w:rFonts w:ascii="Times New Roman" w:hAnsi="Times New Roman" w:cs="Times New Roman"/>
          <w:b/>
          <w:bCs/>
          <w:sz w:val="24"/>
          <w:szCs w:val="24"/>
        </w:rPr>
        <w:t>MARIJAMPOLĖS „RYTO“ PAGRINDINĖ MOKYKLA</w:t>
      </w:r>
    </w:p>
    <w:p w14:paraId="3CC7BB27" w14:textId="54ADA34B" w:rsidR="00D07E0C" w:rsidRDefault="00D07E0C" w:rsidP="00D07E0C">
      <w:pPr>
        <w:spacing w:after="0"/>
        <w:jc w:val="center"/>
        <w:rPr>
          <w:rFonts w:ascii="Times New Roman" w:hAnsi="Times New Roman" w:cs="Times New Roman"/>
          <w:b/>
          <w:bCs/>
          <w:sz w:val="24"/>
          <w:szCs w:val="24"/>
        </w:rPr>
      </w:pPr>
      <w:r w:rsidRPr="00D07E0C">
        <w:rPr>
          <w:rFonts w:ascii="Times New Roman" w:hAnsi="Times New Roman" w:cs="Times New Roman"/>
          <w:b/>
          <w:bCs/>
          <w:sz w:val="24"/>
          <w:szCs w:val="24"/>
        </w:rPr>
        <w:t>PAMOKOS STEBĖJIMO IR VERTINIMO PROTOKOLAS</w:t>
      </w:r>
    </w:p>
    <w:p w14:paraId="245E5C06" w14:textId="52FD1B9C" w:rsidR="00D07E0C" w:rsidRDefault="00D07E0C" w:rsidP="00D07E0C">
      <w:pPr>
        <w:spacing w:after="0"/>
        <w:jc w:val="center"/>
        <w:rPr>
          <w:rFonts w:ascii="Times New Roman" w:hAnsi="Times New Roman" w:cs="Times New Roman"/>
          <w:b/>
          <w:bCs/>
          <w:sz w:val="24"/>
          <w:szCs w:val="24"/>
        </w:rPr>
      </w:pPr>
    </w:p>
    <w:p w14:paraId="531909CF" w14:textId="0EE0F30B" w:rsidR="00D07E0C" w:rsidRDefault="00D07E0C" w:rsidP="00D07E0C">
      <w:pPr>
        <w:spacing w:after="0"/>
        <w:jc w:val="both"/>
        <w:rPr>
          <w:rFonts w:ascii="Times New Roman" w:hAnsi="Times New Roman" w:cs="Times New Roman"/>
          <w:b/>
          <w:bCs/>
          <w:sz w:val="24"/>
          <w:szCs w:val="24"/>
        </w:rPr>
      </w:pPr>
      <w:r>
        <w:rPr>
          <w:rFonts w:ascii="Times New Roman" w:hAnsi="Times New Roman" w:cs="Times New Roman"/>
          <w:b/>
          <w:bCs/>
          <w:sz w:val="24"/>
          <w:szCs w:val="24"/>
        </w:rPr>
        <w:t>Mokytojo ir pagalbos mokiniui specialisto vardas, pavardė/kvalifikacinė kategorija------------------------------------------------------------------</w:t>
      </w:r>
    </w:p>
    <w:p w14:paraId="66D8A125" w14:textId="2F402D0A" w:rsidR="00D07E0C" w:rsidRDefault="00D07E0C" w:rsidP="00D07E0C">
      <w:pPr>
        <w:spacing w:after="0"/>
        <w:jc w:val="both"/>
        <w:rPr>
          <w:rFonts w:ascii="Times New Roman" w:hAnsi="Times New Roman" w:cs="Times New Roman"/>
          <w:b/>
          <w:bCs/>
          <w:sz w:val="24"/>
          <w:szCs w:val="24"/>
        </w:rPr>
      </w:pPr>
      <w:r>
        <w:rPr>
          <w:rFonts w:ascii="Times New Roman" w:hAnsi="Times New Roman" w:cs="Times New Roman"/>
          <w:b/>
          <w:bCs/>
          <w:sz w:val="24"/>
          <w:szCs w:val="24"/>
        </w:rPr>
        <w:t>Dalykas-----------------------------------Data----------------Stebėtojo vardas, pavardė------------------------------------------------------------------------</w:t>
      </w:r>
    </w:p>
    <w:tbl>
      <w:tblPr>
        <w:tblStyle w:val="Lentelstinklelis"/>
        <w:tblW w:w="14454" w:type="dxa"/>
        <w:tblLook w:val="04A0" w:firstRow="1" w:lastRow="0" w:firstColumn="1" w:lastColumn="0" w:noHBand="0" w:noVBand="1"/>
      </w:tblPr>
      <w:tblGrid>
        <w:gridCol w:w="1838"/>
        <w:gridCol w:w="2977"/>
        <w:gridCol w:w="5670"/>
        <w:gridCol w:w="3969"/>
      </w:tblGrid>
      <w:tr w:rsidR="007D1DA9" w14:paraId="55E9F8C0" w14:textId="77777777" w:rsidTr="007D1DA9">
        <w:tc>
          <w:tcPr>
            <w:tcW w:w="1838" w:type="dxa"/>
          </w:tcPr>
          <w:p w14:paraId="58D8A20A" w14:textId="4A865F3F" w:rsidR="007D1DA9" w:rsidRPr="00D07E0C" w:rsidRDefault="007D1DA9" w:rsidP="00D07E0C">
            <w:pPr>
              <w:jc w:val="both"/>
              <w:rPr>
                <w:rFonts w:ascii="Times New Roman" w:hAnsi="Times New Roman" w:cs="Times New Roman"/>
                <w:sz w:val="24"/>
                <w:szCs w:val="24"/>
              </w:rPr>
            </w:pPr>
            <w:r w:rsidRPr="00D07E0C">
              <w:rPr>
                <w:rFonts w:ascii="Times New Roman" w:hAnsi="Times New Roman" w:cs="Times New Roman"/>
                <w:sz w:val="24"/>
                <w:szCs w:val="24"/>
              </w:rPr>
              <w:t>Klasė</w:t>
            </w:r>
          </w:p>
        </w:tc>
        <w:tc>
          <w:tcPr>
            <w:tcW w:w="2977" w:type="dxa"/>
          </w:tcPr>
          <w:p w14:paraId="09CD4F59" w14:textId="4E2C4E0E" w:rsidR="007D1DA9" w:rsidRPr="00D07E0C" w:rsidRDefault="007D1DA9" w:rsidP="00D07E0C">
            <w:pPr>
              <w:jc w:val="both"/>
              <w:rPr>
                <w:rFonts w:ascii="Times New Roman" w:hAnsi="Times New Roman" w:cs="Times New Roman"/>
                <w:sz w:val="24"/>
                <w:szCs w:val="24"/>
              </w:rPr>
            </w:pPr>
            <w:r w:rsidRPr="00D07E0C">
              <w:rPr>
                <w:rFonts w:ascii="Times New Roman" w:hAnsi="Times New Roman" w:cs="Times New Roman"/>
                <w:sz w:val="24"/>
                <w:szCs w:val="24"/>
              </w:rPr>
              <w:t>Mokinių skaičius</w:t>
            </w:r>
          </w:p>
        </w:tc>
        <w:tc>
          <w:tcPr>
            <w:tcW w:w="5670" w:type="dxa"/>
          </w:tcPr>
          <w:p w14:paraId="2630E55B" w14:textId="57DE9038" w:rsidR="007D1DA9" w:rsidRDefault="007D1DA9" w:rsidP="002531F6">
            <w:pPr>
              <w:jc w:val="both"/>
              <w:rPr>
                <w:rFonts w:ascii="Times New Roman" w:hAnsi="Times New Roman" w:cs="Times New Roman"/>
                <w:sz w:val="24"/>
                <w:szCs w:val="24"/>
              </w:rPr>
            </w:pPr>
            <w:r>
              <w:rPr>
                <w:rFonts w:ascii="Times New Roman" w:hAnsi="Times New Roman" w:cs="Times New Roman"/>
                <w:sz w:val="24"/>
                <w:szCs w:val="24"/>
              </w:rPr>
              <w:t xml:space="preserve">SUP mokiniai </w:t>
            </w:r>
          </w:p>
          <w:p w14:paraId="2469CA86" w14:textId="45D4A35B" w:rsidR="007D1DA9" w:rsidRPr="00D07E0C" w:rsidRDefault="007D1DA9" w:rsidP="002531F6">
            <w:pPr>
              <w:jc w:val="both"/>
              <w:rPr>
                <w:rFonts w:ascii="Times New Roman" w:hAnsi="Times New Roman" w:cs="Times New Roman"/>
                <w:sz w:val="24"/>
                <w:szCs w:val="24"/>
              </w:rPr>
            </w:pPr>
          </w:p>
        </w:tc>
        <w:tc>
          <w:tcPr>
            <w:tcW w:w="3969" w:type="dxa"/>
          </w:tcPr>
          <w:p w14:paraId="098B2B35" w14:textId="5A97EA02" w:rsidR="007D1DA9" w:rsidRPr="00D07E0C" w:rsidRDefault="007D1DA9" w:rsidP="00D07E0C">
            <w:pPr>
              <w:jc w:val="both"/>
              <w:rPr>
                <w:rFonts w:ascii="Times New Roman" w:hAnsi="Times New Roman" w:cs="Times New Roman"/>
                <w:sz w:val="24"/>
                <w:szCs w:val="24"/>
              </w:rPr>
            </w:pPr>
            <w:r>
              <w:rPr>
                <w:rFonts w:ascii="Times New Roman" w:hAnsi="Times New Roman" w:cs="Times New Roman"/>
                <w:sz w:val="24"/>
                <w:szCs w:val="24"/>
              </w:rPr>
              <w:t xml:space="preserve">Pamokoje dalyvauja </w:t>
            </w:r>
          </w:p>
        </w:tc>
      </w:tr>
      <w:tr w:rsidR="007D1DA9" w14:paraId="2F1E98C0" w14:textId="77777777" w:rsidTr="007D1DA9">
        <w:tc>
          <w:tcPr>
            <w:tcW w:w="1838" w:type="dxa"/>
          </w:tcPr>
          <w:p w14:paraId="0BF8B139" w14:textId="77777777" w:rsidR="007D1DA9" w:rsidRDefault="007D1DA9" w:rsidP="00D07E0C">
            <w:pPr>
              <w:jc w:val="both"/>
              <w:rPr>
                <w:rFonts w:ascii="Times New Roman" w:hAnsi="Times New Roman" w:cs="Times New Roman"/>
                <w:b/>
                <w:bCs/>
                <w:sz w:val="24"/>
                <w:szCs w:val="24"/>
              </w:rPr>
            </w:pPr>
          </w:p>
        </w:tc>
        <w:tc>
          <w:tcPr>
            <w:tcW w:w="2977" w:type="dxa"/>
          </w:tcPr>
          <w:p w14:paraId="5EB39885" w14:textId="77777777" w:rsidR="007D1DA9" w:rsidRDefault="007D1DA9" w:rsidP="00D07E0C">
            <w:pPr>
              <w:jc w:val="both"/>
              <w:rPr>
                <w:rFonts w:ascii="Times New Roman" w:hAnsi="Times New Roman" w:cs="Times New Roman"/>
                <w:b/>
                <w:bCs/>
                <w:sz w:val="24"/>
                <w:szCs w:val="24"/>
              </w:rPr>
            </w:pPr>
          </w:p>
        </w:tc>
        <w:tc>
          <w:tcPr>
            <w:tcW w:w="5670" w:type="dxa"/>
          </w:tcPr>
          <w:p w14:paraId="56568947" w14:textId="52F74947" w:rsidR="007D1DA9" w:rsidRDefault="008E3CEF" w:rsidP="00D07E0C">
            <w:pPr>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ritaikyta programa</w:t>
            </w:r>
            <w:r>
              <w:rPr>
                <w:rFonts w:ascii="Times New Roman" w:hAnsi="Times New Roman" w:cs="Times New Roman"/>
                <w:sz w:val="24"/>
                <w:szCs w:val="24"/>
              </w:rPr>
              <w:t xml:space="preserve"> - </w:t>
            </w:r>
          </w:p>
          <w:p w14:paraId="2AEF04BA" w14:textId="74A05473" w:rsidR="008E3CEF" w:rsidRDefault="008E3CEF" w:rsidP="00D07E0C">
            <w:pPr>
              <w:jc w:val="both"/>
              <w:rPr>
                <w:rFonts w:ascii="Times New Roman" w:hAnsi="Times New Roman" w:cs="Times New Roman"/>
                <w:b/>
                <w:bCs/>
                <w:sz w:val="24"/>
                <w:szCs w:val="24"/>
              </w:rPr>
            </w:pPr>
            <w:r>
              <w:rPr>
                <w:rFonts w:ascii="Times New Roman" w:hAnsi="Times New Roman" w:cs="Times New Roman"/>
                <w:sz w:val="24"/>
                <w:szCs w:val="24"/>
              </w:rPr>
              <w:t>I</w:t>
            </w:r>
            <w:r>
              <w:rPr>
                <w:rFonts w:ascii="Times New Roman" w:hAnsi="Times New Roman" w:cs="Times New Roman"/>
                <w:sz w:val="24"/>
                <w:szCs w:val="24"/>
              </w:rPr>
              <w:t>ndividualizuota programa</w:t>
            </w:r>
            <w:r>
              <w:rPr>
                <w:rFonts w:ascii="Times New Roman" w:hAnsi="Times New Roman" w:cs="Times New Roman"/>
                <w:sz w:val="24"/>
                <w:szCs w:val="24"/>
              </w:rPr>
              <w:t xml:space="preserve"> -</w:t>
            </w:r>
          </w:p>
        </w:tc>
        <w:tc>
          <w:tcPr>
            <w:tcW w:w="3969" w:type="dxa"/>
          </w:tcPr>
          <w:p w14:paraId="2E952851" w14:textId="77777777" w:rsidR="007D1DA9" w:rsidRDefault="007D1DA9" w:rsidP="00D07E0C">
            <w:pPr>
              <w:jc w:val="both"/>
              <w:rPr>
                <w:rFonts w:ascii="Times New Roman" w:hAnsi="Times New Roman" w:cs="Times New Roman"/>
                <w:b/>
                <w:bCs/>
                <w:sz w:val="24"/>
                <w:szCs w:val="24"/>
              </w:rPr>
            </w:pPr>
          </w:p>
        </w:tc>
      </w:tr>
    </w:tbl>
    <w:p w14:paraId="72FC764B" w14:textId="6B0EF9E9" w:rsidR="007B122C" w:rsidRDefault="007B122C" w:rsidP="00D07E0C">
      <w:pPr>
        <w:spacing w:after="0"/>
        <w:jc w:val="both"/>
        <w:rPr>
          <w:rFonts w:ascii="Times New Roman" w:hAnsi="Times New Roman" w:cs="Times New Roman"/>
          <w:b/>
          <w:bCs/>
          <w:sz w:val="24"/>
          <w:szCs w:val="24"/>
        </w:rPr>
      </w:pPr>
      <w:r>
        <w:rPr>
          <w:rFonts w:ascii="Times New Roman" w:hAnsi="Times New Roman" w:cs="Times New Roman"/>
          <w:b/>
          <w:bCs/>
          <w:sz w:val="24"/>
          <w:szCs w:val="24"/>
        </w:rPr>
        <w:t>Pamokos, ugdomosios veiklos, pratybų, renginio) tema:--------------------------------------------------------------------------------------------------------</w:t>
      </w:r>
      <w:r w:rsidR="00D6464E">
        <w:rPr>
          <w:rFonts w:ascii="Times New Roman" w:hAnsi="Times New Roman" w:cs="Times New Roman"/>
          <w:b/>
          <w:bCs/>
          <w:sz w:val="24"/>
          <w:szCs w:val="24"/>
        </w:rPr>
        <w:t>-------</w:t>
      </w:r>
    </w:p>
    <w:p w14:paraId="25E66DA3" w14:textId="5B93113B" w:rsidR="007B122C" w:rsidRDefault="007B122C">
      <w:r>
        <w:rPr>
          <w:rFonts w:ascii="Times New Roman" w:hAnsi="Times New Roman" w:cs="Times New Roman"/>
          <w:b/>
          <w:bCs/>
          <w:sz w:val="24"/>
          <w:szCs w:val="24"/>
        </w:rPr>
        <w:t>-------------------------------------------------------------------------------------------------------------------------------------------------------------------------------</w:t>
      </w:r>
      <w:r w:rsidR="00D6464E">
        <w:rPr>
          <w:rFonts w:ascii="Times New Roman" w:hAnsi="Times New Roman" w:cs="Times New Roman"/>
          <w:b/>
          <w:bCs/>
          <w:sz w:val="24"/>
          <w:szCs w:val="24"/>
        </w:rPr>
        <w:t>-------</w:t>
      </w:r>
    </w:p>
    <w:p w14:paraId="22C0B884" w14:textId="7DD6490F" w:rsidR="007B122C" w:rsidRDefault="007B122C" w:rsidP="00D6464E">
      <w:pPr>
        <w:tabs>
          <w:tab w:val="left" w:pos="13892"/>
          <w:tab w:val="left" w:pos="14175"/>
        </w:tabs>
        <w:spacing w:after="0"/>
        <w:jc w:val="both"/>
        <w:rPr>
          <w:rFonts w:ascii="Times New Roman" w:hAnsi="Times New Roman" w:cs="Times New Roman"/>
          <w:b/>
          <w:bCs/>
          <w:sz w:val="24"/>
          <w:szCs w:val="24"/>
        </w:rPr>
      </w:pPr>
      <w:r>
        <w:rPr>
          <w:rFonts w:ascii="Times New Roman" w:hAnsi="Times New Roman" w:cs="Times New Roman"/>
          <w:b/>
          <w:bCs/>
          <w:sz w:val="24"/>
          <w:szCs w:val="24"/>
        </w:rPr>
        <w:t>Mokymosi uždavinys/iai (Ką mokiniai per šią pamoką išmoks?)-----------------------------------------------------------------------------------------------------------------------------------------------------------------------------------------------------------------------------------------------------------------------------------------------------------------------------------------------------------------------------------------------------------------------------------------------------</w:t>
      </w:r>
      <w:r w:rsidR="00D6464E">
        <w:rPr>
          <w:rFonts w:ascii="Times New Roman" w:hAnsi="Times New Roman" w:cs="Times New Roman"/>
          <w:b/>
          <w:bCs/>
          <w:sz w:val="24"/>
          <w:szCs w:val="24"/>
        </w:rPr>
        <w:t>----------------------------</w:t>
      </w:r>
    </w:p>
    <w:p w14:paraId="44274F85" w14:textId="17F8CD54" w:rsidR="00DB2E28" w:rsidRDefault="00DB2E28" w:rsidP="00D07E0C">
      <w:pPr>
        <w:spacing w:after="0"/>
        <w:jc w:val="both"/>
        <w:rPr>
          <w:rFonts w:ascii="Times New Roman" w:hAnsi="Times New Roman" w:cs="Times New Roman"/>
          <w:b/>
          <w:bCs/>
          <w:sz w:val="24"/>
          <w:szCs w:val="24"/>
        </w:rPr>
      </w:pPr>
      <w:r>
        <w:rPr>
          <w:rFonts w:ascii="Times New Roman" w:hAnsi="Times New Roman" w:cs="Times New Roman"/>
          <w:b/>
          <w:bCs/>
          <w:sz w:val="24"/>
          <w:szCs w:val="24"/>
        </w:rPr>
        <w:t>Vertinimas: 1 – nebuvo galimybių stebėti; 2 – yra trūkumų; 3 - gerai; 4 – labai gerai</w:t>
      </w:r>
    </w:p>
    <w:tbl>
      <w:tblPr>
        <w:tblStyle w:val="Lentelstinklelis"/>
        <w:tblpPr w:leftFromText="180" w:rightFromText="180" w:vertAnchor="text" w:horzAnchor="margin" w:tblpY="558"/>
        <w:tblW w:w="0" w:type="auto"/>
        <w:tblLayout w:type="fixed"/>
        <w:tblLook w:val="04A0" w:firstRow="1" w:lastRow="0" w:firstColumn="1" w:lastColumn="0" w:noHBand="0" w:noVBand="1"/>
      </w:tblPr>
      <w:tblGrid>
        <w:gridCol w:w="1696"/>
        <w:gridCol w:w="6379"/>
        <w:gridCol w:w="645"/>
        <w:gridCol w:w="5840"/>
      </w:tblGrid>
      <w:tr w:rsidR="00567565" w14:paraId="20FD6E6E" w14:textId="77777777" w:rsidTr="00CF485B">
        <w:tc>
          <w:tcPr>
            <w:tcW w:w="1696" w:type="dxa"/>
          </w:tcPr>
          <w:p w14:paraId="17506F43" w14:textId="77777777" w:rsidR="00567565" w:rsidRPr="00567565" w:rsidRDefault="00567565" w:rsidP="00D6464E">
            <w:pPr>
              <w:rPr>
                <w:rFonts w:ascii="Times New Roman" w:hAnsi="Times New Roman" w:cs="Times New Roman"/>
              </w:rPr>
            </w:pPr>
            <w:r w:rsidRPr="00567565">
              <w:rPr>
                <w:rFonts w:ascii="Times New Roman" w:hAnsi="Times New Roman" w:cs="Times New Roman"/>
              </w:rPr>
              <w:t>Stebimi veiklos pamokoje aspektai</w:t>
            </w:r>
          </w:p>
        </w:tc>
        <w:tc>
          <w:tcPr>
            <w:tcW w:w="6379" w:type="dxa"/>
          </w:tcPr>
          <w:p w14:paraId="03C9250D" w14:textId="77777777" w:rsidR="00567565" w:rsidRPr="00567565" w:rsidRDefault="00567565" w:rsidP="00CF485B">
            <w:pPr>
              <w:jc w:val="center"/>
              <w:rPr>
                <w:rFonts w:ascii="Times New Roman" w:hAnsi="Times New Roman" w:cs="Times New Roman"/>
              </w:rPr>
            </w:pPr>
            <w:r w:rsidRPr="00567565">
              <w:rPr>
                <w:rFonts w:ascii="Times New Roman" w:hAnsi="Times New Roman" w:cs="Times New Roman"/>
              </w:rPr>
              <w:t>Kriterijai</w:t>
            </w:r>
          </w:p>
        </w:tc>
        <w:tc>
          <w:tcPr>
            <w:tcW w:w="645" w:type="dxa"/>
          </w:tcPr>
          <w:p w14:paraId="569F10AE" w14:textId="77777777" w:rsidR="00567565" w:rsidRPr="00567565" w:rsidRDefault="00567565" w:rsidP="00D6464E">
            <w:pPr>
              <w:rPr>
                <w:rFonts w:ascii="Times New Roman" w:hAnsi="Times New Roman" w:cs="Times New Roman"/>
              </w:rPr>
            </w:pPr>
            <w:r w:rsidRPr="00567565">
              <w:rPr>
                <w:rFonts w:ascii="Times New Roman" w:hAnsi="Times New Roman" w:cs="Times New Roman"/>
              </w:rPr>
              <w:t>Vertinimas</w:t>
            </w:r>
          </w:p>
        </w:tc>
        <w:tc>
          <w:tcPr>
            <w:tcW w:w="5840" w:type="dxa"/>
          </w:tcPr>
          <w:p w14:paraId="2F4FBC74" w14:textId="77777777" w:rsidR="00567565" w:rsidRPr="00567565" w:rsidRDefault="00567565" w:rsidP="00D6464E">
            <w:pPr>
              <w:rPr>
                <w:rFonts w:ascii="Times New Roman" w:hAnsi="Times New Roman" w:cs="Times New Roman"/>
              </w:rPr>
            </w:pPr>
            <w:r w:rsidRPr="00567565">
              <w:rPr>
                <w:rFonts w:ascii="Times New Roman" w:hAnsi="Times New Roman" w:cs="Times New Roman"/>
              </w:rPr>
              <w:t>Komentarai/pastabos/rodikliai</w:t>
            </w:r>
          </w:p>
        </w:tc>
      </w:tr>
      <w:tr w:rsidR="00567565" w14:paraId="4F520D48" w14:textId="77777777" w:rsidTr="00D6464E">
        <w:tc>
          <w:tcPr>
            <w:tcW w:w="14560" w:type="dxa"/>
            <w:gridSpan w:val="4"/>
          </w:tcPr>
          <w:p w14:paraId="41A76ECA" w14:textId="150669F8" w:rsidR="00567565" w:rsidRPr="004E53F7" w:rsidRDefault="00567565" w:rsidP="00D6464E">
            <w:pPr>
              <w:jc w:val="center"/>
              <w:rPr>
                <w:rFonts w:ascii="Times New Roman" w:hAnsi="Times New Roman" w:cs="Times New Roman"/>
                <w:b/>
                <w:bCs/>
              </w:rPr>
            </w:pPr>
            <w:r w:rsidRPr="004E53F7">
              <w:rPr>
                <w:rFonts w:ascii="Times New Roman" w:hAnsi="Times New Roman" w:cs="Times New Roman"/>
                <w:b/>
                <w:bCs/>
              </w:rPr>
              <w:t>Pamokos planavimas ir organizavimas</w:t>
            </w:r>
          </w:p>
        </w:tc>
      </w:tr>
      <w:tr w:rsidR="00567565" w14:paraId="75769126" w14:textId="77777777" w:rsidTr="00CF485B">
        <w:tc>
          <w:tcPr>
            <w:tcW w:w="1696" w:type="dxa"/>
          </w:tcPr>
          <w:p w14:paraId="19D4568E" w14:textId="2FF62330" w:rsidR="00567565" w:rsidRPr="00567565" w:rsidRDefault="00567565" w:rsidP="00D6464E">
            <w:pPr>
              <w:rPr>
                <w:rFonts w:ascii="Times New Roman" w:hAnsi="Times New Roman" w:cs="Times New Roman"/>
              </w:rPr>
            </w:pPr>
            <w:r>
              <w:rPr>
                <w:rFonts w:ascii="Times New Roman" w:hAnsi="Times New Roman" w:cs="Times New Roman"/>
              </w:rPr>
              <w:t>Mokymosi uždavinių kėlimas</w:t>
            </w:r>
          </w:p>
        </w:tc>
        <w:tc>
          <w:tcPr>
            <w:tcW w:w="6379" w:type="dxa"/>
          </w:tcPr>
          <w:p w14:paraId="02093F6F" w14:textId="79D4497B" w:rsidR="00567565" w:rsidRPr="004E53F7" w:rsidRDefault="00567565" w:rsidP="00D6464E">
            <w:pPr>
              <w:jc w:val="both"/>
              <w:rPr>
                <w:rFonts w:ascii="Times New Roman" w:hAnsi="Times New Roman" w:cs="Times New Roman"/>
                <w:sz w:val="20"/>
                <w:szCs w:val="20"/>
              </w:rPr>
            </w:pPr>
            <w:r w:rsidRPr="004E53F7">
              <w:rPr>
                <w:rFonts w:ascii="Times New Roman" w:hAnsi="Times New Roman" w:cs="Times New Roman"/>
                <w:sz w:val="20"/>
                <w:szCs w:val="20"/>
              </w:rPr>
              <w:t>Pamokos uždavinys orientuotas į rezultatą</w:t>
            </w:r>
            <w:r w:rsidR="001C20FA" w:rsidRPr="004E53F7">
              <w:rPr>
                <w:rFonts w:ascii="Times New Roman" w:hAnsi="Times New Roman" w:cs="Times New Roman"/>
                <w:sz w:val="20"/>
                <w:szCs w:val="20"/>
              </w:rPr>
              <w:t>. Formuojamas kartu su mokiniais, pastovus veiklų ryšys su uždaviniu, aiški orientacija į konkrečius rezultatus, tiksliai įvykdytas.</w:t>
            </w:r>
          </w:p>
        </w:tc>
        <w:tc>
          <w:tcPr>
            <w:tcW w:w="645" w:type="dxa"/>
          </w:tcPr>
          <w:p w14:paraId="37D3417E" w14:textId="77777777" w:rsidR="00567565" w:rsidRPr="00567565" w:rsidRDefault="00567565" w:rsidP="00D6464E">
            <w:pPr>
              <w:rPr>
                <w:rFonts w:ascii="Times New Roman" w:hAnsi="Times New Roman" w:cs="Times New Roman"/>
              </w:rPr>
            </w:pPr>
          </w:p>
        </w:tc>
        <w:tc>
          <w:tcPr>
            <w:tcW w:w="5840" w:type="dxa"/>
          </w:tcPr>
          <w:p w14:paraId="3E845325" w14:textId="77777777" w:rsidR="00567565" w:rsidRPr="00567565" w:rsidRDefault="00567565" w:rsidP="00D6464E">
            <w:pPr>
              <w:rPr>
                <w:rFonts w:ascii="Times New Roman" w:hAnsi="Times New Roman" w:cs="Times New Roman"/>
              </w:rPr>
            </w:pPr>
          </w:p>
        </w:tc>
      </w:tr>
      <w:tr w:rsidR="00567565" w14:paraId="315400C9" w14:textId="77777777" w:rsidTr="00CF485B">
        <w:tc>
          <w:tcPr>
            <w:tcW w:w="1696" w:type="dxa"/>
          </w:tcPr>
          <w:p w14:paraId="60AB4F6C" w14:textId="0858F1A5" w:rsidR="00567565" w:rsidRPr="00567565" w:rsidRDefault="001C20FA" w:rsidP="00D6464E">
            <w:pPr>
              <w:rPr>
                <w:rFonts w:ascii="Times New Roman" w:hAnsi="Times New Roman" w:cs="Times New Roman"/>
              </w:rPr>
            </w:pPr>
            <w:r>
              <w:rPr>
                <w:rFonts w:ascii="Times New Roman" w:hAnsi="Times New Roman" w:cs="Times New Roman"/>
              </w:rPr>
              <w:t>Klasės valdymas</w:t>
            </w:r>
          </w:p>
        </w:tc>
        <w:tc>
          <w:tcPr>
            <w:tcW w:w="6379" w:type="dxa"/>
          </w:tcPr>
          <w:p w14:paraId="2712BC60" w14:textId="086C0FA4" w:rsidR="00DB2E28" w:rsidRPr="004E53F7" w:rsidRDefault="001C20FA" w:rsidP="00D6464E">
            <w:pPr>
              <w:jc w:val="both"/>
              <w:rPr>
                <w:rFonts w:ascii="Times New Roman" w:hAnsi="Times New Roman" w:cs="Times New Roman"/>
                <w:sz w:val="20"/>
                <w:szCs w:val="20"/>
              </w:rPr>
            </w:pPr>
            <w:r w:rsidRPr="004E53F7">
              <w:rPr>
                <w:rFonts w:ascii="Times New Roman" w:hAnsi="Times New Roman" w:cs="Times New Roman"/>
                <w:sz w:val="20"/>
                <w:szCs w:val="20"/>
              </w:rPr>
              <w:t xml:space="preserve">Pamokos eiga nuosekli ir logiška. </w:t>
            </w:r>
            <w:r w:rsidR="00367AF9" w:rsidRPr="004E53F7">
              <w:rPr>
                <w:rFonts w:ascii="Times New Roman" w:hAnsi="Times New Roman" w:cs="Times New Roman"/>
                <w:sz w:val="20"/>
                <w:szCs w:val="20"/>
              </w:rPr>
              <w:t xml:space="preserve">Užduotys, nurodymai ir aiškinimai formuluojami aiškiai, tinkamai, suprantamai. </w:t>
            </w:r>
            <w:r w:rsidRPr="004E53F7">
              <w:rPr>
                <w:rFonts w:ascii="Times New Roman" w:hAnsi="Times New Roman" w:cs="Times New Roman"/>
                <w:sz w:val="20"/>
                <w:szCs w:val="20"/>
              </w:rPr>
              <w:t>Gera laiko vadyba, laikas išnaudojamas pamokai, perėjimai skland</w:t>
            </w:r>
            <w:r w:rsidR="002531F6">
              <w:rPr>
                <w:rFonts w:ascii="Times New Roman" w:hAnsi="Times New Roman" w:cs="Times New Roman"/>
                <w:sz w:val="20"/>
                <w:szCs w:val="20"/>
              </w:rPr>
              <w:t>ū</w:t>
            </w:r>
            <w:r w:rsidRPr="004E53F7">
              <w:rPr>
                <w:rFonts w:ascii="Times New Roman" w:hAnsi="Times New Roman" w:cs="Times New Roman"/>
                <w:sz w:val="20"/>
                <w:szCs w:val="20"/>
              </w:rPr>
              <w:t xml:space="preserve">s, tinkamai parinktos ir derinamos </w:t>
            </w:r>
            <w:r w:rsidRPr="004E53F7">
              <w:rPr>
                <w:rFonts w:ascii="Times New Roman" w:hAnsi="Times New Roman" w:cs="Times New Roman"/>
                <w:sz w:val="20"/>
                <w:szCs w:val="20"/>
              </w:rPr>
              <w:lastRenderedPageBreak/>
              <w:t xml:space="preserve">skirtingos veiklos, metodai. Mokytojas nuolat seka mokinių veiklą, įtraukia į mokymąsi kiekvieną vaiką. </w:t>
            </w:r>
            <w:r w:rsidR="00EE3174" w:rsidRPr="004E53F7">
              <w:rPr>
                <w:rFonts w:ascii="Times New Roman" w:hAnsi="Times New Roman" w:cs="Times New Roman"/>
                <w:sz w:val="20"/>
                <w:szCs w:val="20"/>
              </w:rPr>
              <w:t>Pamokoje vyrauja mokymosi paradigma.</w:t>
            </w:r>
          </w:p>
        </w:tc>
        <w:tc>
          <w:tcPr>
            <w:tcW w:w="645" w:type="dxa"/>
          </w:tcPr>
          <w:p w14:paraId="14D1760F" w14:textId="77777777" w:rsidR="00567565" w:rsidRPr="00567565" w:rsidRDefault="00567565" w:rsidP="00D6464E">
            <w:pPr>
              <w:rPr>
                <w:rFonts w:ascii="Times New Roman" w:hAnsi="Times New Roman" w:cs="Times New Roman"/>
              </w:rPr>
            </w:pPr>
          </w:p>
        </w:tc>
        <w:tc>
          <w:tcPr>
            <w:tcW w:w="5840" w:type="dxa"/>
          </w:tcPr>
          <w:p w14:paraId="42AAE65B" w14:textId="77777777" w:rsidR="00567565" w:rsidRPr="00567565" w:rsidRDefault="00567565" w:rsidP="00D6464E">
            <w:pPr>
              <w:rPr>
                <w:rFonts w:ascii="Times New Roman" w:hAnsi="Times New Roman" w:cs="Times New Roman"/>
              </w:rPr>
            </w:pPr>
          </w:p>
        </w:tc>
      </w:tr>
      <w:tr w:rsidR="001C20FA" w14:paraId="3D1E7F7F" w14:textId="77777777" w:rsidTr="00D6464E">
        <w:tc>
          <w:tcPr>
            <w:tcW w:w="14560" w:type="dxa"/>
            <w:gridSpan w:val="4"/>
          </w:tcPr>
          <w:p w14:paraId="1747EB67" w14:textId="2723860E" w:rsidR="001C20FA" w:rsidRPr="004E53F7" w:rsidRDefault="001C20FA" w:rsidP="00D6464E">
            <w:pPr>
              <w:jc w:val="center"/>
              <w:rPr>
                <w:rFonts w:ascii="Times New Roman" w:hAnsi="Times New Roman" w:cs="Times New Roman"/>
                <w:b/>
                <w:bCs/>
                <w:sz w:val="24"/>
                <w:szCs w:val="24"/>
              </w:rPr>
            </w:pPr>
            <w:r w:rsidRPr="004E53F7">
              <w:rPr>
                <w:rFonts w:ascii="Times New Roman" w:hAnsi="Times New Roman" w:cs="Times New Roman"/>
                <w:b/>
                <w:bCs/>
                <w:sz w:val="24"/>
                <w:szCs w:val="24"/>
              </w:rPr>
              <w:t>Mokymas</w:t>
            </w:r>
          </w:p>
        </w:tc>
      </w:tr>
      <w:tr w:rsidR="00567565" w14:paraId="3BDC0501" w14:textId="77777777" w:rsidTr="00CF485B">
        <w:tc>
          <w:tcPr>
            <w:tcW w:w="1696" w:type="dxa"/>
          </w:tcPr>
          <w:p w14:paraId="560E0400" w14:textId="047D43E3" w:rsidR="00567565" w:rsidRPr="00567565" w:rsidRDefault="001C20FA" w:rsidP="00D6464E">
            <w:pPr>
              <w:rPr>
                <w:rFonts w:ascii="Times New Roman" w:hAnsi="Times New Roman" w:cs="Times New Roman"/>
              </w:rPr>
            </w:pPr>
            <w:r>
              <w:rPr>
                <w:rFonts w:ascii="Times New Roman" w:hAnsi="Times New Roman" w:cs="Times New Roman"/>
              </w:rPr>
              <w:t>Medžiaga</w:t>
            </w:r>
          </w:p>
        </w:tc>
        <w:tc>
          <w:tcPr>
            <w:tcW w:w="6379" w:type="dxa"/>
          </w:tcPr>
          <w:p w14:paraId="72BC5E2C" w14:textId="536A3A5D" w:rsidR="00567565" w:rsidRPr="004E53F7" w:rsidRDefault="00367AF9" w:rsidP="00D6464E">
            <w:pPr>
              <w:jc w:val="both"/>
              <w:rPr>
                <w:rFonts w:ascii="Times New Roman" w:hAnsi="Times New Roman" w:cs="Times New Roman"/>
                <w:sz w:val="20"/>
                <w:szCs w:val="20"/>
              </w:rPr>
            </w:pPr>
            <w:r w:rsidRPr="004E53F7">
              <w:rPr>
                <w:rFonts w:ascii="Times New Roman" w:hAnsi="Times New Roman" w:cs="Times New Roman"/>
                <w:sz w:val="20"/>
                <w:szCs w:val="20"/>
              </w:rPr>
              <w:t>Mokomoji medžiaga susiejama su kitais mokomaisiais dalykais, mokinių patirtimi, turimomis žiniomis, interesais, kasdienybe, gyvenimo patirtimi, pritaikymu, naudojami įvairūs šaltiniai, IKT. Mokiniai dirba, eksperimentuoja, analizuoja, daro išvadas.</w:t>
            </w:r>
          </w:p>
        </w:tc>
        <w:tc>
          <w:tcPr>
            <w:tcW w:w="645" w:type="dxa"/>
          </w:tcPr>
          <w:p w14:paraId="3F75A696" w14:textId="77777777" w:rsidR="00567565" w:rsidRPr="00567565" w:rsidRDefault="00567565" w:rsidP="00D6464E">
            <w:pPr>
              <w:rPr>
                <w:rFonts w:ascii="Times New Roman" w:hAnsi="Times New Roman" w:cs="Times New Roman"/>
              </w:rPr>
            </w:pPr>
          </w:p>
        </w:tc>
        <w:tc>
          <w:tcPr>
            <w:tcW w:w="5840" w:type="dxa"/>
          </w:tcPr>
          <w:p w14:paraId="1F8491D9" w14:textId="77777777" w:rsidR="00567565" w:rsidRPr="00567565" w:rsidRDefault="00567565" w:rsidP="00D6464E">
            <w:pPr>
              <w:rPr>
                <w:rFonts w:ascii="Times New Roman" w:hAnsi="Times New Roman" w:cs="Times New Roman"/>
              </w:rPr>
            </w:pPr>
          </w:p>
        </w:tc>
      </w:tr>
      <w:tr w:rsidR="00567565" w14:paraId="5371ECED" w14:textId="77777777" w:rsidTr="00CF485B">
        <w:tc>
          <w:tcPr>
            <w:tcW w:w="1696" w:type="dxa"/>
          </w:tcPr>
          <w:p w14:paraId="02B8C2AC" w14:textId="0D6E0CB4" w:rsidR="00567565" w:rsidRPr="00567565" w:rsidRDefault="001C20FA" w:rsidP="00D6464E">
            <w:pPr>
              <w:rPr>
                <w:rFonts w:ascii="Times New Roman" w:hAnsi="Times New Roman" w:cs="Times New Roman"/>
              </w:rPr>
            </w:pPr>
            <w:r>
              <w:rPr>
                <w:rFonts w:ascii="Times New Roman" w:hAnsi="Times New Roman" w:cs="Times New Roman"/>
              </w:rPr>
              <w:t>Metodai</w:t>
            </w:r>
          </w:p>
        </w:tc>
        <w:tc>
          <w:tcPr>
            <w:tcW w:w="6379" w:type="dxa"/>
          </w:tcPr>
          <w:p w14:paraId="0510E2A8" w14:textId="0C336E0C" w:rsidR="00567565" w:rsidRPr="004E53F7" w:rsidRDefault="00367AF9" w:rsidP="00D6464E">
            <w:pPr>
              <w:jc w:val="both"/>
              <w:rPr>
                <w:rFonts w:ascii="Times New Roman" w:hAnsi="Times New Roman" w:cs="Times New Roman"/>
                <w:sz w:val="20"/>
                <w:szCs w:val="20"/>
              </w:rPr>
            </w:pPr>
            <w:r w:rsidRPr="004E53F7">
              <w:rPr>
                <w:rFonts w:ascii="Times New Roman" w:hAnsi="Times New Roman" w:cs="Times New Roman"/>
                <w:sz w:val="20"/>
                <w:szCs w:val="20"/>
              </w:rPr>
              <w:t>Metodai  padeda mokiniams įsisavinti naują medžiagą</w:t>
            </w:r>
            <w:r w:rsidR="008E3CEF">
              <w:rPr>
                <w:rFonts w:ascii="Times New Roman" w:hAnsi="Times New Roman" w:cs="Times New Roman"/>
                <w:sz w:val="20"/>
                <w:szCs w:val="20"/>
              </w:rPr>
              <w:t xml:space="preserve">, </w:t>
            </w:r>
            <w:r w:rsidRPr="004E53F7">
              <w:rPr>
                <w:rFonts w:ascii="Times New Roman" w:hAnsi="Times New Roman" w:cs="Times New Roman"/>
                <w:sz w:val="20"/>
                <w:szCs w:val="20"/>
              </w:rPr>
              <w:t xml:space="preserve">derinantys mokymą ir mokymąsi, veiklos dera, gilina išmokimą, netradiciniai metodai paremti tyrinėjimu, atradimu, analizavimu. </w:t>
            </w:r>
          </w:p>
        </w:tc>
        <w:tc>
          <w:tcPr>
            <w:tcW w:w="645" w:type="dxa"/>
          </w:tcPr>
          <w:p w14:paraId="73D3F3EA" w14:textId="77777777" w:rsidR="00567565" w:rsidRPr="00567565" w:rsidRDefault="00567565" w:rsidP="00D6464E">
            <w:pPr>
              <w:rPr>
                <w:rFonts w:ascii="Times New Roman" w:hAnsi="Times New Roman" w:cs="Times New Roman"/>
              </w:rPr>
            </w:pPr>
          </w:p>
        </w:tc>
        <w:tc>
          <w:tcPr>
            <w:tcW w:w="5840" w:type="dxa"/>
          </w:tcPr>
          <w:p w14:paraId="25414146" w14:textId="77777777" w:rsidR="00567565" w:rsidRPr="00567565" w:rsidRDefault="00567565" w:rsidP="00D6464E">
            <w:pPr>
              <w:rPr>
                <w:rFonts w:ascii="Times New Roman" w:hAnsi="Times New Roman" w:cs="Times New Roman"/>
              </w:rPr>
            </w:pPr>
          </w:p>
        </w:tc>
      </w:tr>
      <w:tr w:rsidR="000D6CCC" w14:paraId="65FE1D29" w14:textId="77777777" w:rsidTr="00CF485B">
        <w:tc>
          <w:tcPr>
            <w:tcW w:w="1696" w:type="dxa"/>
          </w:tcPr>
          <w:p w14:paraId="46561FF9" w14:textId="4F5277A3" w:rsidR="000D6CCC" w:rsidRDefault="000D6CCC" w:rsidP="00D6464E">
            <w:pPr>
              <w:rPr>
                <w:rFonts w:ascii="Times New Roman" w:hAnsi="Times New Roman" w:cs="Times New Roman"/>
              </w:rPr>
            </w:pPr>
            <w:r>
              <w:rPr>
                <w:rFonts w:ascii="Times New Roman" w:hAnsi="Times New Roman" w:cs="Times New Roman"/>
              </w:rPr>
              <w:t>Pagalba mokiniui</w:t>
            </w:r>
          </w:p>
        </w:tc>
        <w:tc>
          <w:tcPr>
            <w:tcW w:w="6379" w:type="dxa"/>
          </w:tcPr>
          <w:p w14:paraId="711572EA" w14:textId="205DCCA6" w:rsidR="000D6CCC" w:rsidRPr="004E53F7" w:rsidRDefault="000D6CCC" w:rsidP="00D6464E">
            <w:pPr>
              <w:jc w:val="both"/>
              <w:rPr>
                <w:rFonts w:ascii="Times New Roman" w:hAnsi="Times New Roman" w:cs="Times New Roman"/>
                <w:sz w:val="20"/>
                <w:szCs w:val="20"/>
              </w:rPr>
            </w:pPr>
            <w:r w:rsidRPr="004E53F7">
              <w:rPr>
                <w:rFonts w:ascii="Times New Roman" w:hAnsi="Times New Roman" w:cs="Times New Roman"/>
                <w:sz w:val="20"/>
                <w:szCs w:val="20"/>
              </w:rPr>
              <w:t>Pamokoje skirtingų gebėjimų mokiniams keliami skirtingi mokymosi tikslai, skiriamos skirtingo sudėtingumo užduotys, leidžiama pasirinkti, kaip atlikti užduotis. Mokymosi tempas sudaro sąlygas kiekvienam mokiniui atlikti paskirtas užduotis. Mokytojas ir bendraklasiai teikia pagalbą mokiniams  bei jų grupėms pagal poreikius. Mokymo(si) pasiūlymai susiję su įvairiais pojūčiais – vaizdiniu, jutiminiu, motoriniu, kinestetiniu.</w:t>
            </w:r>
          </w:p>
        </w:tc>
        <w:tc>
          <w:tcPr>
            <w:tcW w:w="645" w:type="dxa"/>
          </w:tcPr>
          <w:p w14:paraId="5EE66495" w14:textId="77777777" w:rsidR="000D6CCC" w:rsidRPr="00567565" w:rsidRDefault="000D6CCC" w:rsidP="00D6464E">
            <w:pPr>
              <w:rPr>
                <w:rFonts w:ascii="Times New Roman" w:hAnsi="Times New Roman" w:cs="Times New Roman"/>
              </w:rPr>
            </w:pPr>
          </w:p>
        </w:tc>
        <w:tc>
          <w:tcPr>
            <w:tcW w:w="5840" w:type="dxa"/>
          </w:tcPr>
          <w:p w14:paraId="47AD7F6C" w14:textId="77777777" w:rsidR="000D6CCC" w:rsidRPr="00567565" w:rsidRDefault="000D6CCC" w:rsidP="00D6464E">
            <w:pPr>
              <w:rPr>
                <w:rFonts w:ascii="Times New Roman" w:hAnsi="Times New Roman" w:cs="Times New Roman"/>
              </w:rPr>
            </w:pPr>
          </w:p>
        </w:tc>
      </w:tr>
      <w:tr w:rsidR="000512AC" w14:paraId="21FE280E" w14:textId="77777777" w:rsidTr="00D6464E">
        <w:tc>
          <w:tcPr>
            <w:tcW w:w="14560" w:type="dxa"/>
            <w:gridSpan w:val="4"/>
          </w:tcPr>
          <w:p w14:paraId="33320BDF" w14:textId="4D3DD92B" w:rsidR="000512AC" w:rsidRPr="004E53F7" w:rsidRDefault="000512AC" w:rsidP="00D6464E">
            <w:pPr>
              <w:jc w:val="center"/>
              <w:rPr>
                <w:rFonts w:ascii="Times New Roman" w:hAnsi="Times New Roman" w:cs="Times New Roman"/>
                <w:b/>
                <w:bCs/>
              </w:rPr>
            </w:pPr>
            <w:r w:rsidRPr="004E53F7">
              <w:rPr>
                <w:rFonts w:ascii="Times New Roman" w:hAnsi="Times New Roman" w:cs="Times New Roman"/>
                <w:b/>
                <w:bCs/>
              </w:rPr>
              <w:t>Mokymasis</w:t>
            </w:r>
          </w:p>
        </w:tc>
      </w:tr>
      <w:tr w:rsidR="000512AC" w14:paraId="74D698EA" w14:textId="77777777" w:rsidTr="00CF485B">
        <w:tc>
          <w:tcPr>
            <w:tcW w:w="1696" w:type="dxa"/>
          </w:tcPr>
          <w:p w14:paraId="7068975B" w14:textId="1B810294" w:rsidR="000512AC" w:rsidRDefault="00DB2E28" w:rsidP="00D6464E">
            <w:pPr>
              <w:rPr>
                <w:rFonts w:ascii="Times New Roman" w:hAnsi="Times New Roman" w:cs="Times New Roman"/>
              </w:rPr>
            </w:pPr>
            <w:r>
              <w:rPr>
                <w:rFonts w:ascii="Times New Roman" w:hAnsi="Times New Roman" w:cs="Times New Roman"/>
              </w:rPr>
              <w:t>Mokinių dalyvavimas pamokos vyksmo kūrime</w:t>
            </w:r>
          </w:p>
        </w:tc>
        <w:tc>
          <w:tcPr>
            <w:tcW w:w="6379" w:type="dxa"/>
          </w:tcPr>
          <w:p w14:paraId="778371BF" w14:textId="4829DC53" w:rsidR="000512AC" w:rsidRPr="004E53F7" w:rsidRDefault="008E1089" w:rsidP="00D6464E">
            <w:pPr>
              <w:jc w:val="both"/>
              <w:rPr>
                <w:rFonts w:ascii="Times New Roman" w:hAnsi="Times New Roman" w:cs="Times New Roman"/>
                <w:sz w:val="20"/>
                <w:szCs w:val="20"/>
              </w:rPr>
            </w:pPr>
            <w:r w:rsidRPr="004E53F7">
              <w:rPr>
                <w:rFonts w:ascii="Times New Roman" w:hAnsi="Times New Roman" w:cs="Times New Roman"/>
                <w:sz w:val="20"/>
                <w:szCs w:val="20"/>
              </w:rPr>
              <w:t>Ugdymo turinys orientuotas į bendrųjų gebėjimų (ypač mokėjimo mokytis) ir vertybinių nuostatų ugdymą.</w:t>
            </w:r>
            <w:r w:rsidR="00153132" w:rsidRPr="004E53F7">
              <w:rPr>
                <w:rFonts w:ascii="Times New Roman" w:hAnsi="Times New Roman" w:cs="Times New Roman"/>
                <w:sz w:val="20"/>
                <w:szCs w:val="20"/>
              </w:rPr>
              <w:t xml:space="preserve"> Naudojami </w:t>
            </w:r>
            <w:r w:rsidR="002531F6">
              <w:rPr>
                <w:rFonts w:ascii="Times New Roman" w:hAnsi="Times New Roman" w:cs="Times New Roman"/>
                <w:sz w:val="20"/>
                <w:szCs w:val="20"/>
              </w:rPr>
              <w:t xml:space="preserve">tradiciniai ir </w:t>
            </w:r>
            <w:r w:rsidR="00153132" w:rsidRPr="004E53F7">
              <w:rPr>
                <w:rFonts w:ascii="Times New Roman" w:hAnsi="Times New Roman" w:cs="Times New Roman"/>
                <w:sz w:val="20"/>
                <w:szCs w:val="20"/>
              </w:rPr>
              <w:t xml:space="preserve">aktyvieji mokymosi metodai. Mokiniai aktyvūs pamokoje, noriai pasisako. Suteikiamos galimybės savarankiškam mokymuisi: mokiniams patiems planuoti bei įgyvendinti mokymosi procesą, savarankiškai atlikti užduotis, pasitikrinti ir pasitaisyti savo darbo rezultatus, ieškoti įvairių sprendimo būdų; užduotys suteikia galimybę patiems priimti sprendimus, taikyti individualius atlikimo būdus. </w:t>
            </w:r>
          </w:p>
        </w:tc>
        <w:tc>
          <w:tcPr>
            <w:tcW w:w="645" w:type="dxa"/>
          </w:tcPr>
          <w:p w14:paraId="08AF979D" w14:textId="77777777" w:rsidR="000512AC" w:rsidRPr="00567565" w:rsidRDefault="000512AC" w:rsidP="00D6464E">
            <w:pPr>
              <w:rPr>
                <w:rFonts w:ascii="Times New Roman" w:hAnsi="Times New Roman" w:cs="Times New Roman"/>
              </w:rPr>
            </w:pPr>
          </w:p>
        </w:tc>
        <w:tc>
          <w:tcPr>
            <w:tcW w:w="5840" w:type="dxa"/>
          </w:tcPr>
          <w:p w14:paraId="535812D0" w14:textId="77777777" w:rsidR="000512AC" w:rsidRPr="00567565" w:rsidRDefault="000512AC" w:rsidP="00D6464E">
            <w:pPr>
              <w:rPr>
                <w:rFonts w:ascii="Times New Roman" w:hAnsi="Times New Roman" w:cs="Times New Roman"/>
              </w:rPr>
            </w:pPr>
          </w:p>
        </w:tc>
      </w:tr>
      <w:tr w:rsidR="000512AC" w14:paraId="5ACE9F45" w14:textId="77777777" w:rsidTr="00CF485B">
        <w:tc>
          <w:tcPr>
            <w:tcW w:w="1696" w:type="dxa"/>
          </w:tcPr>
          <w:p w14:paraId="2657DCAF" w14:textId="427B2E8D" w:rsidR="000512AC" w:rsidRDefault="00DB2E28" w:rsidP="00D6464E">
            <w:pPr>
              <w:rPr>
                <w:rFonts w:ascii="Times New Roman" w:hAnsi="Times New Roman" w:cs="Times New Roman"/>
              </w:rPr>
            </w:pPr>
            <w:r>
              <w:rPr>
                <w:rFonts w:ascii="Times New Roman" w:hAnsi="Times New Roman" w:cs="Times New Roman"/>
              </w:rPr>
              <w:t>Bendradarbiavimas</w:t>
            </w:r>
          </w:p>
        </w:tc>
        <w:tc>
          <w:tcPr>
            <w:tcW w:w="6379" w:type="dxa"/>
          </w:tcPr>
          <w:p w14:paraId="13B9E44B" w14:textId="772B666C" w:rsidR="000512AC" w:rsidRPr="004E53F7" w:rsidRDefault="00DB2E28" w:rsidP="00D6464E">
            <w:pPr>
              <w:jc w:val="both"/>
              <w:rPr>
                <w:rFonts w:ascii="Times New Roman" w:hAnsi="Times New Roman" w:cs="Times New Roman"/>
                <w:sz w:val="20"/>
                <w:szCs w:val="20"/>
              </w:rPr>
            </w:pPr>
            <w:r w:rsidRPr="004E53F7">
              <w:rPr>
                <w:rFonts w:ascii="Times New Roman" w:hAnsi="Times New Roman" w:cs="Times New Roman"/>
                <w:sz w:val="20"/>
                <w:szCs w:val="20"/>
              </w:rPr>
              <w:t xml:space="preserve">Skatinamas gebėjimas dirbti bendradarbiaujant ir dalintis mintimis su kitais mokiniais; darbo etapai yra gerai parinkti. Mokiniai raginami stebėti savo mokymosi procesą ir apie jį kalbėti. </w:t>
            </w:r>
          </w:p>
        </w:tc>
        <w:tc>
          <w:tcPr>
            <w:tcW w:w="645" w:type="dxa"/>
          </w:tcPr>
          <w:p w14:paraId="5D77C5FF" w14:textId="77777777" w:rsidR="000512AC" w:rsidRPr="00567565" w:rsidRDefault="000512AC" w:rsidP="00D6464E">
            <w:pPr>
              <w:rPr>
                <w:rFonts w:ascii="Times New Roman" w:hAnsi="Times New Roman" w:cs="Times New Roman"/>
              </w:rPr>
            </w:pPr>
          </w:p>
        </w:tc>
        <w:tc>
          <w:tcPr>
            <w:tcW w:w="5840" w:type="dxa"/>
          </w:tcPr>
          <w:p w14:paraId="56F39CAE" w14:textId="77777777" w:rsidR="000512AC" w:rsidRPr="00567565" w:rsidRDefault="000512AC" w:rsidP="00D6464E">
            <w:pPr>
              <w:rPr>
                <w:rFonts w:ascii="Times New Roman" w:hAnsi="Times New Roman" w:cs="Times New Roman"/>
              </w:rPr>
            </w:pPr>
          </w:p>
        </w:tc>
      </w:tr>
      <w:tr w:rsidR="000512AC" w14:paraId="127113A3" w14:textId="77777777" w:rsidTr="00CF485B">
        <w:tc>
          <w:tcPr>
            <w:tcW w:w="1696" w:type="dxa"/>
          </w:tcPr>
          <w:p w14:paraId="7402E346" w14:textId="3266977A" w:rsidR="000512AC" w:rsidRDefault="00DB2E28" w:rsidP="00D6464E">
            <w:pPr>
              <w:rPr>
                <w:rFonts w:ascii="Times New Roman" w:hAnsi="Times New Roman" w:cs="Times New Roman"/>
              </w:rPr>
            </w:pPr>
            <w:r>
              <w:rPr>
                <w:rFonts w:ascii="Times New Roman" w:hAnsi="Times New Roman" w:cs="Times New Roman"/>
              </w:rPr>
              <w:t>Mokinio galimybės atsiskleisti</w:t>
            </w:r>
          </w:p>
        </w:tc>
        <w:tc>
          <w:tcPr>
            <w:tcW w:w="6379" w:type="dxa"/>
          </w:tcPr>
          <w:p w14:paraId="2DD5D756" w14:textId="2185895A" w:rsidR="000512AC" w:rsidRPr="004E53F7" w:rsidRDefault="00DB2E28" w:rsidP="00D6464E">
            <w:pPr>
              <w:jc w:val="both"/>
              <w:rPr>
                <w:rFonts w:ascii="Times New Roman" w:hAnsi="Times New Roman" w:cs="Times New Roman"/>
                <w:sz w:val="20"/>
                <w:szCs w:val="20"/>
              </w:rPr>
            </w:pPr>
            <w:r w:rsidRPr="004E53F7">
              <w:rPr>
                <w:rFonts w:ascii="Times New Roman" w:hAnsi="Times New Roman" w:cs="Times New Roman"/>
                <w:sz w:val="20"/>
                <w:szCs w:val="20"/>
              </w:rPr>
              <w:t>Mokiniai daro pažangą pagal savo galimybes.</w:t>
            </w:r>
            <w:r w:rsidR="000D6CCC" w:rsidRPr="004E53F7">
              <w:rPr>
                <w:rFonts w:ascii="Times New Roman" w:hAnsi="Times New Roman" w:cs="Times New Roman"/>
                <w:sz w:val="20"/>
                <w:szCs w:val="20"/>
              </w:rPr>
              <w:t xml:space="preserve"> </w:t>
            </w:r>
            <w:r w:rsidR="00AE4618" w:rsidRPr="004E53F7">
              <w:rPr>
                <w:rFonts w:ascii="Times New Roman" w:hAnsi="Times New Roman" w:cs="Times New Roman"/>
                <w:sz w:val="20"/>
                <w:szCs w:val="20"/>
              </w:rPr>
              <w:t xml:space="preserve">Akcentuojama teigiama klaidos vertė. </w:t>
            </w:r>
            <w:r w:rsidR="000D6CCC" w:rsidRPr="004E53F7">
              <w:rPr>
                <w:rFonts w:ascii="Times New Roman" w:hAnsi="Times New Roman" w:cs="Times New Roman"/>
                <w:sz w:val="20"/>
                <w:szCs w:val="20"/>
              </w:rPr>
              <w:t>Mokytojas pateikia pastabas, padedančias suprasti klaidas, mokiniai yra drąsūs“ pasisakydami nebijo suklysti, jiems sudaryta galimybė patiems pasitaisyti savo klaidas.</w:t>
            </w:r>
          </w:p>
        </w:tc>
        <w:tc>
          <w:tcPr>
            <w:tcW w:w="645" w:type="dxa"/>
          </w:tcPr>
          <w:p w14:paraId="7FB2CF16" w14:textId="77777777" w:rsidR="000512AC" w:rsidRPr="00567565" w:rsidRDefault="000512AC" w:rsidP="00D6464E">
            <w:pPr>
              <w:rPr>
                <w:rFonts w:ascii="Times New Roman" w:hAnsi="Times New Roman" w:cs="Times New Roman"/>
              </w:rPr>
            </w:pPr>
          </w:p>
        </w:tc>
        <w:tc>
          <w:tcPr>
            <w:tcW w:w="5840" w:type="dxa"/>
          </w:tcPr>
          <w:p w14:paraId="09BF7ED3" w14:textId="77777777" w:rsidR="000512AC" w:rsidRPr="00567565" w:rsidRDefault="000512AC" w:rsidP="00D6464E">
            <w:pPr>
              <w:rPr>
                <w:rFonts w:ascii="Times New Roman" w:hAnsi="Times New Roman" w:cs="Times New Roman"/>
              </w:rPr>
            </w:pPr>
          </w:p>
        </w:tc>
      </w:tr>
      <w:tr w:rsidR="000D6CCC" w14:paraId="73D8AD0B" w14:textId="77777777" w:rsidTr="00D6464E">
        <w:tc>
          <w:tcPr>
            <w:tcW w:w="14560" w:type="dxa"/>
            <w:gridSpan w:val="4"/>
          </w:tcPr>
          <w:p w14:paraId="750C4C51" w14:textId="744CE25B" w:rsidR="000D6CCC" w:rsidRPr="004E53F7" w:rsidRDefault="000D6CCC" w:rsidP="00D6464E">
            <w:pPr>
              <w:jc w:val="center"/>
              <w:rPr>
                <w:rFonts w:ascii="Times New Roman" w:hAnsi="Times New Roman" w:cs="Times New Roman"/>
                <w:b/>
                <w:bCs/>
              </w:rPr>
            </w:pPr>
            <w:r w:rsidRPr="004E53F7">
              <w:rPr>
                <w:rFonts w:ascii="Times New Roman" w:hAnsi="Times New Roman" w:cs="Times New Roman"/>
                <w:b/>
                <w:bCs/>
              </w:rPr>
              <w:t>Mokymosi aplinka ir mikroklimatas</w:t>
            </w:r>
          </w:p>
        </w:tc>
      </w:tr>
      <w:tr w:rsidR="00DB2E28" w14:paraId="64E4FB1B" w14:textId="77777777" w:rsidTr="00CF485B">
        <w:tc>
          <w:tcPr>
            <w:tcW w:w="1696" w:type="dxa"/>
          </w:tcPr>
          <w:p w14:paraId="5109EFD4" w14:textId="323C116B" w:rsidR="00DB2E28" w:rsidRDefault="00AE4618" w:rsidP="00D6464E">
            <w:pPr>
              <w:rPr>
                <w:rFonts w:ascii="Times New Roman" w:hAnsi="Times New Roman" w:cs="Times New Roman"/>
              </w:rPr>
            </w:pPr>
            <w:r>
              <w:rPr>
                <w:rFonts w:ascii="Times New Roman" w:hAnsi="Times New Roman" w:cs="Times New Roman"/>
              </w:rPr>
              <w:t>Erdvė, priemonės</w:t>
            </w:r>
          </w:p>
        </w:tc>
        <w:tc>
          <w:tcPr>
            <w:tcW w:w="6379" w:type="dxa"/>
          </w:tcPr>
          <w:p w14:paraId="054282F1" w14:textId="10CE4CE8" w:rsidR="00DB2E28" w:rsidRPr="004E53F7" w:rsidRDefault="000D6CCC" w:rsidP="00D6464E">
            <w:pPr>
              <w:jc w:val="both"/>
              <w:rPr>
                <w:rFonts w:ascii="Times New Roman" w:hAnsi="Times New Roman" w:cs="Times New Roman"/>
                <w:sz w:val="20"/>
                <w:szCs w:val="20"/>
              </w:rPr>
            </w:pPr>
            <w:r w:rsidRPr="004E53F7">
              <w:rPr>
                <w:rFonts w:ascii="Times New Roman" w:hAnsi="Times New Roman" w:cs="Times New Roman"/>
                <w:sz w:val="20"/>
                <w:szCs w:val="20"/>
              </w:rPr>
              <w:t>Patalpa tinkama mokytis, estetiška, jauki</w:t>
            </w:r>
            <w:r w:rsidR="00AE4618" w:rsidRPr="004E53F7">
              <w:rPr>
                <w:rFonts w:ascii="Times New Roman" w:hAnsi="Times New Roman" w:cs="Times New Roman"/>
                <w:sz w:val="20"/>
                <w:szCs w:val="20"/>
              </w:rPr>
              <w:t xml:space="preserve">, netradicinė, inovatyvi, klasė be sienų. </w:t>
            </w:r>
            <w:r w:rsidRPr="004E53F7">
              <w:rPr>
                <w:rFonts w:ascii="Times New Roman" w:hAnsi="Times New Roman" w:cs="Times New Roman"/>
                <w:sz w:val="20"/>
                <w:szCs w:val="20"/>
              </w:rPr>
              <w:t xml:space="preserve"> Ugdymui naudojamos priemonės, informaciniai šaltiniai parinkti ir paruošti iš anksto, reikalingi prietaisai parengti naudoti. </w:t>
            </w:r>
          </w:p>
        </w:tc>
        <w:tc>
          <w:tcPr>
            <w:tcW w:w="645" w:type="dxa"/>
          </w:tcPr>
          <w:p w14:paraId="63A612BE" w14:textId="77777777" w:rsidR="00DB2E28" w:rsidRPr="00567565" w:rsidRDefault="00DB2E28" w:rsidP="00D6464E">
            <w:pPr>
              <w:rPr>
                <w:rFonts w:ascii="Times New Roman" w:hAnsi="Times New Roman" w:cs="Times New Roman"/>
              </w:rPr>
            </w:pPr>
          </w:p>
        </w:tc>
        <w:tc>
          <w:tcPr>
            <w:tcW w:w="5840" w:type="dxa"/>
          </w:tcPr>
          <w:p w14:paraId="7529EFE4" w14:textId="77777777" w:rsidR="00DB2E28" w:rsidRPr="00567565" w:rsidRDefault="00DB2E28" w:rsidP="00D6464E">
            <w:pPr>
              <w:rPr>
                <w:rFonts w:ascii="Times New Roman" w:hAnsi="Times New Roman" w:cs="Times New Roman"/>
              </w:rPr>
            </w:pPr>
          </w:p>
        </w:tc>
      </w:tr>
      <w:tr w:rsidR="00DB2E28" w14:paraId="5B8B5888" w14:textId="77777777" w:rsidTr="00CF485B">
        <w:tc>
          <w:tcPr>
            <w:tcW w:w="1696" w:type="dxa"/>
          </w:tcPr>
          <w:p w14:paraId="23407EE4" w14:textId="0CCD07A9" w:rsidR="00DB2E28" w:rsidRDefault="00AE4618" w:rsidP="00D6464E">
            <w:pPr>
              <w:rPr>
                <w:rFonts w:ascii="Times New Roman" w:hAnsi="Times New Roman" w:cs="Times New Roman"/>
              </w:rPr>
            </w:pPr>
            <w:r>
              <w:rPr>
                <w:rFonts w:ascii="Times New Roman" w:hAnsi="Times New Roman" w:cs="Times New Roman"/>
              </w:rPr>
              <w:t>Atmosfera klasėje</w:t>
            </w:r>
          </w:p>
        </w:tc>
        <w:tc>
          <w:tcPr>
            <w:tcW w:w="6379" w:type="dxa"/>
          </w:tcPr>
          <w:p w14:paraId="2A098C5E" w14:textId="77777777" w:rsidR="00DB2E28" w:rsidRDefault="000D6CCC" w:rsidP="00D6464E">
            <w:pPr>
              <w:jc w:val="both"/>
              <w:rPr>
                <w:rFonts w:ascii="Times New Roman" w:hAnsi="Times New Roman" w:cs="Times New Roman"/>
                <w:sz w:val="20"/>
                <w:szCs w:val="20"/>
              </w:rPr>
            </w:pPr>
            <w:r w:rsidRPr="004E53F7">
              <w:rPr>
                <w:rFonts w:ascii="Times New Roman" w:hAnsi="Times New Roman" w:cs="Times New Roman"/>
                <w:sz w:val="20"/>
                <w:szCs w:val="20"/>
              </w:rPr>
              <w:t>Atmosfera klasėje rami, palanki mokytis, vyrauja pagarba, nėra įtampos</w:t>
            </w:r>
            <w:r w:rsidR="00AE4618" w:rsidRPr="004E53F7">
              <w:rPr>
                <w:rFonts w:ascii="Times New Roman" w:hAnsi="Times New Roman" w:cs="Times New Roman"/>
                <w:sz w:val="20"/>
                <w:szCs w:val="20"/>
              </w:rPr>
              <w:t xml:space="preserve"> ir baimės. Mokinių tarpusavio santykiuose, mokinių – mokytojų santykiuose </w:t>
            </w:r>
            <w:r w:rsidR="00AE4618" w:rsidRPr="004E53F7">
              <w:rPr>
                <w:rFonts w:ascii="Times New Roman" w:hAnsi="Times New Roman" w:cs="Times New Roman"/>
                <w:sz w:val="20"/>
                <w:szCs w:val="20"/>
              </w:rPr>
              <w:lastRenderedPageBreak/>
              <w:t xml:space="preserve">vyrauja mandagus bendravimo tonas, mokiniams leidžiama pasisakyti, jų išklausoma, skatinama klausytis vienam kito. </w:t>
            </w:r>
          </w:p>
          <w:p w14:paraId="7C50B2E9" w14:textId="5A2A764F" w:rsidR="00D6464E" w:rsidRPr="004E53F7" w:rsidRDefault="00D6464E" w:rsidP="00D6464E">
            <w:pPr>
              <w:jc w:val="both"/>
              <w:rPr>
                <w:rFonts w:ascii="Times New Roman" w:hAnsi="Times New Roman" w:cs="Times New Roman"/>
                <w:sz w:val="20"/>
                <w:szCs w:val="20"/>
              </w:rPr>
            </w:pPr>
          </w:p>
        </w:tc>
        <w:tc>
          <w:tcPr>
            <w:tcW w:w="645" w:type="dxa"/>
          </w:tcPr>
          <w:p w14:paraId="3EEC9CCA" w14:textId="77777777" w:rsidR="00DB2E28" w:rsidRPr="00567565" w:rsidRDefault="00DB2E28" w:rsidP="00D6464E">
            <w:pPr>
              <w:rPr>
                <w:rFonts w:ascii="Times New Roman" w:hAnsi="Times New Roman" w:cs="Times New Roman"/>
              </w:rPr>
            </w:pPr>
          </w:p>
        </w:tc>
        <w:tc>
          <w:tcPr>
            <w:tcW w:w="5840" w:type="dxa"/>
          </w:tcPr>
          <w:p w14:paraId="1647CCE0" w14:textId="77777777" w:rsidR="00DB2E28" w:rsidRPr="00567565" w:rsidRDefault="00DB2E28" w:rsidP="00D6464E">
            <w:pPr>
              <w:rPr>
                <w:rFonts w:ascii="Times New Roman" w:hAnsi="Times New Roman" w:cs="Times New Roman"/>
              </w:rPr>
            </w:pPr>
          </w:p>
        </w:tc>
      </w:tr>
      <w:tr w:rsidR="00AE4618" w14:paraId="6D3E6659" w14:textId="77777777" w:rsidTr="00D6464E">
        <w:tc>
          <w:tcPr>
            <w:tcW w:w="14560" w:type="dxa"/>
            <w:gridSpan w:val="4"/>
          </w:tcPr>
          <w:p w14:paraId="1BECF9F8" w14:textId="7FD7FB8C" w:rsidR="00AE4618" w:rsidRPr="004E53F7" w:rsidRDefault="00AE4618" w:rsidP="00D6464E">
            <w:pPr>
              <w:jc w:val="center"/>
              <w:rPr>
                <w:rFonts w:ascii="Times New Roman" w:hAnsi="Times New Roman" w:cs="Times New Roman"/>
                <w:b/>
                <w:bCs/>
              </w:rPr>
            </w:pPr>
            <w:r w:rsidRPr="004E53F7">
              <w:rPr>
                <w:rFonts w:ascii="Times New Roman" w:hAnsi="Times New Roman" w:cs="Times New Roman"/>
                <w:b/>
                <w:bCs/>
              </w:rPr>
              <w:t>Mokinių pasiekimų vertinimas ir įsivertinimas</w:t>
            </w:r>
          </w:p>
        </w:tc>
      </w:tr>
      <w:tr w:rsidR="00DB2E28" w14:paraId="19C464B1" w14:textId="77777777" w:rsidTr="00CF485B">
        <w:tc>
          <w:tcPr>
            <w:tcW w:w="1696" w:type="dxa"/>
          </w:tcPr>
          <w:p w14:paraId="25FB3DF4" w14:textId="77777777" w:rsidR="00DB2E28" w:rsidRDefault="00DB2E28" w:rsidP="00D6464E">
            <w:pPr>
              <w:rPr>
                <w:rFonts w:ascii="Times New Roman" w:hAnsi="Times New Roman" w:cs="Times New Roman"/>
              </w:rPr>
            </w:pPr>
          </w:p>
        </w:tc>
        <w:tc>
          <w:tcPr>
            <w:tcW w:w="6379" w:type="dxa"/>
          </w:tcPr>
          <w:p w14:paraId="32846FE4" w14:textId="753BD3DA" w:rsidR="00DB2E28" w:rsidRPr="004E53F7" w:rsidRDefault="00AE4618" w:rsidP="00D6464E">
            <w:pPr>
              <w:jc w:val="both"/>
              <w:rPr>
                <w:rFonts w:ascii="Times New Roman" w:hAnsi="Times New Roman" w:cs="Times New Roman"/>
                <w:sz w:val="20"/>
                <w:szCs w:val="20"/>
              </w:rPr>
            </w:pPr>
            <w:r w:rsidRPr="004E53F7">
              <w:rPr>
                <w:rFonts w:ascii="Times New Roman" w:hAnsi="Times New Roman" w:cs="Times New Roman"/>
                <w:sz w:val="20"/>
                <w:szCs w:val="20"/>
              </w:rPr>
              <w:t>Dominuoja formuojamasis vertinimas, laikomasi į(si)vertinimo susitarimų, aiškūs sėkmės/vertinimo kriterijai. Stebima ir akcentuojama individuali mokinio pažanga, reflektuojama apie įgytą patirtį. Mokytojas teikia pagalbą mokiniams jų savęs vertinimo/įsivertinimo procese</w:t>
            </w:r>
            <w:r w:rsidR="00BB58E0" w:rsidRPr="004E53F7">
              <w:rPr>
                <w:rFonts w:ascii="Times New Roman" w:hAnsi="Times New Roman" w:cs="Times New Roman"/>
                <w:sz w:val="20"/>
                <w:szCs w:val="20"/>
              </w:rPr>
              <w:t xml:space="preserve">, </w:t>
            </w:r>
          </w:p>
        </w:tc>
        <w:tc>
          <w:tcPr>
            <w:tcW w:w="645" w:type="dxa"/>
          </w:tcPr>
          <w:p w14:paraId="1DC544CA" w14:textId="77777777" w:rsidR="00DB2E28" w:rsidRPr="00567565" w:rsidRDefault="00DB2E28" w:rsidP="00D6464E">
            <w:pPr>
              <w:rPr>
                <w:rFonts w:ascii="Times New Roman" w:hAnsi="Times New Roman" w:cs="Times New Roman"/>
              </w:rPr>
            </w:pPr>
          </w:p>
        </w:tc>
        <w:tc>
          <w:tcPr>
            <w:tcW w:w="5840" w:type="dxa"/>
          </w:tcPr>
          <w:p w14:paraId="33ECAD62" w14:textId="77777777" w:rsidR="00DB2E28" w:rsidRPr="00567565" w:rsidRDefault="00DB2E28" w:rsidP="00D6464E">
            <w:pPr>
              <w:rPr>
                <w:rFonts w:ascii="Times New Roman" w:hAnsi="Times New Roman" w:cs="Times New Roman"/>
              </w:rPr>
            </w:pPr>
          </w:p>
        </w:tc>
      </w:tr>
      <w:tr w:rsidR="00DB2E28" w14:paraId="49D2741D" w14:textId="77777777" w:rsidTr="00CF485B">
        <w:tc>
          <w:tcPr>
            <w:tcW w:w="1696" w:type="dxa"/>
          </w:tcPr>
          <w:p w14:paraId="063FEAD1" w14:textId="0BD3A26A" w:rsidR="00DB2E28" w:rsidRDefault="00BB58E0" w:rsidP="00D6464E">
            <w:pPr>
              <w:rPr>
                <w:rFonts w:ascii="Times New Roman" w:hAnsi="Times New Roman" w:cs="Times New Roman"/>
              </w:rPr>
            </w:pPr>
            <w:r>
              <w:rPr>
                <w:rFonts w:ascii="Times New Roman" w:hAnsi="Times New Roman" w:cs="Times New Roman"/>
              </w:rPr>
              <w:t>Grįžtamasis ryšys</w:t>
            </w:r>
          </w:p>
        </w:tc>
        <w:tc>
          <w:tcPr>
            <w:tcW w:w="6379" w:type="dxa"/>
          </w:tcPr>
          <w:p w14:paraId="5D1FF9EA" w14:textId="2C07FA9E" w:rsidR="00DB2E28" w:rsidRPr="004E53F7" w:rsidRDefault="00BB58E0" w:rsidP="00D6464E">
            <w:pPr>
              <w:jc w:val="both"/>
              <w:rPr>
                <w:rFonts w:ascii="Times New Roman" w:hAnsi="Times New Roman" w:cs="Times New Roman"/>
                <w:sz w:val="20"/>
                <w:szCs w:val="20"/>
              </w:rPr>
            </w:pPr>
            <w:r w:rsidRPr="004E53F7">
              <w:rPr>
                <w:rFonts w:ascii="Times New Roman" w:hAnsi="Times New Roman" w:cs="Times New Roman"/>
                <w:sz w:val="20"/>
                <w:szCs w:val="20"/>
              </w:rPr>
              <w:t>Grįžtamasis ryšys apie mokymosi pasiekimus teikiamas greitai, diferencijuotai, formuluojama aiškiai ir suprantamai. Taikomos įvairios pasiekimų patikrinimo formos, paaiškinama kiekvieno patikrinimo paskirtis, apie patikrinimus pranešama iš anksto. Pamokoje gauta vertinimo informacija naudojama mokymosi uždaviniui pasiekti. Mokiniai paskatinami įsivertinti savo/vertinti draugo/grupių darbą pagal mokymosi uždavinyje suformuluotus kriterijus.</w:t>
            </w:r>
          </w:p>
        </w:tc>
        <w:tc>
          <w:tcPr>
            <w:tcW w:w="645" w:type="dxa"/>
          </w:tcPr>
          <w:p w14:paraId="2EC3635F" w14:textId="77777777" w:rsidR="00DB2E28" w:rsidRPr="00567565" w:rsidRDefault="00DB2E28" w:rsidP="00D6464E">
            <w:pPr>
              <w:rPr>
                <w:rFonts w:ascii="Times New Roman" w:hAnsi="Times New Roman" w:cs="Times New Roman"/>
              </w:rPr>
            </w:pPr>
          </w:p>
        </w:tc>
        <w:tc>
          <w:tcPr>
            <w:tcW w:w="5840" w:type="dxa"/>
          </w:tcPr>
          <w:p w14:paraId="18C7F36E" w14:textId="77777777" w:rsidR="00DB2E28" w:rsidRPr="00567565" w:rsidRDefault="00DB2E28" w:rsidP="00D6464E">
            <w:pPr>
              <w:rPr>
                <w:rFonts w:ascii="Times New Roman" w:hAnsi="Times New Roman" w:cs="Times New Roman"/>
              </w:rPr>
            </w:pPr>
          </w:p>
        </w:tc>
      </w:tr>
      <w:tr w:rsidR="002E03CC" w14:paraId="339C1E09" w14:textId="77777777" w:rsidTr="00D6464E">
        <w:tc>
          <w:tcPr>
            <w:tcW w:w="14560" w:type="dxa"/>
            <w:gridSpan w:val="4"/>
          </w:tcPr>
          <w:p w14:paraId="41389AEC" w14:textId="2E0B26F7" w:rsidR="002E03CC" w:rsidRPr="004E53F7" w:rsidRDefault="002E03CC" w:rsidP="00D6464E">
            <w:pPr>
              <w:jc w:val="center"/>
              <w:rPr>
                <w:rFonts w:ascii="Times New Roman" w:hAnsi="Times New Roman" w:cs="Times New Roman"/>
                <w:b/>
                <w:bCs/>
              </w:rPr>
            </w:pPr>
            <w:r w:rsidRPr="004E53F7">
              <w:rPr>
                <w:rFonts w:ascii="Times New Roman" w:hAnsi="Times New Roman" w:cs="Times New Roman"/>
                <w:b/>
                <w:bCs/>
              </w:rPr>
              <w:t>Mokinio pažanga. Orientavimasis į poveikį</w:t>
            </w:r>
          </w:p>
        </w:tc>
      </w:tr>
      <w:tr w:rsidR="00CF485B" w14:paraId="3A65E851" w14:textId="77777777" w:rsidTr="00BD3345">
        <w:tc>
          <w:tcPr>
            <w:tcW w:w="8075" w:type="dxa"/>
            <w:gridSpan w:val="2"/>
          </w:tcPr>
          <w:p w14:paraId="4ABDEFD0" w14:textId="0DBFCB56" w:rsidR="00CF485B" w:rsidRDefault="000070BA" w:rsidP="00D6464E">
            <w:pPr>
              <w:jc w:val="both"/>
              <w:rPr>
                <w:rFonts w:ascii="Times New Roman" w:hAnsi="Times New Roman" w:cs="Times New Roman"/>
              </w:rPr>
            </w:pPr>
            <w:r>
              <w:rPr>
                <w:rFonts w:ascii="Times New Roman" w:hAnsi="Times New Roman" w:cs="Times New Roman"/>
                <w:sz w:val="20"/>
                <w:szCs w:val="20"/>
              </w:rPr>
              <w:t xml:space="preserve">Mokinių pasiekimai lyginant su išsikeltu uždaviniu. </w:t>
            </w:r>
            <w:r w:rsidR="00CF485B" w:rsidRPr="004E53F7">
              <w:rPr>
                <w:rFonts w:ascii="Times New Roman" w:hAnsi="Times New Roman" w:cs="Times New Roman"/>
                <w:sz w:val="20"/>
                <w:szCs w:val="20"/>
              </w:rPr>
              <w:t>Pamokoje kiekvienas mokinys įsitraukia į darbą ir nuolat gauna grįžtamąją informaciją apie pasisakymus ar pasiekimus. Mokinys reflektuoja, ar pasiekė pamokos uždavinį, apibendrina išmoktą informaciją. Grįžtama prie nesuprastų, neišmoktų dalykų, taisomos klaidos. Mokiniai daro pažangą pagal savo galimybes. Mokytojas taiko grįžtamojo ryšio metodus, skirtus pamokos ir mokinių mokymosi būdo reflektavimui</w:t>
            </w:r>
            <w:r w:rsidR="00CF485B">
              <w:rPr>
                <w:rFonts w:ascii="Times New Roman" w:hAnsi="Times New Roman" w:cs="Times New Roman"/>
              </w:rPr>
              <w:t>.</w:t>
            </w:r>
          </w:p>
        </w:tc>
        <w:tc>
          <w:tcPr>
            <w:tcW w:w="645" w:type="dxa"/>
          </w:tcPr>
          <w:p w14:paraId="73A5ED4E" w14:textId="77777777" w:rsidR="00CF485B" w:rsidRPr="00567565" w:rsidRDefault="00CF485B" w:rsidP="00D6464E">
            <w:pPr>
              <w:rPr>
                <w:rFonts w:ascii="Times New Roman" w:hAnsi="Times New Roman" w:cs="Times New Roman"/>
              </w:rPr>
            </w:pPr>
          </w:p>
        </w:tc>
        <w:tc>
          <w:tcPr>
            <w:tcW w:w="5840" w:type="dxa"/>
          </w:tcPr>
          <w:p w14:paraId="3F8DB502" w14:textId="77777777" w:rsidR="00CF485B" w:rsidRPr="00567565" w:rsidRDefault="00CF485B" w:rsidP="00D6464E">
            <w:pPr>
              <w:rPr>
                <w:rFonts w:ascii="Times New Roman" w:hAnsi="Times New Roman" w:cs="Times New Roman"/>
              </w:rPr>
            </w:pPr>
          </w:p>
        </w:tc>
      </w:tr>
    </w:tbl>
    <w:p w14:paraId="5DB3A3B9" w14:textId="77777777" w:rsidR="00CF485B" w:rsidRDefault="00CF485B" w:rsidP="00D07E0C">
      <w:pPr>
        <w:spacing w:after="0"/>
        <w:jc w:val="both"/>
        <w:rPr>
          <w:rFonts w:ascii="Times New Roman" w:hAnsi="Times New Roman" w:cs="Times New Roman"/>
          <w:b/>
          <w:bCs/>
          <w:sz w:val="24"/>
          <w:szCs w:val="24"/>
        </w:rPr>
      </w:pPr>
    </w:p>
    <w:p w14:paraId="1295D5D3" w14:textId="1196B53D" w:rsidR="00EE3174" w:rsidRDefault="00037DCC" w:rsidP="00D07E0C">
      <w:pPr>
        <w:spacing w:after="0"/>
        <w:jc w:val="both"/>
        <w:rPr>
          <w:rFonts w:ascii="Times New Roman" w:hAnsi="Times New Roman" w:cs="Times New Roman"/>
          <w:b/>
          <w:bCs/>
          <w:sz w:val="24"/>
          <w:szCs w:val="24"/>
        </w:rPr>
      </w:pPr>
      <w:r>
        <w:rPr>
          <w:rFonts w:ascii="Times New Roman" w:hAnsi="Times New Roman" w:cs="Times New Roman"/>
          <w:b/>
          <w:bCs/>
          <w:sz w:val="24"/>
          <w:szCs w:val="24"/>
        </w:rPr>
        <w:t>Stiprieji aspektai/geroji patirtis (3):----------------------------------------------------------------------------------------------------------------------------------------------------------------------------------------------------------------------------------------------------------------------------------------------------------------------------------------------------------------------------------------------------------------------------------------------------------------------------------------------------------------------------------------------------------------------------------------------------------------------------------------------------------------------------</w:t>
      </w:r>
      <w:r w:rsidR="004E53F7">
        <w:rPr>
          <w:rFonts w:ascii="Times New Roman" w:hAnsi="Times New Roman" w:cs="Times New Roman"/>
          <w:b/>
          <w:bCs/>
          <w:sz w:val="24"/>
          <w:szCs w:val="24"/>
        </w:rPr>
        <w:t>--</w:t>
      </w:r>
    </w:p>
    <w:p w14:paraId="6F27FB93" w14:textId="27CB231C" w:rsidR="00037DCC" w:rsidRDefault="00037DCC" w:rsidP="00D07E0C">
      <w:pPr>
        <w:spacing w:after="0"/>
        <w:jc w:val="both"/>
        <w:rPr>
          <w:rFonts w:ascii="Times New Roman" w:hAnsi="Times New Roman" w:cs="Times New Roman"/>
          <w:b/>
          <w:bCs/>
          <w:sz w:val="24"/>
          <w:szCs w:val="24"/>
        </w:rPr>
      </w:pPr>
      <w:r>
        <w:rPr>
          <w:rFonts w:ascii="Times New Roman" w:hAnsi="Times New Roman" w:cs="Times New Roman"/>
          <w:b/>
          <w:bCs/>
          <w:sz w:val="24"/>
          <w:szCs w:val="24"/>
        </w:rPr>
        <w:t>Tobulintini aspektai (2):---------------------------------------------------------------------------------------------------------------------------------------------------------------------------------------------------------------------------------------------------------------------------------------------------------------------------------------------------------------------------------------------------------------------------------------------------------------------------------------------------------------------------------------------------------------------------------------------------------------------------------------------------------------------------------------------</w:t>
      </w:r>
      <w:r w:rsidR="00587F0E">
        <w:rPr>
          <w:rFonts w:ascii="Times New Roman" w:hAnsi="Times New Roman" w:cs="Times New Roman"/>
          <w:b/>
          <w:bCs/>
          <w:sz w:val="24"/>
          <w:szCs w:val="24"/>
        </w:rPr>
        <w:t>----------------------------</w:t>
      </w:r>
    </w:p>
    <w:p w14:paraId="728D5A65" w14:textId="77777777" w:rsidR="00D6464E" w:rsidRDefault="00D6464E" w:rsidP="00D07E0C">
      <w:pPr>
        <w:spacing w:after="0"/>
        <w:jc w:val="both"/>
        <w:rPr>
          <w:rFonts w:ascii="Times New Roman" w:hAnsi="Times New Roman" w:cs="Times New Roman"/>
          <w:b/>
          <w:bCs/>
          <w:sz w:val="24"/>
          <w:szCs w:val="24"/>
        </w:rPr>
      </w:pPr>
    </w:p>
    <w:p w14:paraId="1082CDBD" w14:textId="77777777" w:rsidR="00D6464E" w:rsidRDefault="00D6464E" w:rsidP="00D07E0C">
      <w:pPr>
        <w:spacing w:after="0"/>
        <w:jc w:val="both"/>
        <w:rPr>
          <w:rFonts w:ascii="Times New Roman" w:hAnsi="Times New Roman" w:cs="Times New Roman"/>
          <w:b/>
          <w:bCs/>
          <w:sz w:val="24"/>
          <w:szCs w:val="24"/>
        </w:rPr>
      </w:pPr>
    </w:p>
    <w:p w14:paraId="27DBF33E" w14:textId="051B8E5A" w:rsidR="00037DCC" w:rsidRDefault="00037DCC" w:rsidP="00D07E0C">
      <w:pPr>
        <w:spacing w:after="0"/>
        <w:jc w:val="both"/>
        <w:rPr>
          <w:rFonts w:ascii="Times New Roman" w:hAnsi="Times New Roman" w:cs="Times New Roman"/>
          <w:b/>
          <w:bCs/>
          <w:sz w:val="24"/>
          <w:szCs w:val="24"/>
        </w:rPr>
      </w:pPr>
      <w:r>
        <w:rPr>
          <w:rFonts w:ascii="Times New Roman" w:hAnsi="Times New Roman" w:cs="Times New Roman"/>
          <w:b/>
          <w:bCs/>
          <w:sz w:val="24"/>
          <w:szCs w:val="24"/>
        </w:rPr>
        <w:t>Mokytojas----------------------Stebėtojas----------------------------</w:t>
      </w:r>
    </w:p>
    <w:p w14:paraId="18449B72" w14:textId="6026DA5A" w:rsidR="00037DCC" w:rsidRPr="00D07E0C" w:rsidRDefault="00037DCC" w:rsidP="00D07E0C">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(parašas)                          (parašas)</w:t>
      </w:r>
    </w:p>
    <w:sectPr w:rsidR="00037DCC" w:rsidRPr="00D07E0C" w:rsidSect="00D6464E">
      <w:pgSz w:w="16838" w:h="11906" w:orient="landscape"/>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1F"/>
    <w:rsid w:val="000070BA"/>
    <w:rsid w:val="00037DCC"/>
    <w:rsid w:val="000512AC"/>
    <w:rsid w:val="000D6CCC"/>
    <w:rsid w:val="00153132"/>
    <w:rsid w:val="001C20FA"/>
    <w:rsid w:val="002531F6"/>
    <w:rsid w:val="002E03CC"/>
    <w:rsid w:val="00367AF9"/>
    <w:rsid w:val="004E53F7"/>
    <w:rsid w:val="00567565"/>
    <w:rsid w:val="00587F0E"/>
    <w:rsid w:val="005F6919"/>
    <w:rsid w:val="0064311F"/>
    <w:rsid w:val="00781CD2"/>
    <w:rsid w:val="007B122C"/>
    <w:rsid w:val="007D1DA9"/>
    <w:rsid w:val="008E1089"/>
    <w:rsid w:val="008E3CEF"/>
    <w:rsid w:val="00AE4618"/>
    <w:rsid w:val="00BB58E0"/>
    <w:rsid w:val="00C51266"/>
    <w:rsid w:val="00CF485B"/>
    <w:rsid w:val="00D07E0C"/>
    <w:rsid w:val="00D6464E"/>
    <w:rsid w:val="00DB2E28"/>
    <w:rsid w:val="00E97BC8"/>
    <w:rsid w:val="00EE31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F90BC"/>
  <w15:chartTrackingRefBased/>
  <w15:docId w15:val="{924C42BB-1D01-491C-B355-5848F3B2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43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5131</Words>
  <Characters>2926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ŠMULKŠTIENĖ</dc:creator>
  <cp:keywords/>
  <dc:description/>
  <cp:lastModifiedBy>AUŠRA ŠMULKŠTIENĖ</cp:lastModifiedBy>
  <cp:revision>16</cp:revision>
  <dcterms:created xsi:type="dcterms:W3CDTF">2022-12-29T11:43:00Z</dcterms:created>
  <dcterms:modified xsi:type="dcterms:W3CDTF">2023-01-16T08:54:00Z</dcterms:modified>
</cp:coreProperties>
</file>