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5A482" w14:textId="77777777" w:rsidR="005E61E5" w:rsidRPr="005E61E5" w:rsidRDefault="005E61E5" w:rsidP="005E61E5">
      <w:pPr>
        <w:spacing w:after="0" w:line="240" w:lineRule="auto"/>
        <w:ind w:left="5245" w:hanging="10"/>
        <w:rPr>
          <w:rFonts w:ascii="Times New Roman" w:eastAsia="Times New Roman" w:hAnsi="Times New Roman" w:cs="Times New Roman"/>
          <w:color w:val="000000"/>
          <w:sz w:val="24"/>
          <w:szCs w:val="24"/>
          <w:lang w:eastAsia="lt-LT"/>
        </w:rPr>
      </w:pPr>
      <w:r w:rsidRPr="005E61E5">
        <w:rPr>
          <w:rFonts w:ascii="Times New Roman" w:eastAsia="Times New Roman" w:hAnsi="Times New Roman" w:cs="Times New Roman"/>
          <w:color w:val="000000"/>
          <w:sz w:val="24"/>
          <w:szCs w:val="24"/>
          <w:lang w:eastAsia="lt-LT"/>
        </w:rPr>
        <w:t xml:space="preserve">PATVIRTINTA </w:t>
      </w:r>
    </w:p>
    <w:p w14:paraId="73B4DA01" w14:textId="1CF6CFF4" w:rsidR="005E61E5" w:rsidRPr="005E61E5" w:rsidRDefault="005E61E5" w:rsidP="005E61E5">
      <w:pPr>
        <w:spacing w:after="5" w:line="240" w:lineRule="auto"/>
        <w:ind w:left="5245"/>
        <w:jc w:val="both"/>
        <w:rPr>
          <w:rFonts w:ascii="Times New Roman" w:eastAsia="Times New Roman" w:hAnsi="Times New Roman" w:cs="Times New Roman"/>
          <w:color w:val="000000"/>
          <w:sz w:val="24"/>
          <w:szCs w:val="24"/>
          <w:lang w:eastAsia="lt-LT"/>
        </w:rPr>
      </w:pPr>
      <w:r w:rsidRPr="005E61E5">
        <w:rPr>
          <w:rFonts w:ascii="Times New Roman" w:eastAsia="Times New Roman" w:hAnsi="Times New Roman" w:cs="Times New Roman"/>
          <w:color w:val="000000"/>
          <w:sz w:val="24"/>
          <w:szCs w:val="24"/>
          <w:lang w:eastAsia="lt-LT"/>
        </w:rPr>
        <w:t xml:space="preserve">Marijampolės „Ryto“ </w:t>
      </w:r>
      <w:r w:rsidR="00193A41">
        <w:rPr>
          <w:rFonts w:ascii="Times New Roman" w:eastAsia="Times New Roman" w:hAnsi="Times New Roman" w:cs="Times New Roman"/>
          <w:color w:val="000000"/>
          <w:sz w:val="24"/>
          <w:szCs w:val="24"/>
          <w:lang w:eastAsia="lt-LT"/>
        </w:rPr>
        <w:t>progimnazijos</w:t>
      </w:r>
    </w:p>
    <w:p w14:paraId="7C1C3CD7" w14:textId="76447276" w:rsidR="005E61E5" w:rsidRPr="005E61E5" w:rsidRDefault="005E61E5" w:rsidP="005E61E5">
      <w:pPr>
        <w:spacing w:after="5" w:line="240" w:lineRule="auto"/>
        <w:ind w:left="5245"/>
        <w:jc w:val="both"/>
        <w:rPr>
          <w:rFonts w:ascii="Times New Roman" w:eastAsia="Times New Roman" w:hAnsi="Times New Roman" w:cs="Times New Roman"/>
          <w:sz w:val="24"/>
          <w:szCs w:val="24"/>
          <w:lang w:eastAsia="lt-LT"/>
        </w:rPr>
      </w:pPr>
      <w:r w:rsidRPr="005E61E5">
        <w:rPr>
          <w:rFonts w:ascii="Times New Roman" w:eastAsia="Times New Roman" w:hAnsi="Times New Roman" w:cs="Times New Roman"/>
          <w:color w:val="000000"/>
          <w:sz w:val="24"/>
          <w:szCs w:val="24"/>
          <w:lang w:eastAsia="lt-LT"/>
        </w:rPr>
        <w:t>direktoriaus 202</w:t>
      </w:r>
      <w:r w:rsidR="002D7B25">
        <w:rPr>
          <w:rFonts w:ascii="Times New Roman" w:eastAsia="Times New Roman" w:hAnsi="Times New Roman" w:cs="Times New Roman"/>
          <w:color w:val="000000"/>
          <w:sz w:val="24"/>
          <w:szCs w:val="24"/>
          <w:lang w:eastAsia="lt-LT"/>
        </w:rPr>
        <w:t>5</w:t>
      </w:r>
      <w:r w:rsidRPr="005E61E5">
        <w:rPr>
          <w:rFonts w:ascii="Times New Roman" w:eastAsia="Times New Roman" w:hAnsi="Times New Roman" w:cs="Times New Roman"/>
          <w:color w:val="000000"/>
          <w:sz w:val="24"/>
          <w:szCs w:val="24"/>
          <w:lang w:eastAsia="lt-LT"/>
        </w:rPr>
        <w:t xml:space="preserve"> m.</w:t>
      </w:r>
      <w:r w:rsidR="003E1CB8">
        <w:rPr>
          <w:rFonts w:ascii="Times New Roman" w:eastAsia="Times New Roman" w:hAnsi="Times New Roman" w:cs="Times New Roman"/>
          <w:color w:val="000000"/>
          <w:sz w:val="24"/>
          <w:szCs w:val="24"/>
          <w:lang w:eastAsia="lt-LT"/>
        </w:rPr>
        <w:t xml:space="preserve"> sausio 6</w:t>
      </w:r>
      <w:r w:rsidRPr="005E61E5">
        <w:rPr>
          <w:rFonts w:ascii="Times New Roman" w:eastAsia="Times New Roman" w:hAnsi="Times New Roman" w:cs="Times New Roman"/>
          <w:sz w:val="24"/>
          <w:szCs w:val="24"/>
          <w:lang w:eastAsia="lt-LT"/>
        </w:rPr>
        <w:t xml:space="preserve"> d. </w:t>
      </w:r>
    </w:p>
    <w:p w14:paraId="6256F445" w14:textId="21B301C7" w:rsidR="005E61E5" w:rsidRDefault="005E61E5" w:rsidP="005E61E5">
      <w:pPr>
        <w:spacing w:after="0" w:line="240" w:lineRule="auto"/>
        <w:ind w:left="5245"/>
        <w:jc w:val="both"/>
        <w:rPr>
          <w:rFonts w:ascii="Times New Roman" w:eastAsia="Times New Roman" w:hAnsi="Times New Roman" w:cs="Times New Roman"/>
          <w:sz w:val="24"/>
          <w:szCs w:val="24"/>
          <w:lang w:eastAsia="lt-LT"/>
        </w:rPr>
      </w:pPr>
      <w:r w:rsidRPr="005E61E5">
        <w:rPr>
          <w:rFonts w:ascii="Times New Roman" w:eastAsia="Times New Roman" w:hAnsi="Times New Roman" w:cs="Times New Roman"/>
          <w:sz w:val="24"/>
          <w:szCs w:val="24"/>
          <w:lang w:eastAsia="lt-LT"/>
        </w:rPr>
        <w:t>įsakymu Nr. V-</w:t>
      </w:r>
      <w:r w:rsidR="003E1CB8">
        <w:rPr>
          <w:rFonts w:ascii="Times New Roman" w:eastAsia="Times New Roman" w:hAnsi="Times New Roman" w:cs="Times New Roman"/>
          <w:sz w:val="24"/>
          <w:szCs w:val="24"/>
          <w:lang w:eastAsia="lt-LT"/>
        </w:rPr>
        <w:t>1</w:t>
      </w:r>
      <w:bookmarkStart w:id="0" w:name="_GoBack"/>
      <w:bookmarkEnd w:id="0"/>
      <w:r w:rsidRPr="005E61E5">
        <w:rPr>
          <w:rFonts w:ascii="Times New Roman" w:eastAsia="Times New Roman" w:hAnsi="Times New Roman" w:cs="Times New Roman"/>
          <w:sz w:val="24"/>
          <w:szCs w:val="24"/>
          <w:lang w:eastAsia="lt-LT"/>
        </w:rPr>
        <w:t xml:space="preserve"> </w:t>
      </w:r>
    </w:p>
    <w:p w14:paraId="4E2487EF" w14:textId="77777777" w:rsidR="006B1B52" w:rsidRPr="005E61E5" w:rsidRDefault="006B1B52" w:rsidP="005E61E5">
      <w:pPr>
        <w:spacing w:after="0" w:line="240" w:lineRule="auto"/>
        <w:ind w:left="5245"/>
        <w:jc w:val="both"/>
        <w:rPr>
          <w:rFonts w:ascii="Times New Roman" w:eastAsia="Times New Roman" w:hAnsi="Times New Roman" w:cs="Times New Roman"/>
          <w:sz w:val="24"/>
          <w:szCs w:val="24"/>
          <w:lang w:eastAsia="lt-LT"/>
        </w:rPr>
      </w:pPr>
    </w:p>
    <w:p w14:paraId="3CE5F81F" w14:textId="33E971B5" w:rsidR="001330A9" w:rsidRPr="006B1B52" w:rsidRDefault="006B1B52" w:rsidP="006B1B52">
      <w:pPr>
        <w:jc w:val="center"/>
        <w:rPr>
          <w:rFonts w:ascii="Times New Roman" w:hAnsi="Times New Roman" w:cs="Times New Roman"/>
          <w:b/>
          <w:bCs/>
          <w:sz w:val="24"/>
          <w:szCs w:val="24"/>
        </w:rPr>
      </w:pPr>
      <w:r w:rsidRPr="006B1B52">
        <w:rPr>
          <w:rFonts w:ascii="Times New Roman" w:hAnsi="Times New Roman" w:cs="Times New Roman"/>
          <w:b/>
          <w:bCs/>
          <w:sz w:val="24"/>
          <w:szCs w:val="24"/>
        </w:rPr>
        <w:t xml:space="preserve">MARIJAMPOLĖS „RYTO“ </w:t>
      </w:r>
      <w:r w:rsidR="00193A41">
        <w:rPr>
          <w:rFonts w:ascii="Times New Roman" w:hAnsi="Times New Roman" w:cs="Times New Roman"/>
          <w:b/>
          <w:bCs/>
          <w:sz w:val="24"/>
          <w:szCs w:val="24"/>
        </w:rPr>
        <w:t>PROGIMNAZIJOS</w:t>
      </w:r>
    </w:p>
    <w:p w14:paraId="5D6C9D2B" w14:textId="77777777" w:rsidR="0054585E" w:rsidRDefault="0054585E" w:rsidP="006B1B52">
      <w:pPr>
        <w:pStyle w:val="Default"/>
        <w:jc w:val="center"/>
        <w:rPr>
          <w:b/>
          <w:bCs/>
        </w:rPr>
      </w:pPr>
      <w:r w:rsidRPr="006B1B52">
        <w:rPr>
          <w:b/>
          <w:bCs/>
        </w:rPr>
        <w:t xml:space="preserve">ŠVIETIMO PAGALBOS TEIKIMO </w:t>
      </w:r>
      <w:r w:rsidR="002C0C62" w:rsidRPr="006B1B52">
        <w:rPr>
          <w:b/>
          <w:bCs/>
        </w:rPr>
        <w:t xml:space="preserve">MOKINIAMS, TURINTIEMS </w:t>
      </w:r>
      <w:r w:rsidRPr="006B1B52">
        <w:rPr>
          <w:b/>
          <w:bCs/>
        </w:rPr>
        <w:t>SPECIALIŲJŲ UGDYMO</w:t>
      </w:r>
      <w:r w:rsidR="002C0C62" w:rsidRPr="006B1B52">
        <w:rPr>
          <w:b/>
          <w:bCs/>
        </w:rPr>
        <w:t>SI POREIKIŲ</w:t>
      </w:r>
      <w:r w:rsidR="002C0C62">
        <w:rPr>
          <w:b/>
          <w:bCs/>
        </w:rPr>
        <w:t>,</w:t>
      </w:r>
      <w:r w:rsidR="00E950C4">
        <w:rPr>
          <w:b/>
          <w:bCs/>
        </w:rPr>
        <w:t xml:space="preserve"> TVARKOS APRAŠAS</w:t>
      </w:r>
    </w:p>
    <w:p w14:paraId="2AD667A5" w14:textId="77777777" w:rsidR="00845A10" w:rsidRDefault="00845A10" w:rsidP="00845A10">
      <w:pPr>
        <w:pStyle w:val="Default"/>
      </w:pPr>
    </w:p>
    <w:p w14:paraId="7E52E36E" w14:textId="77777777" w:rsidR="0054585E" w:rsidRDefault="005E61E5" w:rsidP="00845A10">
      <w:pPr>
        <w:pStyle w:val="Default"/>
        <w:jc w:val="center"/>
      </w:pPr>
      <w:r>
        <w:rPr>
          <w:b/>
          <w:bCs/>
        </w:rPr>
        <w:t xml:space="preserve">I. </w:t>
      </w:r>
      <w:r w:rsidR="0054585E">
        <w:rPr>
          <w:b/>
          <w:bCs/>
        </w:rPr>
        <w:t>BENDROSIOS NUOSTATOS</w:t>
      </w:r>
    </w:p>
    <w:p w14:paraId="4CEBDF88" w14:textId="77777777" w:rsidR="0054585E" w:rsidRDefault="0054585E" w:rsidP="0054585E">
      <w:pPr>
        <w:pStyle w:val="Default"/>
        <w:ind w:firstLine="709"/>
      </w:pPr>
    </w:p>
    <w:p w14:paraId="0FEB45E4" w14:textId="0E292119" w:rsidR="0054585E" w:rsidRDefault="0054585E" w:rsidP="00EB48EC">
      <w:pPr>
        <w:pStyle w:val="Default"/>
        <w:ind w:firstLine="851"/>
        <w:jc w:val="both"/>
      </w:pPr>
      <w:r>
        <w:t xml:space="preserve">1. </w:t>
      </w:r>
      <w:r w:rsidR="002C0C62">
        <w:t>Švietimo pagalbos teikimo mokiniams, turintiems specialiųjų ugdymosi poreikių,</w:t>
      </w:r>
      <w:r w:rsidR="00E950C4">
        <w:t xml:space="preserve"> tvarkos aprašas (toliau – Aprašas</w:t>
      </w:r>
      <w:r>
        <w:t xml:space="preserve">) nustato švietimo pagalbos Marijampolės </w:t>
      </w:r>
      <w:r w:rsidR="00193A41">
        <w:t>„Ryto“ progimnazijoje</w:t>
      </w:r>
      <w:r w:rsidR="00E950C4">
        <w:t xml:space="preserve"> (toliau –</w:t>
      </w:r>
      <w:r w:rsidR="00193A41">
        <w:t xml:space="preserve"> progimnazijoje</w:t>
      </w:r>
      <w:r>
        <w:t xml:space="preserve">) mokiniams teikimo tikslą, uždavinius, principus, formas, rūšis, gavėjus, teikėjus bei švietimo pagalbos organizavimą. </w:t>
      </w:r>
    </w:p>
    <w:p w14:paraId="4FE4FB5E" w14:textId="3355EC68" w:rsidR="0054585E" w:rsidRDefault="00E950C4" w:rsidP="00EB48EC">
      <w:pPr>
        <w:pStyle w:val="Default"/>
        <w:ind w:firstLine="851"/>
        <w:jc w:val="both"/>
      </w:pPr>
      <w:r>
        <w:t>2. Aprašas</w:t>
      </w:r>
      <w:r w:rsidR="0054585E">
        <w:t xml:space="preserve"> parengta</w:t>
      </w:r>
      <w:r>
        <w:t>s</w:t>
      </w:r>
      <w:r w:rsidR="0054585E">
        <w:t xml:space="preserve"> vadovaujantis Lietuvos Respublikos švietimo įstatymu (2011 m. kovo 17 d., Nr. XI-1281 ir jo pakeitimai), </w:t>
      </w:r>
      <w:r w:rsidR="002C0C62">
        <w:t xml:space="preserve">Specialiosios pagalbos teikimo </w:t>
      </w:r>
      <w:r w:rsidR="00B84534">
        <w:t>tvarkos aprašu, pa</w:t>
      </w:r>
      <w:r w:rsidR="00845A10">
        <w:t xml:space="preserve">tvirtintu Lietuvos Respublikos </w:t>
      </w:r>
      <w:r w:rsidR="00B84534">
        <w:t>š</w:t>
      </w:r>
      <w:r w:rsidR="002C0C62">
        <w:t>vietimo ir mokslo minist</w:t>
      </w:r>
      <w:r w:rsidR="00B84534">
        <w:t xml:space="preserve">ro 2011 m. liepos 8 d. įsakymu </w:t>
      </w:r>
      <w:r w:rsidR="002C0C62">
        <w:t>Nr. V-1229 „Dėl specialiosios pagalbos teikimo</w:t>
      </w:r>
      <w:r w:rsidR="00193A41">
        <w:t xml:space="preserve"> progimnazijos</w:t>
      </w:r>
      <w:r w:rsidR="002C0C62">
        <w:t>e</w:t>
      </w:r>
      <w:r w:rsidR="00B84534">
        <w:t>,</w:t>
      </w:r>
      <w:r w:rsidR="002C0C62">
        <w:t xml:space="preserve"> išskyrus aukštąsias</w:t>
      </w:r>
      <w:r w:rsidR="00193A41">
        <w:t xml:space="preserve"> progimnazija</w:t>
      </w:r>
      <w:r w:rsidR="002C0C62">
        <w:t xml:space="preserve">s) tvarkos aprašo patvirtinimo“, </w:t>
      </w:r>
      <w:r w:rsidR="0054585E">
        <w:t>Specialiosios pedagoginės pagalbos asmeniui iki 21 metų teikimo ir kvalifikacinių reikalavimų nustatymo šios pagalbo</w:t>
      </w:r>
      <w:r w:rsidR="00B84534">
        <w:t>s teikėjams tvarkos aprašu (LR š</w:t>
      </w:r>
      <w:r w:rsidR="0054585E">
        <w:t>vietimo ir mokslo ministro 2017 m. rugpjūčio 30 d. įsakymas Nr. V-657), Socialinės pedagoginės pagalbos teikimo vaikui i</w:t>
      </w:r>
      <w:r w:rsidR="00845A10">
        <w:t xml:space="preserve">r mokiniui tvarkos aprašu </w:t>
      </w:r>
      <w:r w:rsidR="00B84534">
        <w:t>(LR š</w:t>
      </w:r>
      <w:r w:rsidR="0054585E">
        <w:t>vietimo ir mokslo ministro 2016 m. lapkr</w:t>
      </w:r>
      <w:r w:rsidR="00845A10">
        <w:t xml:space="preserve">ičio 2 d. įsakymas Nr. V-950), </w:t>
      </w:r>
      <w:r w:rsidR="0054585E">
        <w:t>Psichologinės pagal</w:t>
      </w:r>
      <w:r w:rsidR="00B84534">
        <w:t>bos teikimo tvarkos aprašu (LR š</w:t>
      </w:r>
      <w:r w:rsidR="0054585E">
        <w:t>vietimo ir mokslo ministro 2017 m. rugpjū</w:t>
      </w:r>
      <w:r w:rsidR="00845A10">
        <w:t>čio 30 d. įsakymas Nr. V-663)</w:t>
      </w:r>
      <w:r w:rsidR="004D45C3">
        <w:t>.</w:t>
      </w:r>
    </w:p>
    <w:p w14:paraId="1E8C2030" w14:textId="77777777" w:rsidR="0054585E" w:rsidRDefault="0054585E" w:rsidP="0054585E">
      <w:pPr>
        <w:pStyle w:val="Default"/>
        <w:ind w:firstLine="709"/>
        <w:jc w:val="center"/>
        <w:rPr>
          <w:b/>
        </w:rPr>
      </w:pPr>
    </w:p>
    <w:p w14:paraId="00BB9F84" w14:textId="77777777" w:rsidR="0054585E" w:rsidRDefault="005E61E5" w:rsidP="00845A10">
      <w:pPr>
        <w:pStyle w:val="Default"/>
        <w:jc w:val="center"/>
        <w:rPr>
          <w:b/>
          <w:bCs/>
        </w:rPr>
      </w:pPr>
      <w:r>
        <w:rPr>
          <w:b/>
          <w:bCs/>
        </w:rPr>
        <w:t xml:space="preserve">II. </w:t>
      </w:r>
      <w:r w:rsidR="0054585E">
        <w:rPr>
          <w:b/>
          <w:bCs/>
        </w:rPr>
        <w:t>PAGALBOS TEIKIMO TIKSLAS, UŽDAVINIAI IR PRINCIPAI</w:t>
      </w:r>
    </w:p>
    <w:p w14:paraId="38E348C5" w14:textId="77777777" w:rsidR="0054585E" w:rsidRDefault="0054585E" w:rsidP="0054585E">
      <w:pPr>
        <w:pStyle w:val="Default"/>
        <w:ind w:firstLine="709"/>
        <w:jc w:val="center"/>
      </w:pPr>
    </w:p>
    <w:p w14:paraId="026B81CB" w14:textId="77777777" w:rsidR="00845A10" w:rsidRDefault="0054585E" w:rsidP="00EB48EC">
      <w:pPr>
        <w:pStyle w:val="Default"/>
        <w:ind w:firstLine="851"/>
        <w:jc w:val="both"/>
      </w:pPr>
      <w:r>
        <w:t xml:space="preserve">3. Švietimo pagalbos tikslas – </w:t>
      </w:r>
      <w:r w:rsidR="002C0C62">
        <w:t>užtikrinti mokinių, turinčių special</w:t>
      </w:r>
      <w:r w:rsidR="00B84534">
        <w:t>iųjų ugdymosi poreikių, teisę</w:t>
      </w:r>
      <w:r w:rsidR="002C0C62">
        <w:t xml:space="preserve"> į švietimą</w:t>
      </w:r>
      <w:r>
        <w:t xml:space="preserve">. </w:t>
      </w:r>
    </w:p>
    <w:p w14:paraId="715EE79D" w14:textId="77777777" w:rsidR="0054585E" w:rsidRDefault="0054585E" w:rsidP="00EB48EC">
      <w:pPr>
        <w:pStyle w:val="Default"/>
        <w:ind w:firstLine="851"/>
        <w:jc w:val="both"/>
      </w:pPr>
      <w:r>
        <w:t xml:space="preserve">4. Švietimo pagalbos teikimo uždaviniai: </w:t>
      </w:r>
    </w:p>
    <w:p w14:paraId="60E86BF2" w14:textId="77777777" w:rsidR="0054585E" w:rsidRDefault="0054585E" w:rsidP="00EB48EC">
      <w:pPr>
        <w:pStyle w:val="Default"/>
        <w:ind w:firstLine="851"/>
        <w:jc w:val="both"/>
      </w:pPr>
      <w:r>
        <w:t>4.</w:t>
      </w:r>
      <w:r w:rsidR="002C0C62">
        <w:t>1</w:t>
      </w:r>
      <w:r>
        <w:t>. sudaryti sąlygas mokinių ugdymui(</w:t>
      </w:r>
      <w:proofErr w:type="spellStart"/>
      <w:r>
        <w:t>si</w:t>
      </w:r>
      <w:proofErr w:type="spellEnd"/>
      <w:r>
        <w:t xml:space="preserve">) pagal jų gebėjimus; </w:t>
      </w:r>
    </w:p>
    <w:p w14:paraId="4F8201B3" w14:textId="12607916" w:rsidR="0054585E" w:rsidRDefault="0054585E" w:rsidP="00EB48EC">
      <w:pPr>
        <w:pStyle w:val="Default"/>
        <w:ind w:firstLine="851"/>
        <w:jc w:val="both"/>
      </w:pPr>
      <w:r>
        <w:t>4.</w:t>
      </w:r>
      <w:r w:rsidR="002C0C62">
        <w:t>2</w:t>
      </w:r>
      <w:r w:rsidR="00E950C4">
        <w:t>. padėti mokiniams adaptuotis</w:t>
      </w:r>
      <w:r w:rsidR="00193A41">
        <w:t xml:space="preserve"> progimnazijoje</w:t>
      </w:r>
      <w:r>
        <w:t xml:space="preserve">; </w:t>
      </w:r>
    </w:p>
    <w:p w14:paraId="49880140" w14:textId="77777777" w:rsidR="0054585E" w:rsidRDefault="002C0C62" w:rsidP="0038678F">
      <w:pPr>
        <w:pStyle w:val="Default"/>
        <w:tabs>
          <w:tab w:val="left" w:pos="1134"/>
          <w:tab w:val="left" w:pos="1276"/>
        </w:tabs>
        <w:ind w:firstLine="851"/>
        <w:jc w:val="both"/>
      </w:pPr>
      <w:r>
        <w:t>4.3</w:t>
      </w:r>
      <w:r w:rsidR="0054585E">
        <w:t>. teikti reikalingą psichologinę, socialinę pedagoginę, specialiąją p</w:t>
      </w:r>
      <w:r w:rsidR="007C0637">
        <w:t>edagoginę, specialiąją pagalbą.</w:t>
      </w:r>
    </w:p>
    <w:p w14:paraId="01A4CA32" w14:textId="77777777" w:rsidR="0054585E" w:rsidRDefault="0054585E" w:rsidP="00EB48EC">
      <w:pPr>
        <w:pStyle w:val="Default"/>
        <w:ind w:firstLine="851"/>
        <w:jc w:val="both"/>
      </w:pPr>
      <w:r>
        <w:t xml:space="preserve">5. Švietimo pagalbos teikimo principai: </w:t>
      </w:r>
    </w:p>
    <w:p w14:paraId="29EDA0C1" w14:textId="77777777" w:rsidR="0054585E" w:rsidRDefault="0054585E" w:rsidP="00EB48EC">
      <w:pPr>
        <w:pStyle w:val="Default"/>
        <w:ind w:firstLine="851"/>
        <w:jc w:val="both"/>
      </w:pPr>
      <w:r>
        <w:t xml:space="preserve">5.1. lygios galimybės – kiekvienam mokiniui užtikrinamas pagalbos prieinamumas; </w:t>
      </w:r>
    </w:p>
    <w:p w14:paraId="1C3CD59F" w14:textId="18F03B83" w:rsidR="0054585E" w:rsidRDefault="0054585E" w:rsidP="00EB48EC">
      <w:pPr>
        <w:pStyle w:val="Default"/>
        <w:ind w:firstLine="851"/>
        <w:jc w:val="both"/>
      </w:pPr>
      <w:r>
        <w:t>5.2. visuotinu</w:t>
      </w:r>
      <w:r w:rsidR="00E950C4">
        <w:t>mas – pagalba teikiama visiems</w:t>
      </w:r>
      <w:r w:rsidR="00193A41">
        <w:t xml:space="preserve"> progimnazijos</w:t>
      </w:r>
      <w:r>
        <w:t xml:space="preserve"> mokiniams, kuriems jos reikia; </w:t>
      </w:r>
    </w:p>
    <w:p w14:paraId="64DBFB01" w14:textId="77777777" w:rsidR="0054585E" w:rsidRDefault="0054585E" w:rsidP="00EB48EC">
      <w:pPr>
        <w:pStyle w:val="Default"/>
        <w:ind w:firstLine="851"/>
        <w:jc w:val="both"/>
      </w:pPr>
      <w:r>
        <w:t xml:space="preserve">5.3. individualumas – pagalba teikiama atsižvelgiant į konkretaus mokinio problemas; </w:t>
      </w:r>
    </w:p>
    <w:p w14:paraId="66394D6F" w14:textId="77777777" w:rsidR="0054585E" w:rsidRDefault="0054585E" w:rsidP="00EB48EC">
      <w:pPr>
        <w:pStyle w:val="Default"/>
        <w:ind w:firstLine="851"/>
        <w:jc w:val="both"/>
      </w:pPr>
      <w:r>
        <w:t xml:space="preserve">5.4. veiksmingumas – remiamasi profesionalia vadyba, tinkamais ir laiku priimamais sprendimais. </w:t>
      </w:r>
    </w:p>
    <w:p w14:paraId="3F5C8B6B" w14:textId="77777777" w:rsidR="00845A10" w:rsidRDefault="00845A10" w:rsidP="00845A10">
      <w:pPr>
        <w:pStyle w:val="Default"/>
      </w:pPr>
    </w:p>
    <w:p w14:paraId="5C5D5785" w14:textId="77777777" w:rsidR="0054585E" w:rsidRDefault="0054585E" w:rsidP="00845A10">
      <w:pPr>
        <w:pStyle w:val="Default"/>
        <w:jc w:val="center"/>
        <w:rPr>
          <w:b/>
          <w:bCs/>
        </w:rPr>
      </w:pPr>
      <w:r>
        <w:rPr>
          <w:b/>
          <w:bCs/>
        </w:rPr>
        <w:t>III SKYRIUS</w:t>
      </w:r>
    </w:p>
    <w:p w14:paraId="03F36662" w14:textId="77777777" w:rsidR="0054585E" w:rsidRDefault="0054585E" w:rsidP="00845A10">
      <w:pPr>
        <w:pStyle w:val="Default"/>
        <w:jc w:val="center"/>
      </w:pPr>
      <w:r>
        <w:rPr>
          <w:b/>
          <w:bCs/>
        </w:rPr>
        <w:t>PAGALBOS GAVĖJAI, TEIKĖJAI, FORMOS IR RŪŠYS</w:t>
      </w:r>
    </w:p>
    <w:p w14:paraId="2BAB61A5" w14:textId="77777777" w:rsidR="00845A10" w:rsidRDefault="00845A10" w:rsidP="00845A10">
      <w:pPr>
        <w:pStyle w:val="Default"/>
        <w:jc w:val="both"/>
      </w:pPr>
    </w:p>
    <w:p w14:paraId="68CDB894" w14:textId="77777777" w:rsidR="0054585E" w:rsidRDefault="0054585E" w:rsidP="00EB48EC">
      <w:pPr>
        <w:pStyle w:val="Default"/>
        <w:ind w:firstLine="851"/>
        <w:jc w:val="both"/>
      </w:pPr>
      <w:r>
        <w:t xml:space="preserve">6. Švietimo pagalbos gavėjai – specialiųjų ugdymosi poreikių mokiniai. </w:t>
      </w:r>
    </w:p>
    <w:p w14:paraId="372EE41A" w14:textId="02644CBD" w:rsidR="0054585E" w:rsidRDefault="0054585E" w:rsidP="00EB48EC">
      <w:pPr>
        <w:pStyle w:val="Default"/>
        <w:ind w:firstLine="851"/>
        <w:jc w:val="both"/>
      </w:pPr>
      <w:r>
        <w:t>7. Švietimo pagalbos teikėjai: socialinis pedagogas, logopedas, specialusis pedagogas, psichologas, mokytojo padėjėjas, visuomenės sveikatos priežiūros specialistas, k</w:t>
      </w:r>
      <w:r w:rsidR="00E950C4">
        <w:t>lasių auklėtojai, mokytojai ir</w:t>
      </w:r>
      <w:r w:rsidR="00193A41">
        <w:t xml:space="preserve"> progimnazijos</w:t>
      </w:r>
      <w:r w:rsidR="00E950C4">
        <w:t xml:space="preserve"> </w:t>
      </w:r>
      <w:r>
        <w:t xml:space="preserve">vaiko gerovės komisija. </w:t>
      </w:r>
    </w:p>
    <w:p w14:paraId="1CF18739" w14:textId="77777777" w:rsidR="0054585E" w:rsidRDefault="0054585E" w:rsidP="00EB48EC">
      <w:pPr>
        <w:pStyle w:val="Default"/>
        <w:ind w:firstLine="851"/>
        <w:jc w:val="both"/>
      </w:pPr>
      <w:r>
        <w:t xml:space="preserve">8. Švietimo pagalbos formos: </w:t>
      </w:r>
    </w:p>
    <w:p w14:paraId="78DD5E02" w14:textId="77777777" w:rsidR="0054585E" w:rsidRDefault="0054585E" w:rsidP="00EB48EC">
      <w:pPr>
        <w:pStyle w:val="Default"/>
        <w:ind w:firstLine="851"/>
        <w:jc w:val="both"/>
      </w:pPr>
      <w:r>
        <w:t>8.1. individualus darbas su mokiniu;</w:t>
      </w:r>
    </w:p>
    <w:p w14:paraId="5F6C7DCB" w14:textId="77777777" w:rsidR="0054585E" w:rsidRDefault="0054585E" w:rsidP="00EB48EC">
      <w:pPr>
        <w:pStyle w:val="Default"/>
        <w:ind w:firstLine="851"/>
        <w:jc w:val="both"/>
      </w:pPr>
      <w:r>
        <w:lastRenderedPageBreak/>
        <w:t xml:space="preserve">8.2. darbas su mokinių grupe – grupinės konsultacijos; </w:t>
      </w:r>
    </w:p>
    <w:p w14:paraId="6022B361" w14:textId="77777777" w:rsidR="0054585E" w:rsidRDefault="0054585E" w:rsidP="00EB48EC">
      <w:pPr>
        <w:pStyle w:val="Default"/>
        <w:ind w:firstLine="851"/>
        <w:jc w:val="both"/>
      </w:pPr>
      <w:r>
        <w:t xml:space="preserve">8.3. bendradarbiavimas su mokinio šeima; </w:t>
      </w:r>
    </w:p>
    <w:p w14:paraId="2E4879E3" w14:textId="77777777" w:rsidR="0054585E" w:rsidRDefault="0054585E" w:rsidP="00EB48EC">
      <w:pPr>
        <w:pStyle w:val="Default"/>
        <w:ind w:firstLine="851"/>
        <w:jc w:val="both"/>
      </w:pPr>
      <w:r>
        <w:t>8.4. bendradarbiavimas</w:t>
      </w:r>
      <w:r w:rsidR="00886BC2">
        <w:t xml:space="preserve"> su</w:t>
      </w:r>
      <w:r>
        <w:t xml:space="preserve"> Marijampolės savivaldybės pedagogi</w:t>
      </w:r>
      <w:r w:rsidR="001C0906">
        <w:t>ne psichologine tarnyba ir kt.</w:t>
      </w:r>
    </w:p>
    <w:p w14:paraId="2D78D7A7" w14:textId="77777777" w:rsidR="0054585E" w:rsidRDefault="0054585E" w:rsidP="00EB48EC">
      <w:pPr>
        <w:pStyle w:val="Default"/>
        <w:ind w:firstLine="851"/>
        <w:jc w:val="both"/>
      </w:pPr>
      <w:r>
        <w:t xml:space="preserve">9. Švietimo pagalbos teikimo rūšys: </w:t>
      </w:r>
    </w:p>
    <w:p w14:paraId="0FF5E183" w14:textId="77777777" w:rsidR="0054585E" w:rsidRDefault="0054585E" w:rsidP="00EB48EC">
      <w:pPr>
        <w:pStyle w:val="Default"/>
        <w:ind w:firstLine="851"/>
        <w:jc w:val="both"/>
      </w:pPr>
      <w:r>
        <w:t xml:space="preserve">9.1. konsultavimas; </w:t>
      </w:r>
    </w:p>
    <w:p w14:paraId="66D908C6" w14:textId="77777777" w:rsidR="0054585E" w:rsidRDefault="0054585E" w:rsidP="00EB48EC">
      <w:pPr>
        <w:pStyle w:val="Default"/>
        <w:ind w:firstLine="851"/>
        <w:jc w:val="both"/>
      </w:pPr>
      <w:r>
        <w:t xml:space="preserve">9.2. ugdymo diferencijavimas mokiniui ir/ar mokinių grupei; </w:t>
      </w:r>
    </w:p>
    <w:p w14:paraId="2F3277E3" w14:textId="77777777" w:rsidR="0054585E" w:rsidRDefault="0054585E" w:rsidP="00EB48EC">
      <w:pPr>
        <w:pStyle w:val="Default"/>
        <w:ind w:firstLine="851"/>
        <w:jc w:val="both"/>
      </w:pPr>
      <w:r>
        <w:t xml:space="preserve">9.3. socialinių ir gyvenimo įgūdžių formavimas; </w:t>
      </w:r>
    </w:p>
    <w:p w14:paraId="3E2DFEC8" w14:textId="77777777" w:rsidR="0054585E" w:rsidRDefault="0054585E" w:rsidP="00EB48EC">
      <w:pPr>
        <w:pStyle w:val="Default"/>
        <w:ind w:firstLine="851"/>
        <w:jc w:val="both"/>
      </w:pPr>
      <w:r>
        <w:t xml:space="preserve">9.4. elgesio korekcija, socialiai priimtino elgesio modeliavimas. </w:t>
      </w:r>
    </w:p>
    <w:p w14:paraId="059404CB" w14:textId="77777777" w:rsidR="00845A10" w:rsidRDefault="00845A10" w:rsidP="00845A10">
      <w:pPr>
        <w:pStyle w:val="Default"/>
      </w:pPr>
    </w:p>
    <w:p w14:paraId="1A8893D3" w14:textId="77777777" w:rsidR="0054585E" w:rsidRDefault="0054585E" w:rsidP="00845A10">
      <w:pPr>
        <w:pStyle w:val="Default"/>
        <w:jc w:val="center"/>
        <w:rPr>
          <w:b/>
          <w:bCs/>
        </w:rPr>
      </w:pPr>
      <w:r>
        <w:rPr>
          <w:b/>
          <w:bCs/>
        </w:rPr>
        <w:t>IV. ŠVIETIMO PAGALBOS ORGANIZAVIMAS</w:t>
      </w:r>
    </w:p>
    <w:p w14:paraId="049BC259" w14:textId="77777777" w:rsidR="0054585E" w:rsidRPr="00845A10" w:rsidRDefault="0054585E" w:rsidP="0054585E">
      <w:pPr>
        <w:pStyle w:val="Default"/>
        <w:jc w:val="center"/>
        <w:rPr>
          <w:b/>
          <w:bCs/>
        </w:rPr>
      </w:pPr>
    </w:p>
    <w:p w14:paraId="667B88C0" w14:textId="77777777" w:rsidR="00845A10" w:rsidRPr="00845A10" w:rsidRDefault="005A5D4D" w:rsidP="00845A10">
      <w:pPr>
        <w:spacing w:after="0" w:line="240" w:lineRule="auto"/>
        <w:ind w:firstLine="709"/>
        <w:jc w:val="both"/>
        <w:rPr>
          <w:rFonts w:ascii="Times New Roman" w:hAnsi="Times New Roman" w:cs="Times New Roman"/>
          <w:sz w:val="24"/>
          <w:szCs w:val="24"/>
        </w:rPr>
      </w:pPr>
      <w:r w:rsidRPr="00845A10">
        <w:rPr>
          <w:rFonts w:ascii="Times New Roman" w:hAnsi="Times New Roman" w:cs="Times New Roman"/>
          <w:sz w:val="24"/>
          <w:szCs w:val="24"/>
        </w:rPr>
        <w:t xml:space="preserve">10. Švietimo pagalba </w:t>
      </w:r>
      <w:r w:rsidR="0054585E" w:rsidRPr="00845A10">
        <w:rPr>
          <w:rFonts w:ascii="Times New Roman" w:hAnsi="Times New Roman" w:cs="Times New Roman"/>
          <w:sz w:val="24"/>
          <w:szCs w:val="24"/>
        </w:rPr>
        <w:t xml:space="preserve">teikiama pagal sudarytą </w:t>
      </w:r>
      <w:r w:rsidR="00E950C4" w:rsidRPr="00845A10">
        <w:rPr>
          <w:rFonts w:ascii="Times New Roman" w:hAnsi="Times New Roman" w:cs="Times New Roman"/>
          <w:sz w:val="24"/>
          <w:szCs w:val="24"/>
        </w:rPr>
        <w:t xml:space="preserve">individualų </w:t>
      </w:r>
      <w:r w:rsidRPr="00845A10">
        <w:rPr>
          <w:rFonts w:ascii="Times New Roman" w:hAnsi="Times New Roman" w:cs="Times New Roman"/>
          <w:color w:val="000000"/>
          <w:sz w:val="24"/>
          <w:szCs w:val="24"/>
        </w:rPr>
        <w:t xml:space="preserve">pagalbos mokiniui, turinčiam specialiųjų ugdymosi poreikių, planą </w:t>
      </w:r>
      <w:r w:rsidR="0054585E" w:rsidRPr="00845A10">
        <w:rPr>
          <w:rFonts w:ascii="Times New Roman" w:hAnsi="Times New Roman" w:cs="Times New Roman"/>
          <w:sz w:val="24"/>
          <w:szCs w:val="24"/>
        </w:rPr>
        <w:t>(</w:t>
      </w:r>
      <w:r w:rsidR="00EB48EC">
        <w:rPr>
          <w:rFonts w:ascii="Times New Roman" w:hAnsi="Times New Roman" w:cs="Times New Roman"/>
          <w:sz w:val="24"/>
          <w:szCs w:val="24"/>
        </w:rPr>
        <w:t>1</w:t>
      </w:r>
      <w:r w:rsidR="00431502">
        <w:rPr>
          <w:rFonts w:ascii="Times New Roman" w:hAnsi="Times New Roman" w:cs="Times New Roman"/>
          <w:sz w:val="24"/>
          <w:szCs w:val="24"/>
        </w:rPr>
        <w:t xml:space="preserve"> priedas</w:t>
      </w:r>
      <w:r w:rsidR="00EB48EC">
        <w:rPr>
          <w:rFonts w:ascii="Times New Roman" w:hAnsi="Times New Roman" w:cs="Times New Roman"/>
          <w:sz w:val="24"/>
          <w:szCs w:val="24"/>
        </w:rPr>
        <w:t xml:space="preserve"> </w:t>
      </w:r>
      <w:r w:rsidR="0054585E" w:rsidRPr="00845A10">
        <w:rPr>
          <w:rFonts w:ascii="Times New Roman" w:hAnsi="Times New Roman" w:cs="Times New Roman"/>
          <w:sz w:val="24"/>
          <w:szCs w:val="24"/>
        </w:rPr>
        <w:t xml:space="preserve">), kurį rengia logopedas, specialusis pedagogas, socialinis pedagogas, psichologas, mokytojas bei klasės </w:t>
      </w:r>
      <w:r w:rsidR="00431502">
        <w:rPr>
          <w:rFonts w:ascii="Times New Roman" w:hAnsi="Times New Roman" w:cs="Times New Roman"/>
          <w:sz w:val="24"/>
          <w:szCs w:val="24"/>
        </w:rPr>
        <w:t>vadovas</w:t>
      </w:r>
      <w:r w:rsidR="0054585E" w:rsidRPr="00845A10">
        <w:rPr>
          <w:rFonts w:ascii="Times New Roman" w:hAnsi="Times New Roman" w:cs="Times New Roman"/>
          <w:sz w:val="24"/>
          <w:szCs w:val="24"/>
        </w:rPr>
        <w:t>. Planas rengiamas</w:t>
      </w:r>
      <w:r w:rsidR="00431502">
        <w:rPr>
          <w:rFonts w:ascii="Times New Roman" w:hAnsi="Times New Roman" w:cs="Times New Roman"/>
          <w:sz w:val="24"/>
          <w:szCs w:val="24"/>
        </w:rPr>
        <w:t xml:space="preserve"> 1 mokslo metams</w:t>
      </w:r>
      <w:r w:rsidR="0054585E" w:rsidRPr="00845A10">
        <w:rPr>
          <w:rFonts w:ascii="Times New Roman" w:hAnsi="Times New Roman" w:cs="Times New Roman"/>
          <w:sz w:val="24"/>
          <w:szCs w:val="24"/>
        </w:rPr>
        <w:t xml:space="preserve">. Pasibaigus </w:t>
      </w:r>
      <w:r w:rsidR="00431502">
        <w:rPr>
          <w:rFonts w:ascii="Times New Roman" w:hAnsi="Times New Roman" w:cs="Times New Roman"/>
          <w:sz w:val="24"/>
          <w:szCs w:val="24"/>
        </w:rPr>
        <w:t>mokslo metams vaiko gerovės komisijoje</w:t>
      </w:r>
      <w:r w:rsidR="0054585E" w:rsidRPr="00845A10">
        <w:rPr>
          <w:rFonts w:ascii="Times New Roman" w:hAnsi="Times New Roman" w:cs="Times New Roman"/>
          <w:sz w:val="24"/>
          <w:szCs w:val="24"/>
        </w:rPr>
        <w:t xml:space="preserve"> aptariama, kaip pavyko įgyvendinti </w:t>
      </w:r>
      <w:r w:rsidR="00E950C4" w:rsidRPr="00845A10">
        <w:rPr>
          <w:rFonts w:ascii="Times New Roman" w:hAnsi="Times New Roman" w:cs="Times New Roman"/>
          <w:sz w:val="24"/>
          <w:szCs w:val="24"/>
        </w:rPr>
        <w:t xml:space="preserve">individualiame </w:t>
      </w:r>
      <w:r w:rsidR="0054585E" w:rsidRPr="00845A10">
        <w:rPr>
          <w:rFonts w:ascii="Times New Roman" w:hAnsi="Times New Roman" w:cs="Times New Roman"/>
          <w:sz w:val="24"/>
          <w:szCs w:val="24"/>
        </w:rPr>
        <w:t>plane numatytus tikslus</w:t>
      </w:r>
      <w:r w:rsidR="00431502">
        <w:rPr>
          <w:rFonts w:ascii="Times New Roman" w:hAnsi="Times New Roman" w:cs="Times New Roman"/>
          <w:sz w:val="24"/>
          <w:szCs w:val="24"/>
        </w:rPr>
        <w:t xml:space="preserve">. </w:t>
      </w:r>
    </w:p>
    <w:p w14:paraId="2C3A2556" w14:textId="77777777" w:rsidR="00845A10" w:rsidRDefault="00845A10" w:rsidP="00845A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Klasių </w:t>
      </w:r>
      <w:r w:rsidR="00431502">
        <w:rPr>
          <w:rFonts w:ascii="Times New Roman" w:eastAsia="Times New Roman" w:hAnsi="Times New Roman" w:cs="Times New Roman"/>
          <w:sz w:val="24"/>
          <w:szCs w:val="24"/>
        </w:rPr>
        <w:t>vadovai</w:t>
      </w:r>
      <w:r>
        <w:rPr>
          <w:rFonts w:ascii="Times New Roman" w:eastAsia="Times New Roman" w:hAnsi="Times New Roman" w:cs="Times New Roman"/>
          <w:sz w:val="24"/>
          <w:szCs w:val="24"/>
        </w:rPr>
        <w:t>:</w:t>
      </w:r>
    </w:p>
    <w:p w14:paraId="4DB72A2F" w14:textId="77777777" w:rsidR="00845A10" w:rsidRDefault="0054585E" w:rsidP="00845A10">
      <w:pPr>
        <w:spacing w:after="0" w:line="240" w:lineRule="auto"/>
        <w:ind w:firstLine="709"/>
        <w:jc w:val="both"/>
        <w:rPr>
          <w:rFonts w:ascii="Times New Roman" w:eastAsia="Times New Roman" w:hAnsi="Times New Roman" w:cs="Times New Roman"/>
          <w:sz w:val="24"/>
          <w:szCs w:val="24"/>
        </w:rPr>
      </w:pPr>
      <w:r w:rsidRPr="00845A10">
        <w:rPr>
          <w:rFonts w:ascii="Times New Roman" w:eastAsia="Times New Roman" w:hAnsi="Times New Roman" w:cs="Times New Roman"/>
          <w:sz w:val="24"/>
          <w:szCs w:val="24"/>
        </w:rPr>
        <w:t>11.1. teikia pagalbą savo klasės ar grupės vaikams, rūpinasi jų asmenybės ugdymu(-</w:t>
      </w:r>
      <w:proofErr w:type="spellStart"/>
      <w:r w:rsidRPr="00845A10">
        <w:rPr>
          <w:rFonts w:ascii="Times New Roman" w:eastAsia="Times New Roman" w:hAnsi="Times New Roman" w:cs="Times New Roman"/>
          <w:sz w:val="24"/>
          <w:szCs w:val="24"/>
        </w:rPr>
        <w:t>si</w:t>
      </w:r>
      <w:proofErr w:type="spellEnd"/>
      <w:r w:rsidRPr="00845A10">
        <w:rPr>
          <w:rFonts w:ascii="Times New Roman" w:eastAsia="Times New Roman" w:hAnsi="Times New Roman" w:cs="Times New Roman"/>
          <w:sz w:val="24"/>
          <w:szCs w:val="24"/>
        </w:rPr>
        <w:t xml:space="preserve">) bei branda, siekia pažinti auklėtinių, mokinių poreikius, polinkius, interesus, gabumus; </w:t>
      </w:r>
    </w:p>
    <w:p w14:paraId="06DA3408" w14:textId="06F92FFC" w:rsidR="00845A10" w:rsidRDefault="0054585E" w:rsidP="00845A10">
      <w:pPr>
        <w:spacing w:after="0" w:line="240" w:lineRule="auto"/>
        <w:ind w:firstLine="709"/>
        <w:jc w:val="both"/>
        <w:rPr>
          <w:rFonts w:ascii="Times New Roman" w:eastAsia="Times New Roman" w:hAnsi="Times New Roman" w:cs="Times New Roman"/>
          <w:sz w:val="24"/>
          <w:szCs w:val="24"/>
        </w:rPr>
      </w:pPr>
      <w:r w:rsidRPr="00845A10">
        <w:rPr>
          <w:rFonts w:ascii="Times New Roman" w:eastAsia="Times New Roman" w:hAnsi="Times New Roman" w:cs="Times New Roman"/>
          <w:sz w:val="24"/>
          <w:szCs w:val="24"/>
        </w:rPr>
        <w:t>11.2. vertina mokinių elgesį, savijautą, mokymosi pažangą, nustatyta tvarka informuoja mokinio</w:t>
      </w:r>
      <w:r w:rsidR="00E950C4" w:rsidRPr="00845A10">
        <w:rPr>
          <w:rFonts w:ascii="Times New Roman" w:eastAsia="Times New Roman" w:hAnsi="Times New Roman" w:cs="Times New Roman"/>
          <w:sz w:val="24"/>
          <w:szCs w:val="24"/>
        </w:rPr>
        <w:t xml:space="preserve"> tėvus (globėjus, rūpintojus),</w:t>
      </w:r>
      <w:r w:rsidR="00193A41">
        <w:rPr>
          <w:rFonts w:ascii="Times New Roman" w:eastAsia="Times New Roman" w:hAnsi="Times New Roman" w:cs="Times New Roman"/>
          <w:sz w:val="24"/>
          <w:szCs w:val="24"/>
        </w:rPr>
        <w:t>progimnazijos</w:t>
      </w:r>
      <w:r w:rsidRPr="00845A10">
        <w:rPr>
          <w:rFonts w:ascii="Times New Roman" w:eastAsia="Times New Roman" w:hAnsi="Times New Roman" w:cs="Times New Roman"/>
          <w:sz w:val="24"/>
          <w:szCs w:val="24"/>
        </w:rPr>
        <w:t xml:space="preserve"> vadovus apie ugdymo procese iškilusius sunkumus, prireikus imasi prevencinių priemonių; </w:t>
      </w:r>
    </w:p>
    <w:p w14:paraId="7C0ABA0B" w14:textId="77777777" w:rsidR="00845A10" w:rsidRDefault="0054585E" w:rsidP="00845A10">
      <w:pPr>
        <w:spacing w:after="0" w:line="240" w:lineRule="auto"/>
        <w:ind w:firstLine="709"/>
        <w:jc w:val="both"/>
        <w:rPr>
          <w:rFonts w:ascii="Times New Roman" w:eastAsia="Times New Roman" w:hAnsi="Times New Roman" w:cs="Times New Roman"/>
          <w:sz w:val="24"/>
          <w:szCs w:val="24"/>
        </w:rPr>
      </w:pPr>
      <w:r w:rsidRPr="00845A10">
        <w:rPr>
          <w:rFonts w:ascii="Times New Roman" w:eastAsia="Times New Roman" w:hAnsi="Times New Roman" w:cs="Times New Roman"/>
          <w:sz w:val="24"/>
          <w:szCs w:val="24"/>
        </w:rPr>
        <w:t>11.3. bendrauja ir bendradarbiauja su mokinių tėvais (globėjais, rūpintojais), padeda mokiniams spręsti bendravimo, mokymosi ir kt. problemas, stebi, analizuoja tėvų bei socialinės</w:t>
      </w:r>
      <w:r w:rsidR="00886BC2" w:rsidRPr="00845A10">
        <w:rPr>
          <w:rFonts w:ascii="Times New Roman" w:eastAsia="Times New Roman" w:hAnsi="Times New Roman" w:cs="Times New Roman"/>
          <w:sz w:val="24"/>
          <w:szCs w:val="24"/>
        </w:rPr>
        <w:t xml:space="preserve"> aplinkos poveikį ugdymui(-</w:t>
      </w:r>
      <w:proofErr w:type="spellStart"/>
      <w:r w:rsidR="00886BC2" w:rsidRPr="00845A10">
        <w:rPr>
          <w:rFonts w:ascii="Times New Roman" w:eastAsia="Times New Roman" w:hAnsi="Times New Roman" w:cs="Times New Roman"/>
          <w:sz w:val="24"/>
          <w:szCs w:val="24"/>
        </w:rPr>
        <w:t>si</w:t>
      </w:r>
      <w:proofErr w:type="spellEnd"/>
      <w:r w:rsidR="00886BC2" w:rsidRPr="00845A10">
        <w:rPr>
          <w:rFonts w:ascii="Times New Roman" w:eastAsia="Times New Roman" w:hAnsi="Times New Roman" w:cs="Times New Roman"/>
          <w:sz w:val="24"/>
          <w:szCs w:val="24"/>
        </w:rPr>
        <w:t>).</w:t>
      </w:r>
    </w:p>
    <w:p w14:paraId="42903F77" w14:textId="77777777" w:rsidR="0054585E" w:rsidRPr="00845A10" w:rsidRDefault="0054585E" w:rsidP="00845A10">
      <w:pPr>
        <w:spacing w:after="0" w:line="240" w:lineRule="auto"/>
        <w:ind w:firstLine="709"/>
        <w:jc w:val="both"/>
        <w:rPr>
          <w:rFonts w:ascii="Times New Roman" w:eastAsia="Times New Roman" w:hAnsi="Times New Roman" w:cs="Times New Roman"/>
          <w:sz w:val="24"/>
          <w:szCs w:val="24"/>
        </w:rPr>
      </w:pPr>
      <w:r w:rsidRPr="00845A10">
        <w:rPr>
          <w:rFonts w:ascii="Times New Roman" w:eastAsia="Times New Roman" w:hAnsi="Times New Roman" w:cs="Times New Roman"/>
          <w:sz w:val="24"/>
          <w:szCs w:val="24"/>
        </w:rPr>
        <w:t>12. Mokytojai:</w:t>
      </w:r>
    </w:p>
    <w:p w14:paraId="32DFA1A8" w14:textId="77777777" w:rsidR="00845A10" w:rsidRDefault="0054585E" w:rsidP="00845A10">
      <w:pPr>
        <w:pStyle w:val="Default"/>
        <w:ind w:firstLine="709"/>
        <w:jc w:val="both"/>
        <w:rPr>
          <w:rFonts w:eastAsia="Times New Roman"/>
        </w:rPr>
      </w:pPr>
      <w:r>
        <w:rPr>
          <w:rFonts w:eastAsia="Times New Roman"/>
        </w:rPr>
        <w:t>12.1. rengia pritaikytas (visiems mokslo metams) ir individualizuotas (pusmečiui) ugdymo programas, pasibaigus programos įgyvendinimo laikotarpiui</w:t>
      </w:r>
      <w:r w:rsidR="00886BC2">
        <w:rPr>
          <w:rFonts w:eastAsia="Times New Roman"/>
        </w:rPr>
        <w:t>,</w:t>
      </w:r>
      <w:r>
        <w:rPr>
          <w:rFonts w:eastAsia="Times New Roman"/>
        </w:rPr>
        <w:t xml:space="preserve"> </w:t>
      </w:r>
      <w:r w:rsidR="00845A10">
        <w:rPr>
          <w:rFonts w:eastAsia="Times New Roman"/>
        </w:rPr>
        <w:t>įvertina pasiekimus ir pažangą;</w:t>
      </w:r>
    </w:p>
    <w:p w14:paraId="48497350" w14:textId="79C5E6B8" w:rsidR="00845A10" w:rsidRDefault="0054585E" w:rsidP="00845A10">
      <w:pPr>
        <w:pStyle w:val="Default"/>
        <w:ind w:firstLine="709"/>
        <w:jc w:val="both"/>
        <w:rPr>
          <w:rFonts w:eastAsia="Times New Roman"/>
        </w:rPr>
      </w:pPr>
      <w:r>
        <w:rPr>
          <w:rFonts w:eastAsia="Times New Roman"/>
        </w:rPr>
        <w:t>12.2. bendradarbiauja su pagalbos mokiniui, sveikatos priežiūros specialistais ir kitais</w:t>
      </w:r>
      <w:r w:rsidR="00193A41">
        <w:rPr>
          <w:rFonts w:eastAsia="Times New Roman"/>
        </w:rPr>
        <w:t xml:space="preserve"> progimnazijos</w:t>
      </w:r>
      <w:r>
        <w:rPr>
          <w:rFonts w:eastAsia="Times New Roman"/>
        </w:rPr>
        <w:t xml:space="preserve"> pedagoginiais darbuotojais, sprendži</w:t>
      </w:r>
      <w:r w:rsidR="00886BC2">
        <w:rPr>
          <w:rFonts w:eastAsia="Times New Roman"/>
        </w:rPr>
        <w:t>ant mokinių ugdymo(</w:t>
      </w:r>
      <w:proofErr w:type="spellStart"/>
      <w:r w:rsidR="00886BC2">
        <w:rPr>
          <w:rFonts w:eastAsia="Times New Roman"/>
        </w:rPr>
        <w:t>si</w:t>
      </w:r>
      <w:proofErr w:type="spellEnd"/>
      <w:r w:rsidR="00886BC2">
        <w:rPr>
          <w:rFonts w:eastAsia="Times New Roman"/>
        </w:rPr>
        <w:t>) sunkumus.</w:t>
      </w:r>
      <w:r>
        <w:rPr>
          <w:rFonts w:eastAsia="Times New Roman"/>
        </w:rPr>
        <w:t xml:space="preserve"> </w:t>
      </w:r>
    </w:p>
    <w:p w14:paraId="44D99044" w14:textId="77777777" w:rsidR="00845A10" w:rsidRDefault="0054585E" w:rsidP="00845A10">
      <w:pPr>
        <w:pStyle w:val="Default"/>
        <w:ind w:firstLine="709"/>
        <w:jc w:val="both"/>
        <w:rPr>
          <w:rFonts w:eastAsia="Times New Roman"/>
        </w:rPr>
      </w:pPr>
      <w:r>
        <w:rPr>
          <w:rFonts w:eastAsia="Times New Roman"/>
        </w:rPr>
        <w:t>13. Pagalbos mokiniui specialistai ir mokytojo padėjėjai teikia psichologinę, socialinę pedagoginę, specialiąją pedagoginę, logopedo ir specialiąją pagalbą:</w:t>
      </w:r>
    </w:p>
    <w:p w14:paraId="69805020" w14:textId="7EA27CBB" w:rsidR="00845A10" w:rsidRDefault="0054585E" w:rsidP="00845A10">
      <w:pPr>
        <w:pStyle w:val="Default"/>
        <w:ind w:firstLine="709"/>
        <w:jc w:val="both"/>
        <w:rPr>
          <w:rFonts w:eastAsia="Times New Roman"/>
        </w:rPr>
      </w:pPr>
      <w:r>
        <w:rPr>
          <w:rFonts w:eastAsia="Times New Roman"/>
        </w:rPr>
        <w:t xml:space="preserve">13.1. psichologinės pagalbos </w:t>
      </w:r>
      <w:r>
        <w:rPr>
          <w:rFonts w:eastAsia="Times New Roman"/>
          <w:lang w:eastAsia="lt-LT"/>
        </w:rPr>
        <w:t xml:space="preserve">paskirtis – </w:t>
      </w:r>
      <w:r>
        <w:rPr>
          <w:rFonts w:eastAsia="Times New Roman"/>
        </w:rPr>
        <w:t>mokinio asmenybės, raidos ypatumų ir ugdymosi problemų įvertinimas ir sprendimas, mokinių konsultavimas, bendradarbiaujant su mokinio tėvais (globėjais, rūpintojais) ir mokytojais, juos konsultuojant; gabių mokinių įvertinimas, mokinių ir jų tėvų konsultavimas prof</w:t>
      </w:r>
      <w:r w:rsidR="00845A10">
        <w:rPr>
          <w:rFonts w:eastAsia="Times New Roman"/>
        </w:rPr>
        <w:t xml:space="preserve">esijos pasirinkimo klausimais; </w:t>
      </w:r>
      <w:r>
        <w:rPr>
          <w:rFonts w:eastAsia="Times New Roman"/>
          <w:lang w:eastAsia="lt-LT"/>
        </w:rPr>
        <w:t xml:space="preserve">mokinių, tėvų (globėjų, rūpintojų), mokytojų švietimas vaiko raidos psichologijos, pedagoginės ir socialinės psichologijos klausimais; psichologinių problemų prevencija. </w:t>
      </w:r>
      <w:r>
        <w:rPr>
          <w:rFonts w:eastAsia="Times New Roman"/>
        </w:rPr>
        <w:t>Psichologinė pagalba teikiama, kai mokinys į psichologą kreipiasi savarankiškai, prašo mokinio tėvai (globėjai, rūpintojai), mokytojai (gavę tėvų (globėjų, rūpintojų) sutikimą), prašo vaiko teisių apsaugą vykd</w:t>
      </w:r>
      <w:r w:rsidR="00E950C4">
        <w:rPr>
          <w:rFonts w:eastAsia="Times New Roman"/>
        </w:rPr>
        <w:t>anti institucija, rekomendavus</w:t>
      </w:r>
      <w:r w:rsidR="00193A41">
        <w:rPr>
          <w:rFonts w:eastAsia="Times New Roman"/>
        </w:rPr>
        <w:t xml:space="preserve"> progimnazijos</w:t>
      </w:r>
      <w:r>
        <w:rPr>
          <w:rFonts w:eastAsia="Times New Roman"/>
        </w:rPr>
        <w:t xml:space="preserve"> ar savivaldybės vaiko gerovės komisijai;</w:t>
      </w:r>
    </w:p>
    <w:p w14:paraId="7A8ECA24" w14:textId="30434E74" w:rsidR="00845A10" w:rsidRDefault="0054585E" w:rsidP="00845A10">
      <w:pPr>
        <w:pStyle w:val="Default"/>
        <w:ind w:firstLine="709"/>
        <w:jc w:val="both"/>
        <w:rPr>
          <w:shd w:val="clear" w:color="auto" w:fill="FFFFFF"/>
        </w:rPr>
      </w:pPr>
      <w:r>
        <w:rPr>
          <w:rFonts w:eastAsia="Times New Roman"/>
        </w:rPr>
        <w:t xml:space="preserve">13.2. socialinės pedagoginės pagalbos paskirtis – </w:t>
      </w:r>
      <w:r>
        <w:rPr>
          <w:spacing w:val="-4"/>
        </w:rPr>
        <w:t>padėti tėvams (globėjams, rūpintojams), kad būtų įgyvendinta vaiko</w:t>
      </w:r>
      <w:r w:rsidR="00845A10">
        <w:rPr>
          <w:spacing w:val="-2"/>
        </w:rPr>
        <w:t xml:space="preserve"> </w:t>
      </w:r>
      <w:r>
        <w:rPr>
          <w:spacing w:val="-4"/>
        </w:rPr>
        <w:t>teisė į mokslą, užtikrinti jo saugumą</w:t>
      </w:r>
      <w:r w:rsidR="00193A41">
        <w:rPr>
          <w:spacing w:val="-4"/>
        </w:rPr>
        <w:t xml:space="preserve"> progimnazijoje</w:t>
      </w:r>
      <w:r>
        <w:rPr>
          <w:spacing w:val="-4"/>
        </w:rPr>
        <w:t>; išsiaiškinti ir šalinti priežastis, dėl kurių vaikas</w:t>
      </w:r>
      <w:r w:rsidR="00845A10">
        <w:rPr>
          <w:spacing w:val="-2"/>
        </w:rPr>
        <w:t xml:space="preserve"> </w:t>
      </w:r>
      <w:r>
        <w:rPr>
          <w:spacing w:val="-4"/>
        </w:rPr>
        <w:t>negali lankyti</w:t>
      </w:r>
      <w:r w:rsidR="00193A41">
        <w:rPr>
          <w:spacing w:val="-4"/>
        </w:rPr>
        <w:t xml:space="preserve"> progimnazijos</w:t>
      </w:r>
      <w:r>
        <w:rPr>
          <w:spacing w:val="-4"/>
        </w:rPr>
        <w:t xml:space="preserve"> ar vengia tai daryti, sugrąžinti į</w:t>
      </w:r>
      <w:r w:rsidR="00193A41">
        <w:rPr>
          <w:spacing w:val="-4"/>
        </w:rPr>
        <w:t xml:space="preserve"> progimnaziją</w:t>
      </w:r>
      <w:r>
        <w:rPr>
          <w:spacing w:val="-4"/>
        </w:rPr>
        <w:t xml:space="preserve"> ją palikusius mokinius, kartu su tėvais (globėjais, rūpintojais) p</w:t>
      </w:r>
      <w:r w:rsidR="00845A10">
        <w:rPr>
          <w:spacing w:val="-4"/>
        </w:rPr>
        <w:t xml:space="preserve">adėti vaikui </w:t>
      </w:r>
      <w:r w:rsidR="00845A10">
        <w:rPr>
          <w:spacing w:val="-2"/>
        </w:rPr>
        <w:t xml:space="preserve">ir mokiniui </w:t>
      </w:r>
      <w:r>
        <w:rPr>
          <w:spacing w:val="-4"/>
        </w:rPr>
        <w:t>pasirinkti</w:t>
      </w:r>
      <w:r w:rsidR="00193A41">
        <w:rPr>
          <w:spacing w:val="-4"/>
        </w:rPr>
        <w:t xml:space="preserve"> progimnaziją</w:t>
      </w:r>
      <w:r>
        <w:rPr>
          <w:spacing w:val="-4"/>
        </w:rPr>
        <w:t xml:space="preserve"> pagal protines ir fizines galias ir joje adaptuotis; </w:t>
      </w:r>
      <w:bookmarkStart w:id="1" w:name="part_d786a981c2f447718615531fd6cb5089"/>
      <w:bookmarkEnd w:id="1"/>
      <w:r>
        <w:rPr>
          <w:rFonts w:eastAsia="Times New Roman"/>
          <w:lang w:eastAsia="lt-LT"/>
        </w:rPr>
        <w:t>ugdyti vaikų ir mokinių gyvenim</w:t>
      </w:r>
      <w:r w:rsidR="00845A10">
        <w:rPr>
          <w:rFonts w:eastAsia="Times New Roman"/>
          <w:lang w:eastAsia="lt-LT"/>
        </w:rPr>
        <w:t xml:space="preserve">o įgūdžius bendradarbiaujant su </w:t>
      </w:r>
      <w:r>
        <w:rPr>
          <w:rFonts w:eastAsia="Times New Roman"/>
          <w:spacing w:val="-7"/>
          <w:lang w:eastAsia="lt-LT"/>
        </w:rPr>
        <w:t>tėvais (globėjais, rūpintojais), pedagoginiais darbuotojais, socialiniais darbuotojais ir sociali</w:t>
      </w:r>
      <w:r w:rsidR="00845A10">
        <w:rPr>
          <w:rFonts w:eastAsia="Times New Roman"/>
          <w:spacing w:val="-7"/>
          <w:lang w:eastAsia="lt-LT"/>
        </w:rPr>
        <w:t xml:space="preserve">niais partneriais, siekiančiais </w:t>
      </w:r>
      <w:r>
        <w:rPr>
          <w:rFonts w:eastAsia="Times New Roman"/>
          <w:spacing w:val="-4"/>
          <w:lang w:eastAsia="lt-LT"/>
        </w:rPr>
        <w:t>užtikrinti vaiko ir mokinio saugumą ir teisę į mokslą</w:t>
      </w:r>
      <w:r>
        <w:rPr>
          <w:rFonts w:eastAsia="Times New Roman"/>
          <w:lang w:eastAsia="lt-LT"/>
        </w:rPr>
        <w:t>;</w:t>
      </w:r>
      <w:bookmarkStart w:id="2" w:name="part_33ef0834966849f28ef9aa2248767678"/>
      <w:bookmarkEnd w:id="2"/>
      <w:r>
        <w:rPr>
          <w:rFonts w:eastAsia="Times New Roman"/>
          <w:lang w:eastAsia="lt-LT"/>
        </w:rPr>
        <w:t xml:space="preserve"> </w:t>
      </w:r>
      <w:bookmarkStart w:id="3" w:name="part_305e771c0f884a2fbbb9e06b1fa2c1f2"/>
      <w:bookmarkEnd w:id="3"/>
      <w:r>
        <w:rPr>
          <w:rFonts w:eastAsia="Times New Roman"/>
          <w:lang w:eastAsia="lt-LT"/>
        </w:rPr>
        <w:t>vykdyti prevencinę veiklą,</w:t>
      </w:r>
      <w:r>
        <w:t xml:space="preserve"> siekiant užtikrinti saugią ugdymosi aplinką bei asmeninių, socialinių ir kitų bendrųjų kompetencijų ugdymąsi, taikant tikslingas priemones ir būdus;</w:t>
      </w:r>
      <w:r>
        <w:rPr>
          <w:rFonts w:eastAsia="Times New Roman"/>
          <w:lang w:eastAsia="lt-LT"/>
        </w:rPr>
        <w:t xml:space="preserve"> tarpininkauti </w:t>
      </w:r>
      <w:r w:rsidR="00845A10">
        <w:rPr>
          <w:shd w:val="clear" w:color="auto" w:fill="FFFFFF"/>
        </w:rPr>
        <w:t xml:space="preserve">siekiant </w:t>
      </w:r>
      <w:r>
        <w:rPr>
          <w:shd w:val="clear" w:color="auto" w:fill="FFFFFF"/>
        </w:rPr>
        <w:t xml:space="preserve">padėti rasti tinkamiausius problemos sprendimo būdus, įgyvendinant vaiko teises ir </w:t>
      </w:r>
      <w:r w:rsidR="00845A10">
        <w:rPr>
          <w:shd w:val="clear" w:color="auto" w:fill="FFFFFF"/>
        </w:rPr>
        <w:t>teisėtus interesus;</w:t>
      </w:r>
    </w:p>
    <w:p w14:paraId="52EDC435" w14:textId="08C494C9" w:rsidR="00845A10" w:rsidRDefault="0054585E" w:rsidP="00845A10">
      <w:pPr>
        <w:pStyle w:val="Default"/>
        <w:ind w:firstLine="709"/>
        <w:jc w:val="both"/>
        <w:rPr>
          <w:rFonts w:eastAsia="Times New Roman"/>
        </w:rPr>
      </w:pPr>
      <w:r>
        <w:rPr>
          <w:rFonts w:eastAsia="Times New Roman"/>
        </w:rPr>
        <w:lastRenderedPageBreak/>
        <w:t>13.3. specialiosios pedagoginės ir specialiosios pagalbos paskirtis – didinti specialiųjų poreikių mokinių ugdymo(-</w:t>
      </w:r>
      <w:proofErr w:type="spellStart"/>
      <w:r>
        <w:rPr>
          <w:rFonts w:eastAsia="Times New Roman"/>
        </w:rPr>
        <w:t>si</w:t>
      </w:r>
      <w:proofErr w:type="spellEnd"/>
      <w:r>
        <w:rPr>
          <w:rFonts w:eastAsia="Times New Roman"/>
        </w:rPr>
        <w:t>) pagalbos veiksmingumą. Specialiosios pedagoginės pagalbos mokiniams teikėjai – special</w:t>
      </w:r>
      <w:r w:rsidR="00A20533">
        <w:rPr>
          <w:rFonts w:eastAsia="Times New Roman"/>
        </w:rPr>
        <w:t>usis</w:t>
      </w:r>
      <w:r>
        <w:rPr>
          <w:rFonts w:eastAsia="Times New Roman"/>
        </w:rPr>
        <w:t xml:space="preserve"> pedagoga</w:t>
      </w:r>
      <w:r w:rsidR="00A20533">
        <w:rPr>
          <w:rFonts w:eastAsia="Times New Roman"/>
        </w:rPr>
        <w:t>s</w:t>
      </w:r>
      <w:r>
        <w:rPr>
          <w:rFonts w:eastAsia="Times New Roman"/>
        </w:rPr>
        <w:t xml:space="preserve"> ir logopeda</w:t>
      </w:r>
      <w:r w:rsidR="00A20533">
        <w:rPr>
          <w:rFonts w:eastAsia="Times New Roman"/>
        </w:rPr>
        <w:t>s</w:t>
      </w:r>
      <w:r>
        <w:rPr>
          <w:rFonts w:eastAsia="Times New Roman"/>
        </w:rPr>
        <w:t xml:space="preserve">. </w:t>
      </w:r>
      <w:r>
        <w:t xml:space="preserve">Pagrindinės logopedo, specialiojo pedagogo darbo formos yra pratybos (individualios, </w:t>
      </w:r>
      <w:proofErr w:type="spellStart"/>
      <w:r>
        <w:t>pogrupinės</w:t>
      </w:r>
      <w:proofErr w:type="spellEnd"/>
      <w:r>
        <w:t xml:space="preserve"> (2–4 mokiniai), grupinės (5–8 mokiniai), pedagogų ir kitų dalyvaujančiųjų ugdymo procese  asmenų bei mokinio tėvų (globėjų, rūpintojų) konsultavimas, o, esant poreikiui</w:t>
      </w:r>
      <w:r w:rsidR="00C02A09">
        <w:t>,</w:t>
      </w:r>
      <w:r>
        <w:t xml:space="preserve"> – pagalba pamokoje ar kitaip organizuojamoje mokinio (mokinių) ugdymosi veikloje. </w:t>
      </w:r>
      <w:r>
        <w:rPr>
          <w:rFonts w:eastAsia="Times New Roman"/>
        </w:rPr>
        <w:t>Specialiosios pagalbos mokiniams teikėjai – mokytojo padėjėjai. Mokytojo padėjėjo paslaugos teikiamos mokiniui ar (ir) mokinių grupei, turinčiai vidutinių, didelių ar labai didelių specialiųjų ugdymosi poreikių ir dėl įgytų ar įgimtų sutrikimų negalinčiai savarankiškai dalyvauti ugdymo procese. Specialioji pedagoginė ir specialioji pagalba teikiama, kai ją skiria Marijampolės savivaldybės pedagoginė psichologinė tarnyba, tėvų (globėjų, rūpintojų) sutikimu.</w:t>
      </w:r>
      <w:r w:rsidR="00193A41">
        <w:rPr>
          <w:rFonts w:eastAsia="Times New Roman"/>
        </w:rPr>
        <w:t xml:space="preserve"> Progimnazijos</w:t>
      </w:r>
      <w:r w:rsidR="00E950C4">
        <w:rPr>
          <w:rFonts w:eastAsia="Times New Roman"/>
        </w:rPr>
        <w:t xml:space="preserve"> direktorius tvirtina P</w:t>
      </w:r>
      <w:r>
        <w:rPr>
          <w:rFonts w:eastAsia="Times New Roman"/>
        </w:rPr>
        <w:t xml:space="preserve">agalbos gavėjų sąrašą, </w:t>
      </w:r>
      <w:r w:rsidR="00E950C4">
        <w:rPr>
          <w:rFonts w:eastAsia="Times New Roman"/>
        </w:rPr>
        <w:t xml:space="preserve">Vaiko gerovės </w:t>
      </w:r>
      <w:r>
        <w:rPr>
          <w:rFonts w:eastAsia="Times New Roman"/>
        </w:rPr>
        <w:t>komisijos pirmininko suderintą su Marijampolės savivaldybės pedagogine psichologine tarnyba.</w:t>
      </w:r>
    </w:p>
    <w:p w14:paraId="068D0C49" w14:textId="37D656A4" w:rsidR="00845A10" w:rsidRDefault="0054585E" w:rsidP="00845A10">
      <w:pPr>
        <w:pStyle w:val="Default"/>
        <w:ind w:firstLine="709"/>
        <w:jc w:val="both"/>
        <w:rPr>
          <w:rFonts w:eastAsia="Times New Roman"/>
          <w:lang w:eastAsia="lt-LT"/>
        </w:rPr>
      </w:pPr>
      <w:r>
        <w:rPr>
          <w:rFonts w:eastAsia="Times New Roman"/>
        </w:rPr>
        <w:t>14.</w:t>
      </w:r>
      <w:r w:rsidR="00E950C4">
        <w:rPr>
          <w:rFonts w:ascii="TimesNewRoman" w:eastAsia="Times New Roman" w:hAnsi="TimesNewRoman" w:cs="TimesNewRoman"/>
          <w:lang w:eastAsia="lt-LT"/>
        </w:rPr>
        <w:t xml:space="preserve"> Sveikatos priežiūros</w:t>
      </w:r>
      <w:r w:rsidR="00193A41">
        <w:rPr>
          <w:rFonts w:ascii="TimesNewRoman" w:eastAsia="Times New Roman" w:hAnsi="TimesNewRoman" w:cs="TimesNewRoman"/>
          <w:lang w:eastAsia="lt-LT"/>
        </w:rPr>
        <w:t xml:space="preserve"> progimnazijoje</w:t>
      </w:r>
      <w:r>
        <w:rPr>
          <w:rFonts w:ascii="TimesNewRoman" w:eastAsia="Times New Roman" w:hAnsi="TimesNewRoman" w:cs="TimesNewRoman"/>
          <w:lang w:eastAsia="lt-LT"/>
        </w:rPr>
        <w:t xml:space="preserve"> paskirtis − saugoti ir stiprinti mokinių sveikatą, aktyviai bendradarbiaujant su jų tėvais (globėjais, rūpintojais), klasių auklėtojais, mokytojais, kitais pagalbos specialistais. Sveikatos priežiūrą vykdančio Marijampolės savivaldybės visuomenės sveikatos biuro visuomenės sveikatos priežiūros s</w:t>
      </w:r>
      <w:bookmarkStart w:id="4" w:name="X128024ae3659424bb00360db402d3f46"/>
      <w:r>
        <w:rPr>
          <w:rFonts w:ascii="TimesNewRoman" w:eastAsia="Times New Roman" w:hAnsi="TimesNewRoman" w:cs="TimesNewRoman"/>
          <w:lang w:eastAsia="lt-LT"/>
        </w:rPr>
        <w:t xml:space="preserve">pecialisto uždaviniai: </w:t>
      </w:r>
      <w:bookmarkStart w:id="5" w:name="part_d3ba613726094970a7475f4c079f9c57"/>
      <w:bookmarkEnd w:id="5"/>
      <w:r>
        <w:rPr>
          <w:rFonts w:eastAsia="Times New Roman"/>
          <w:lang w:eastAsia="lt-LT"/>
        </w:rPr>
        <w:t>vykdyti mokinių sveikatos būklės stebėseną;</w:t>
      </w:r>
      <w:bookmarkStart w:id="6" w:name="part_5c29833b246d4faab4343a3185424a1e"/>
      <w:bookmarkEnd w:id="6"/>
      <w:r>
        <w:rPr>
          <w:rFonts w:eastAsia="Times New Roman"/>
          <w:lang w:eastAsia="lt-LT"/>
        </w:rPr>
        <w:t xml:space="preserve"> ugdyti mokinių sveikos gyvensenos įgūdžius;</w:t>
      </w:r>
      <w:bookmarkStart w:id="7" w:name="part_a8dd7a5884fd4e6680dc7b9da638e2c1"/>
      <w:bookmarkEnd w:id="7"/>
      <w:r>
        <w:rPr>
          <w:rFonts w:eastAsia="Times New Roman"/>
          <w:lang w:eastAsia="lt-LT"/>
        </w:rPr>
        <w:t xml:space="preserve"> vykdyti visuomenės sveikatos rizikos ve</w:t>
      </w:r>
      <w:r w:rsidR="00C02A09">
        <w:rPr>
          <w:rFonts w:eastAsia="Times New Roman"/>
          <w:lang w:eastAsia="lt-LT"/>
        </w:rPr>
        <w:t xml:space="preserve">iksnių </w:t>
      </w:r>
      <w:r w:rsidR="00E950C4">
        <w:rPr>
          <w:rFonts w:eastAsia="Times New Roman"/>
          <w:lang w:eastAsia="lt-LT"/>
        </w:rPr>
        <w:t>stebėseną ir prevenciją</w:t>
      </w:r>
      <w:r w:rsidR="00193A41">
        <w:rPr>
          <w:rFonts w:eastAsia="Times New Roman"/>
          <w:lang w:eastAsia="lt-LT"/>
        </w:rPr>
        <w:t xml:space="preserve"> progimnazijoje</w:t>
      </w:r>
      <w:r>
        <w:rPr>
          <w:rFonts w:eastAsia="Times New Roman"/>
          <w:lang w:eastAsia="lt-LT"/>
        </w:rPr>
        <w:t>.</w:t>
      </w:r>
      <w:bookmarkStart w:id="8" w:name="part_f86c2a6bd5334322b0442c07cad74ec0"/>
      <w:bookmarkEnd w:id="8"/>
    </w:p>
    <w:p w14:paraId="6C1CF6A0" w14:textId="01A23D1A" w:rsidR="00845A10" w:rsidRDefault="00E950C4" w:rsidP="00845A10">
      <w:pPr>
        <w:pStyle w:val="Default"/>
        <w:ind w:firstLine="709"/>
        <w:jc w:val="both"/>
      </w:pPr>
      <w:r>
        <w:t>15.</w:t>
      </w:r>
      <w:r w:rsidR="00193A41">
        <w:t xml:space="preserve"> Progimnazijos</w:t>
      </w:r>
      <w:r w:rsidR="0054585E">
        <w:t xml:space="preserve"> vaiko gerovės komisija:</w:t>
      </w:r>
    </w:p>
    <w:p w14:paraId="2E2E5B7A" w14:textId="77777777" w:rsidR="00845A10" w:rsidRDefault="0054585E" w:rsidP="00845A10">
      <w:pPr>
        <w:pStyle w:val="Default"/>
        <w:ind w:firstLine="709"/>
        <w:jc w:val="both"/>
        <w:rPr>
          <w:rFonts w:eastAsia="Times New Roman"/>
        </w:rPr>
      </w:pPr>
      <w:r>
        <w:rPr>
          <w:rFonts w:eastAsia="Times New Roman"/>
        </w:rPr>
        <w:t>15.1. gavus</w:t>
      </w:r>
      <w:r w:rsidR="00C02A09">
        <w:rPr>
          <w:rFonts w:eastAsia="Times New Roman"/>
        </w:rPr>
        <w:t>i</w:t>
      </w:r>
      <w:r>
        <w:rPr>
          <w:rFonts w:eastAsia="Times New Roman"/>
        </w:rPr>
        <w:t xml:space="preserve"> tėvų (globėjų, rūpintojų) sutikimą, atlieka pirminį</w:t>
      </w:r>
      <w:r w:rsidR="00E950C4">
        <w:rPr>
          <w:rFonts w:eastAsia="Times New Roman"/>
        </w:rPr>
        <w:t>/pakartotinį</w:t>
      </w:r>
      <w:r>
        <w:rPr>
          <w:rFonts w:eastAsia="Times New Roman"/>
        </w:rPr>
        <w:t xml:space="preserve"> vaikų specialiųjų ugdymosi poreikių, kylančių ugdymo(</w:t>
      </w:r>
      <w:proofErr w:type="spellStart"/>
      <w:r>
        <w:rPr>
          <w:rFonts w:eastAsia="Times New Roman"/>
        </w:rPr>
        <w:t>si</w:t>
      </w:r>
      <w:proofErr w:type="spellEnd"/>
      <w:r>
        <w:rPr>
          <w:rFonts w:eastAsia="Times New Roman"/>
        </w:rPr>
        <w:t>)</w:t>
      </w:r>
      <w:r w:rsidR="00C02A09">
        <w:rPr>
          <w:rFonts w:eastAsia="Times New Roman"/>
        </w:rPr>
        <w:t xml:space="preserve"> procese, įvertinimą, prireikus</w:t>
      </w:r>
      <w:r>
        <w:rPr>
          <w:rFonts w:eastAsia="Times New Roman"/>
        </w:rPr>
        <w:t xml:space="preserve"> kreipiasi į pedagoginę psichologinę ar švietimo pagalbos tarnybą dėl vaikų specialiųjų ugdymosi poreikių įvertinimo, specialiojo ugdymo ir (ar) švietimo pagalbos jiems skyrimo švietimo ir mokslo ministro nustatyta tvarka;</w:t>
      </w:r>
    </w:p>
    <w:p w14:paraId="43781AD5" w14:textId="77777777" w:rsidR="00845A10" w:rsidRDefault="0054585E" w:rsidP="00845A10">
      <w:pPr>
        <w:pStyle w:val="Default"/>
        <w:ind w:firstLine="709"/>
        <w:jc w:val="both"/>
        <w:rPr>
          <w:rFonts w:eastAsia="Times New Roman"/>
        </w:rPr>
      </w:pPr>
      <w:r>
        <w:rPr>
          <w:rFonts w:eastAsia="Times New Roman"/>
        </w:rPr>
        <w:t>15.2. organizuoja ir koordinuoja mokymo(</w:t>
      </w:r>
      <w:proofErr w:type="spellStart"/>
      <w:r>
        <w:rPr>
          <w:rFonts w:eastAsia="Times New Roman"/>
        </w:rPr>
        <w:t>si</w:t>
      </w:r>
      <w:proofErr w:type="spellEnd"/>
      <w:r>
        <w:rPr>
          <w:rFonts w:eastAsia="Times New Roman"/>
        </w:rPr>
        <w:t>)/ugdymo(</w:t>
      </w:r>
      <w:proofErr w:type="spellStart"/>
      <w:r>
        <w:rPr>
          <w:rFonts w:eastAsia="Times New Roman"/>
        </w:rPr>
        <w:t>si</w:t>
      </w:r>
      <w:proofErr w:type="spellEnd"/>
      <w:r>
        <w:rPr>
          <w:rFonts w:eastAsia="Times New Roman"/>
        </w:rPr>
        <w:t>), švietimo ar kitos pagalbos vaikui teikimą, tariasi su tėvais (globėjais, rūpintojais), mokytojais dėl jos turinio, teikimo formos ir būdų;</w:t>
      </w:r>
    </w:p>
    <w:p w14:paraId="71AA2A1A" w14:textId="49A7DF69" w:rsidR="0054585E" w:rsidRDefault="0054585E" w:rsidP="00845A10">
      <w:pPr>
        <w:pStyle w:val="Default"/>
        <w:ind w:firstLine="709"/>
        <w:jc w:val="both"/>
        <w:rPr>
          <w:rFonts w:eastAsia="Times New Roman"/>
        </w:rPr>
      </w:pPr>
      <w:r>
        <w:rPr>
          <w:rFonts w:eastAsia="Times New Roman"/>
        </w:rPr>
        <w:t>15.3. organizuoja ir koordinuoja švietimo programų pritaikymą mokiniams, turintiems specialiųjų ugdymosi poreikių, tvarko specialiųjų ugdymosi poreikių turin</w:t>
      </w:r>
      <w:r w:rsidR="00C02A09">
        <w:rPr>
          <w:rFonts w:eastAsia="Times New Roman"/>
        </w:rPr>
        <w:t>čių mokinių apskaitą</w:t>
      </w:r>
      <w:r w:rsidR="00193A41">
        <w:rPr>
          <w:rFonts w:eastAsia="Times New Roman"/>
        </w:rPr>
        <w:t xml:space="preserve"> progimnazijoje</w:t>
      </w:r>
      <w:r w:rsidR="00C02A09">
        <w:rPr>
          <w:rFonts w:eastAsia="Times New Roman"/>
        </w:rPr>
        <w:t>.</w:t>
      </w:r>
    </w:p>
    <w:bookmarkEnd w:id="4"/>
    <w:p w14:paraId="281E27A6" w14:textId="77777777" w:rsidR="0054585E" w:rsidRDefault="0054585E" w:rsidP="0054585E">
      <w:pPr>
        <w:pStyle w:val="Default"/>
        <w:jc w:val="center"/>
        <w:rPr>
          <w:b/>
          <w:color w:val="FF0000"/>
        </w:rPr>
      </w:pPr>
    </w:p>
    <w:p w14:paraId="27E3DD0E" w14:textId="77777777" w:rsidR="0054585E" w:rsidRDefault="0054585E" w:rsidP="0054585E">
      <w:pPr>
        <w:pStyle w:val="Default"/>
        <w:jc w:val="center"/>
        <w:rPr>
          <w:b/>
          <w:bCs/>
        </w:rPr>
      </w:pPr>
      <w:r>
        <w:rPr>
          <w:b/>
          <w:bCs/>
        </w:rPr>
        <w:t>V. BAIGIAMOSIOS NUOSTATOS</w:t>
      </w:r>
    </w:p>
    <w:p w14:paraId="6BA41C14" w14:textId="77777777" w:rsidR="0054585E" w:rsidRDefault="0054585E" w:rsidP="0054585E">
      <w:pPr>
        <w:pStyle w:val="Default"/>
        <w:jc w:val="both"/>
      </w:pPr>
    </w:p>
    <w:p w14:paraId="11D61BBC" w14:textId="77815212" w:rsidR="0054585E" w:rsidRDefault="00E950C4" w:rsidP="0054585E">
      <w:pPr>
        <w:pStyle w:val="Default"/>
        <w:ind w:firstLine="709"/>
        <w:jc w:val="both"/>
      </w:pPr>
      <w:r>
        <w:t>16. Aprašas</w:t>
      </w:r>
      <w:r w:rsidR="0054585E">
        <w:t xml:space="preserve"> gali būti keičiama</w:t>
      </w:r>
      <w:r>
        <w:t>s</w:t>
      </w:r>
      <w:r w:rsidR="0054585E">
        <w:t xml:space="preserve"> mokytojų, pagalbos</w:t>
      </w:r>
      <w:r>
        <w:t xml:space="preserve"> mokiniui specialistų,</w:t>
      </w:r>
      <w:r w:rsidR="00193A41">
        <w:t xml:space="preserve"> progimnazijos</w:t>
      </w:r>
      <w:r>
        <w:t xml:space="preserve"> </w:t>
      </w:r>
      <w:r w:rsidR="0054585E">
        <w:t>administracijos, tėvų (globėjų, rūpintojų) iniciatyva.</w:t>
      </w:r>
    </w:p>
    <w:p w14:paraId="5DF2C77F" w14:textId="77777777" w:rsidR="0054585E" w:rsidRDefault="0054585E" w:rsidP="0054585E">
      <w:pPr>
        <w:pStyle w:val="Default"/>
        <w:jc w:val="center"/>
      </w:pPr>
      <w:r>
        <w:t>______________________</w:t>
      </w:r>
    </w:p>
    <w:p w14:paraId="45DC48ED" w14:textId="77777777" w:rsidR="0054585E" w:rsidRDefault="0054585E"/>
    <w:p w14:paraId="2EE67441" w14:textId="77777777" w:rsidR="008A7D92" w:rsidRDefault="008A7D92"/>
    <w:p w14:paraId="5A06B861" w14:textId="77777777" w:rsidR="008A7D92" w:rsidRDefault="008A7D92">
      <w:pPr>
        <w:sectPr w:rsidR="008A7D92" w:rsidSect="00845A10">
          <w:headerReference w:type="default" r:id="rId6"/>
          <w:pgSz w:w="11906" w:h="16838"/>
          <w:pgMar w:top="1134" w:right="567" w:bottom="1134" w:left="1701" w:header="567" w:footer="567" w:gutter="0"/>
          <w:cols w:space="1296"/>
          <w:titlePg/>
          <w:docGrid w:linePitch="360"/>
        </w:sectPr>
      </w:pPr>
    </w:p>
    <w:p w14:paraId="4EDC481D" w14:textId="77777777" w:rsidR="008A7D92" w:rsidRDefault="00431502" w:rsidP="00431502">
      <w:pPr>
        <w:pStyle w:val="Default"/>
        <w:ind w:left="9923"/>
        <w:rPr>
          <w:bCs/>
        </w:rPr>
      </w:pPr>
      <w:r>
        <w:rPr>
          <w:bCs/>
        </w:rPr>
        <w:lastRenderedPageBreak/>
        <w:t>Švietimo pagalbos teikimo mokiniams, turintiems specialiųjų ugdymo(</w:t>
      </w:r>
      <w:proofErr w:type="spellStart"/>
      <w:r>
        <w:rPr>
          <w:bCs/>
        </w:rPr>
        <w:t>si</w:t>
      </w:r>
      <w:proofErr w:type="spellEnd"/>
      <w:r>
        <w:rPr>
          <w:bCs/>
        </w:rPr>
        <w:t>) poreikių tvarkos aprašo 1 priedas</w:t>
      </w:r>
    </w:p>
    <w:p w14:paraId="73C7696F" w14:textId="77777777" w:rsidR="00431502" w:rsidRPr="006D34B4" w:rsidRDefault="00431502" w:rsidP="00431502">
      <w:pPr>
        <w:pStyle w:val="Default"/>
        <w:ind w:left="9923"/>
        <w:rPr>
          <w:bCs/>
        </w:rPr>
      </w:pPr>
    </w:p>
    <w:p w14:paraId="4DFC8659" w14:textId="5D8CAE9E" w:rsidR="00A20533" w:rsidRPr="00A20533" w:rsidRDefault="00A20533" w:rsidP="00A20533">
      <w:pPr>
        <w:spacing w:after="0"/>
        <w:jc w:val="center"/>
        <w:rPr>
          <w:rFonts w:ascii="Times New Roman" w:eastAsia="Times New Roman" w:hAnsi="Times New Roman" w:cs="Times New Roman"/>
          <w:b/>
          <w:sz w:val="24"/>
          <w:szCs w:val="24"/>
          <w:lang w:eastAsia="lt-LT"/>
        </w:rPr>
      </w:pPr>
      <w:r w:rsidRPr="00A20533">
        <w:rPr>
          <w:rFonts w:ascii="Times New Roman" w:eastAsia="Times New Roman" w:hAnsi="Times New Roman" w:cs="Times New Roman"/>
          <w:b/>
          <w:sz w:val="24"/>
          <w:szCs w:val="24"/>
          <w:lang w:eastAsia="lt-LT"/>
        </w:rPr>
        <w:t xml:space="preserve">PAGALBOS MOKINIUI, TURINČIAM SPECIALIŲJŲ UGDYMOSI POREIKIŲ, </w:t>
      </w:r>
    </w:p>
    <w:p w14:paraId="6BBAD819" w14:textId="77777777" w:rsidR="00A20533" w:rsidRPr="00A20533" w:rsidRDefault="00A20533" w:rsidP="00A20533">
      <w:pPr>
        <w:spacing w:after="0"/>
        <w:jc w:val="center"/>
        <w:rPr>
          <w:rFonts w:ascii="Times New Roman" w:eastAsia="Times New Roman" w:hAnsi="Times New Roman" w:cs="Times New Roman"/>
          <w:b/>
          <w:sz w:val="24"/>
          <w:szCs w:val="24"/>
          <w:lang w:eastAsia="lt-LT"/>
        </w:rPr>
      </w:pPr>
      <w:r w:rsidRPr="00A20533">
        <w:rPr>
          <w:rFonts w:ascii="Times New Roman" w:eastAsia="Times New Roman" w:hAnsi="Times New Roman" w:cs="Times New Roman"/>
          <w:b/>
          <w:sz w:val="24"/>
          <w:szCs w:val="24"/>
          <w:lang w:eastAsia="lt-LT"/>
        </w:rPr>
        <w:t>PLANAS</w:t>
      </w:r>
    </w:p>
    <w:p w14:paraId="7A013A21" w14:textId="77777777" w:rsidR="00A20533" w:rsidRPr="00A20533" w:rsidRDefault="00A20533" w:rsidP="00A20533">
      <w:pPr>
        <w:spacing w:after="0"/>
        <w:jc w:val="center"/>
        <w:rPr>
          <w:rFonts w:ascii="Times New Roman" w:eastAsia="Times New Roman" w:hAnsi="Times New Roman" w:cs="Times New Roman"/>
          <w:b/>
          <w:sz w:val="24"/>
          <w:szCs w:val="24"/>
          <w:lang w:eastAsia="lt-LT"/>
        </w:rPr>
      </w:pPr>
      <w:r w:rsidRPr="00A20533">
        <w:rPr>
          <w:rFonts w:ascii="Times New Roman" w:eastAsia="Times New Roman" w:hAnsi="Times New Roman" w:cs="Times New Roman"/>
          <w:b/>
          <w:sz w:val="24"/>
          <w:szCs w:val="24"/>
          <w:lang w:eastAsia="lt-LT"/>
        </w:rPr>
        <w:t xml:space="preserve">20..-20.. M.M. </w:t>
      </w:r>
    </w:p>
    <w:p w14:paraId="1C1FF85B" w14:textId="77777777" w:rsidR="00A20533" w:rsidRPr="00A20533" w:rsidRDefault="00A20533" w:rsidP="00A20533">
      <w:pPr>
        <w:spacing w:after="0"/>
        <w:jc w:val="center"/>
        <w:rPr>
          <w:rFonts w:ascii="Times New Roman" w:eastAsia="Times New Roman" w:hAnsi="Times New Roman" w:cs="Times New Roman"/>
          <w:b/>
          <w:sz w:val="24"/>
          <w:szCs w:val="24"/>
          <w:lang w:eastAsia="lt-LT"/>
        </w:rPr>
      </w:pPr>
    </w:p>
    <w:p w14:paraId="118771FC" w14:textId="77777777" w:rsidR="00A20533" w:rsidRPr="00A20533" w:rsidRDefault="00A20533" w:rsidP="00A20533">
      <w:pPr>
        <w:spacing w:after="0"/>
        <w:jc w:val="both"/>
        <w:rPr>
          <w:rFonts w:ascii="Times New Roman" w:eastAsia="Times New Roman" w:hAnsi="Times New Roman" w:cs="Times New Roman"/>
          <w:sz w:val="24"/>
          <w:szCs w:val="24"/>
          <w:lang w:eastAsia="lt-LT"/>
        </w:rPr>
      </w:pPr>
      <w:r w:rsidRPr="00A20533">
        <w:rPr>
          <w:rFonts w:ascii="Times New Roman" w:eastAsia="Times New Roman" w:hAnsi="Times New Roman" w:cs="Times New Roman"/>
          <w:b/>
          <w:sz w:val="24"/>
          <w:szCs w:val="24"/>
          <w:lang w:eastAsia="lt-LT"/>
        </w:rPr>
        <w:t>Mokinio vardas, pavardė:</w:t>
      </w:r>
      <w:r w:rsidRPr="00A20533">
        <w:rPr>
          <w:rFonts w:ascii="Times New Roman" w:eastAsia="Times New Roman" w:hAnsi="Times New Roman" w:cs="Times New Roman"/>
          <w:sz w:val="24"/>
          <w:szCs w:val="24"/>
          <w:lang w:eastAsia="lt-LT"/>
        </w:rPr>
        <w:t xml:space="preserve">                         </w:t>
      </w:r>
      <w:r w:rsidRPr="00A20533">
        <w:rPr>
          <w:rFonts w:ascii="Times New Roman" w:eastAsia="Times New Roman" w:hAnsi="Times New Roman" w:cs="Times New Roman"/>
          <w:b/>
          <w:sz w:val="24"/>
          <w:szCs w:val="24"/>
          <w:lang w:eastAsia="lt-LT"/>
        </w:rPr>
        <w:t xml:space="preserve">klasė: </w:t>
      </w:r>
    </w:p>
    <w:p w14:paraId="142C897F" w14:textId="77777777" w:rsidR="00A20533" w:rsidRPr="00A20533" w:rsidRDefault="00A20533" w:rsidP="00A20533">
      <w:pPr>
        <w:spacing w:after="0"/>
        <w:jc w:val="both"/>
        <w:rPr>
          <w:rFonts w:ascii="Times New Roman" w:eastAsia="Times New Roman" w:hAnsi="Times New Roman" w:cs="Times New Roman"/>
          <w:b/>
          <w:sz w:val="24"/>
          <w:szCs w:val="24"/>
          <w:lang w:eastAsia="lt-LT"/>
        </w:rPr>
      </w:pPr>
    </w:p>
    <w:p w14:paraId="0BA3826A" w14:textId="77777777" w:rsidR="00A20533" w:rsidRPr="00A20533" w:rsidRDefault="00A20533" w:rsidP="00A20533">
      <w:pPr>
        <w:spacing w:after="0"/>
        <w:jc w:val="both"/>
        <w:rPr>
          <w:rFonts w:ascii="Times New Roman" w:eastAsia="Times New Roman" w:hAnsi="Times New Roman" w:cs="Times New Roman"/>
          <w:b/>
          <w:sz w:val="24"/>
          <w:szCs w:val="24"/>
          <w:lang w:eastAsia="lt-LT"/>
        </w:rPr>
      </w:pPr>
      <w:r w:rsidRPr="00A20533">
        <w:rPr>
          <w:rFonts w:ascii="Times New Roman" w:eastAsia="Times New Roman" w:hAnsi="Times New Roman" w:cs="Times New Roman"/>
          <w:b/>
          <w:sz w:val="24"/>
          <w:szCs w:val="24"/>
          <w:lang w:eastAsia="lt-LT"/>
        </w:rPr>
        <w:t>Mokinio situacijos analizė:</w:t>
      </w:r>
    </w:p>
    <w:tbl>
      <w:tblPr>
        <w:tblStyle w:val="Lentelstinklelis"/>
        <w:tblW w:w="0" w:type="auto"/>
        <w:tblLook w:val="04A0" w:firstRow="1" w:lastRow="0" w:firstColumn="1" w:lastColumn="0" w:noHBand="0" w:noVBand="1"/>
      </w:tblPr>
      <w:tblGrid>
        <w:gridCol w:w="14560"/>
      </w:tblGrid>
      <w:tr w:rsidR="00A20533" w:rsidRPr="00A20533" w14:paraId="0BE55E86" w14:textId="77777777" w:rsidTr="00A20533">
        <w:trPr>
          <w:trHeight w:val="316"/>
        </w:trPr>
        <w:tc>
          <w:tcPr>
            <w:tcW w:w="14843" w:type="dxa"/>
          </w:tcPr>
          <w:p w14:paraId="1ACED59B" w14:textId="77777777" w:rsidR="00A20533" w:rsidRPr="00A20533" w:rsidRDefault="00A20533" w:rsidP="00A20533">
            <w:pPr>
              <w:spacing w:after="0" w:line="240" w:lineRule="auto"/>
              <w:jc w:val="both"/>
              <w:rPr>
                <w:rFonts w:ascii="Times New Roman" w:eastAsia="Times New Roman" w:hAnsi="Times New Roman" w:cs="Times New Roman"/>
                <w:sz w:val="24"/>
                <w:szCs w:val="24"/>
              </w:rPr>
            </w:pPr>
            <w:r w:rsidRPr="00A20533">
              <w:rPr>
                <w:rFonts w:ascii="Times New Roman" w:eastAsia="Times New Roman" w:hAnsi="Times New Roman" w:cs="Times New Roman"/>
                <w:sz w:val="24"/>
                <w:szCs w:val="24"/>
              </w:rPr>
              <w:t xml:space="preserve">Pagalbos planas parengtas vadovaujantis: </w:t>
            </w:r>
          </w:p>
        </w:tc>
      </w:tr>
      <w:tr w:rsidR="00A20533" w:rsidRPr="00A20533" w14:paraId="22C3AABB" w14:textId="77777777" w:rsidTr="000239B6">
        <w:tc>
          <w:tcPr>
            <w:tcW w:w="14843" w:type="dxa"/>
          </w:tcPr>
          <w:p w14:paraId="7967EB88" w14:textId="77777777" w:rsidR="00A20533" w:rsidRPr="00A20533" w:rsidRDefault="00A20533" w:rsidP="00A20533">
            <w:pPr>
              <w:spacing w:after="0" w:line="240" w:lineRule="auto"/>
              <w:jc w:val="both"/>
              <w:rPr>
                <w:rFonts w:ascii="Times New Roman" w:eastAsia="Times New Roman" w:hAnsi="Times New Roman" w:cs="Times New Roman"/>
                <w:sz w:val="24"/>
                <w:szCs w:val="24"/>
              </w:rPr>
            </w:pPr>
            <w:r w:rsidRPr="00A20533">
              <w:rPr>
                <w:rFonts w:ascii="Times New Roman" w:eastAsia="Times New Roman" w:hAnsi="Times New Roman" w:cs="Times New Roman"/>
                <w:sz w:val="24"/>
                <w:szCs w:val="24"/>
              </w:rPr>
              <w:t>Išvada apie specialiųjų ugdymosi poreikių grupę:</w:t>
            </w:r>
          </w:p>
        </w:tc>
      </w:tr>
      <w:tr w:rsidR="00A20533" w:rsidRPr="00A20533" w14:paraId="1ED00B28" w14:textId="77777777" w:rsidTr="000239B6">
        <w:tc>
          <w:tcPr>
            <w:tcW w:w="14843" w:type="dxa"/>
          </w:tcPr>
          <w:p w14:paraId="4779982F" w14:textId="77777777" w:rsidR="00A20533" w:rsidRPr="00A20533" w:rsidRDefault="00A20533" w:rsidP="00A20533">
            <w:pPr>
              <w:spacing w:after="0" w:line="240" w:lineRule="auto"/>
              <w:jc w:val="both"/>
              <w:rPr>
                <w:rFonts w:ascii="Times New Roman" w:eastAsia="Times New Roman" w:hAnsi="Times New Roman" w:cs="Times New Roman"/>
                <w:sz w:val="24"/>
                <w:szCs w:val="24"/>
              </w:rPr>
            </w:pPr>
            <w:r w:rsidRPr="00A20533">
              <w:rPr>
                <w:rFonts w:ascii="Times New Roman" w:eastAsia="Times New Roman" w:hAnsi="Times New Roman" w:cs="Times New Roman"/>
                <w:sz w:val="24"/>
                <w:szCs w:val="24"/>
              </w:rPr>
              <w:t>Išvada apie specialiųjų ugdymosi poreikių lygį:</w:t>
            </w:r>
          </w:p>
        </w:tc>
      </w:tr>
    </w:tbl>
    <w:p w14:paraId="2E48CD55" w14:textId="77777777" w:rsidR="00A20533" w:rsidRPr="00A20533" w:rsidRDefault="00A20533" w:rsidP="00A20533">
      <w:pPr>
        <w:spacing w:after="0"/>
        <w:jc w:val="both"/>
        <w:rPr>
          <w:rFonts w:ascii="Times New Roman" w:eastAsia="Times New Roman" w:hAnsi="Times New Roman" w:cs="Times New Roman"/>
          <w:color w:val="FF0000"/>
          <w:sz w:val="24"/>
          <w:szCs w:val="24"/>
          <w:lang w:eastAsia="lt-LT"/>
        </w:rPr>
      </w:pPr>
    </w:p>
    <w:p w14:paraId="39F9FA84" w14:textId="77777777" w:rsidR="00A20533" w:rsidRPr="00A20533" w:rsidRDefault="00A20533" w:rsidP="00A20533">
      <w:pPr>
        <w:spacing w:after="0"/>
        <w:jc w:val="both"/>
        <w:rPr>
          <w:rFonts w:ascii="Times New Roman" w:eastAsia="Times New Roman" w:hAnsi="Times New Roman" w:cs="Times New Roman"/>
          <w:b/>
          <w:sz w:val="24"/>
          <w:szCs w:val="24"/>
          <w:lang w:eastAsia="lt-LT"/>
        </w:rPr>
      </w:pPr>
      <w:r w:rsidRPr="00A20533">
        <w:rPr>
          <w:rFonts w:ascii="Times New Roman" w:eastAsia="Times New Roman" w:hAnsi="Times New Roman" w:cs="Times New Roman"/>
          <w:b/>
          <w:sz w:val="24"/>
          <w:szCs w:val="24"/>
          <w:lang w:eastAsia="lt-LT"/>
        </w:rPr>
        <w:t>Pagalbos poreikis:</w:t>
      </w:r>
    </w:p>
    <w:p w14:paraId="460C5C1D" w14:textId="77777777" w:rsidR="00A20533" w:rsidRPr="00A20533" w:rsidRDefault="00A20533" w:rsidP="00A20533">
      <w:pPr>
        <w:pBdr>
          <w:top w:val="nil"/>
          <w:left w:val="nil"/>
          <w:bottom w:val="nil"/>
          <w:right w:val="nil"/>
          <w:between w:val="nil"/>
        </w:pBdr>
        <w:spacing w:after="0" w:line="240" w:lineRule="auto"/>
        <w:ind w:left="720"/>
        <w:rPr>
          <w:rFonts w:ascii="Times New Roman" w:eastAsia="Times New Roman" w:hAnsi="Times New Roman" w:cs="Times New Roman"/>
          <w:sz w:val="24"/>
          <w:szCs w:val="24"/>
          <w:lang w:eastAsia="lt-LT"/>
        </w:rPr>
      </w:pPr>
      <w:r w:rsidRPr="00A20533">
        <w:rPr>
          <w:rFonts w:ascii="Times New Roman" w:eastAsia="Times New Roman" w:hAnsi="Times New Roman" w:cs="Times New Roman"/>
          <w:sz w:val="24"/>
          <w:szCs w:val="24"/>
          <w:lang w:eastAsia="lt-LT"/>
        </w:rPr>
        <w:t>1.</w:t>
      </w:r>
    </w:p>
    <w:p w14:paraId="6336AD48" w14:textId="77777777" w:rsidR="00A20533" w:rsidRPr="00A20533" w:rsidRDefault="00A20533" w:rsidP="00A20533">
      <w:pPr>
        <w:pBdr>
          <w:top w:val="nil"/>
          <w:left w:val="nil"/>
          <w:bottom w:val="nil"/>
          <w:right w:val="nil"/>
          <w:between w:val="nil"/>
        </w:pBdr>
        <w:spacing w:after="0" w:line="240" w:lineRule="auto"/>
        <w:ind w:left="720"/>
        <w:rPr>
          <w:rFonts w:ascii="Times New Roman" w:eastAsia="Times New Roman" w:hAnsi="Times New Roman" w:cs="Times New Roman"/>
          <w:sz w:val="24"/>
          <w:szCs w:val="24"/>
          <w:lang w:eastAsia="lt-LT"/>
        </w:rPr>
      </w:pPr>
      <w:r w:rsidRPr="00A20533">
        <w:rPr>
          <w:rFonts w:ascii="Times New Roman" w:eastAsia="Times New Roman" w:hAnsi="Times New Roman" w:cs="Times New Roman"/>
          <w:sz w:val="24"/>
          <w:szCs w:val="24"/>
          <w:lang w:eastAsia="lt-LT"/>
        </w:rPr>
        <w:t>2.</w:t>
      </w:r>
    </w:p>
    <w:p w14:paraId="43A2A0D0" w14:textId="77777777" w:rsidR="00A20533" w:rsidRPr="00A20533" w:rsidRDefault="00A20533" w:rsidP="00A20533">
      <w:pPr>
        <w:pBdr>
          <w:top w:val="nil"/>
          <w:left w:val="nil"/>
          <w:bottom w:val="nil"/>
          <w:right w:val="nil"/>
          <w:between w:val="nil"/>
        </w:pBdr>
        <w:spacing w:after="0" w:line="240" w:lineRule="auto"/>
        <w:ind w:left="720"/>
        <w:rPr>
          <w:rFonts w:ascii="Times New Roman" w:eastAsia="Times New Roman" w:hAnsi="Times New Roman" w:cs="Times New Roman"/>
          <w:sz w:val="24"/>
          <w:szCs w:val="24"/>
          <w:lang w:eastAsia="lt-LT"/>
        </w:rPr>
      </w:pPr>
      <w:r w:rsidRPr="00A20533">
        <w:rPr>
          <w:rFonts w:ascii="Times New Roman" w:eastAsia="Times New Roman" w:hAnsi="Times New Roman" w:cs="Times New Roman"/>
          <w:sz w:val="24"/>
          <w:szCs w:val="24"/>
          <w:lang w:eastAsia="lt-LT"/>
        </w:rPr>
        <w:t>3.</w:t>
      </w:r>
    </w:p>
    <w:p w14:paraId="5100167D" w14:textId="77777777" w:rsidR="00A20533" w:rsidRPr="00A20533" w:rsidRDefault="00A20533" w:rsidP="00A20533">
      <w:pPr>
        <w:pBdr>
          <w:top w:val="nil"/>
          <w:left w:val="nil"/>
          <w:bottom w:val="nil"/>
          <w:right w:val="nil"/>
          <w:between w:val="nil"/>
        </w:pBdr>
        <w:spacing w:after="0" w:line="240" w:lineRule="auto"/>
        <w:ind w:left="720"/>
        <w:rPr>
          <w:rFonts w:ascii="Times New Roman" w:eastAsia="Times New Roman" w:hAnsi="Times New Roman" w:cs="Times New Roman"/>
          <w:sz w:val="24"/>
          <w:szCs w:val="24"/>
          <w:lang w:eastAsia="lt-LT"/>
        </w:rPr>
      </w:pPr>
    </w:p>
    <w:tbl>
      <w:tblPr>
        <w:tblW w:w="15069" w:type="dxa"/>
        <w:tblInd w:w="-108"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6521"/>
        <w:gridCol w:w="6030"/>
      </w:tblGrid>
      <w:tr w:rsidR="00A20533" w:rsidRPr="00A20533" w14:paraId="31D7DE5C" w14:textId="77777777" w:rsidTr="000239B6">
        <w:tc>
          <w:tcPr>
            <w:tcW w:w="2518" w:type="dxa"/>
          </w:tcPr>
          <w:p w14:paraId="0B6BABD4" w14:textId="77777777" w:rsidR="00A20533" w:rsidRPr="00A20533" w:rsidRDefault="00A20533" w:rsidP="00A20533">
            <w:pPr>
              <w:spacing w:after="0" w:line="240" w:lineRule="auto"/>
              <w:jc w:val="center"/>
              <w:rPr>
                <w:rFonts w:ascii="Times New Roman" w:eastAsia="Times New Roman" w:hAnsi="Times New Roman" w:cs="Times New Roman"/>
                <w:b/>
                <w:color w:val="000000"/>
                <w:sz w:val="24"/>
                <w:szCs w:val="24"/>
                <w:lang w:eastAsia="lt-LT"/>
              </w:rPr>
            </w:pPr>
            <w:r w:rsidRPr="00A20533">
              <w:rPr>
                <w:rFonts w:ascii="Times New Roman" w:eastAsia="Times New Roman" w:hAnsi="Times New Roman" w:cs="Times New Roman"/>
                <w:b/>
                <w:color w:val="000000"/>
                <w:sz w:val="24"/>
                <w:szCs w:val="24"/>
                <w:lang w:eastAsia="lt-LT"/>
              </w:rPr>
              <w:t>Į pagalbos mokiniui komandą įtraukti asmenys</w:t>
            </w:r>
          </w:p>
        </w:tc>
        <w:tc>
          <w:tcPr>
            <w:tcW w:w="6521" w:type="dxa"/>
            <w:vAlign w:val="center"/>
          </w:tcPr>
          <w:p w14:paraId="3CABA581" w14:textId="77777777" w:rsidR="00A20533" w:rsidRPr="00A20533" w:rsidRDefault="00A20533" w:rsidP="00A20533">
            <w:pPr>
              <w:spacing w:after="0" w:line="240" w:lineRule="auto"/>
              <w:jc w:val="center"/>
              <w:rPr>
                <w:rFonts w:ascii="Times New Roman" w:eastAsia="Times New Roman" w:hAnsi="Times New Roman" w:cs="Times New Roman"/>
                <w:color w:val="000000"/>
                <w:sz w:val="24"/>
                <w:szCs w:val="24"/>
                <w:lang w:eastAsia="lt-LT"/>
              </w:rPr>
            </w:pPr>
            <w:r w:rsidRPr="00A20533">
              <w:rPr>
                <w:rFonts w:ascii="Times New Roman" w:eastAsia="Times New Roman" w:hAnsi="Times New Roman" w:cs="Times New Roman"/>
                <w:b/>
                <w:color w:val="000000"/>
                <w:sz w:val="24"/>
                <w:szCs w:val="24"/>
                <w:lang w:eastAsia="lt-LT"/>
              </w:rPr>
              <w:t>Veiksmai (pagalbos formos, būdai)</w:t>
            </w:r>
          </w:p>
        </w:tc>
        <w:tc>
          <w:tcPr>
            <w:tcW w:w="6030" w:type="dxa"/>
            <w:vAlign w:val="center"/>
          </w:tcPr>
          <w:p w14:paraId="1FF91643" w14:textId="77777777" w:rsidR="00A20533" w:rsidRPr="00A20533" w:rsidRDefault="00A20533" w:rsidP="00A20533">
            <w:pPr>
              <w:spacing w:after="0" w:line="240" w:lineRule="auto"/>
              <w:jc w:val="center"/>
              <w:rPr>
                <w:rFonts w:ascii="Times New Roman" w:eastAsia="Times New Roman" w:hAnsi="Times New Roman" w:cs="Times New Roman"/>
                <w:b/>
                <w:color w:val="000000"/>
                <w:sz w:val="24"/>
                <w:szCs w:val="24"/>
                <w:lang w:eastAsia="lt-LT"/>
              </w:rPr>
            </w:pPr>
            <w:r w:rsidRPr="00A20533">
              <w:rPr>
                <w:rFonts w:ascii="Times New Roman" w:eastAsia="Times New Roman" w:hAnsi="Times New Roman" w:cs="Times New Roman"/>
                <w:b/>
                <w:color w:val="000000"/>
                <w:sz w:val="24"/>
                <w:szCs w:val="24"/>
                <w:lang w:eastAsia="lt-LT"/>
              </w:rPr>
              <w:t>Periodiškumas, laikas</w:t>
            </w:r>
          </w:p>
        </w:tc>
      </w:tr>
      <w:tr w:rsidR="00A20533" w:rsidRPr="00A20533" w14:paraId="08499070" w14:textId="77777777" w:rsidTr="00A20533">
        <w:trPr>
          <w:trHeight w:val="365"/>
        </w:trPr>
        <w:tc>
          <w:tcPr>
            <w:tcW w:w="2518" w:type="dxa"/>
          </w:tcPr>
          <w:p w14:paraId="417A36FB"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r w:rsidRPr="00A20533">
              <w:rPr>
                <w:rFonts w:ascii="Times New Roman" w:eastAsia="Times New Roman" w:hAnsi="Times New Roman" w:cs="Times New Roman"/>
                <w:b/>
                <w:color w:val="000000"/>
                <w:sz w:val="24"/>
                <w:szCs w:val="24"/>
                <w:lang w:eastAsia="lt-LT"/>
              </w:rPr>
              <w:t>Specialusis pedagogas</w:t>
            </w:r>
          </w:p>
        </w:tc>
        <w:tc>
          <w:tcPr>
            <w:tcW w:w="6521" w:type="dxa"/>
            <w:tcBorders>
              <w:bottom w:val="single" w:sz="4" w:space="0" w:color="4F81BD"/>
            </w:tcBorders>
          </w:tcPr>
          <w:p w14:paraId="089C0092" w14:textId="77777777" w:rsidR="00A20533" w:rsidRPr="00A20533" w:rsidRDefault="00A20533" w:rsidP="00A20533">
            <w:pPr>
              <w:pBdr>
                <w:top w:val="nil"/>
                <w:left w:val="nil"/>
                <w:bottom w:val="nil"/>
                <w:right w:val="nil"/>
                <w:between w:val="nil"/>
              </w:pBdr>
              <w:jc w:val="both"/>
              <w:rPr>
                <w:rFonts w:ascii="Times New Roman" w:eastAsia="Times New Roman" w:hAnsi="Times New Roman" w:cs="Times New Roman"/>
                <w:color w:val="000000"/>
                <w:sz w:val="24"/>
                <w:szCs w:val="24"/>
                <w:lang w:eastAsia="lt-LT"/>
              </w:rPr>
            </w:pPr>
          </w:p>
        </w:tc>
        <w:tc>
          <w:tcPr>
            <w:tcW w:w="6030" w:type="dxa"/>
            <w:tcBorders>
              <w:bottom w:val="single" w:sz="4" w:space="0" w:color="4F81BD"/>
            </w:tcBorders>
          </w:tcPr>
          <w:p w14:paraId="63CE9C28"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p>
        </w:tc>
      </w:tr>
      <w:tr w:rsidR="00A20533" w:rsidRPr="00A20533" w14:paraId="47230BAA" w14:textId="77777777" w:rsidTr="00A20533">
        <w:trPr>
          <w:trHeight w:val="543"/>
        </w:trPr>
        <w:tc>
          <w:tcPr>
            <w:tcW w:w="2518" w:type="dxa"/>
            <w:tcBorders>
              <w:right w:val="single" w:sz="4" w:space="0" w:color="4F81BD"/>
            </w:tcBorders>
          </w:tcPr>
          <w:p w14:paraId="0936CD5E"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r w:rsidRPr="00A20533">
              <w:rPr>
                <w:rFonts w:ascii="Times New Roman" w:eastAsia="Times New Roman" w:hAnsi="Times New Roman" w:cs="Times New Roman"/>
                <w:b/>
                <w:color w:val="000000"/>
                <w:sz w:val="24"/>
                <w:szCs w:val="24"/>
                <w:lang w:eastAsia="lt-LT"/>
              </w:rPr>
              <w:t xml:space="preserve">Logopedas </w:t>
            </w:r>
          </w:p>
        </w:tc>
        <w:tc>
          <w:tcPr>
            <w:tcW w:w="6521" w:type="dxa"/>
            <w:tcBorders>
              <w:top w:val="single" w:sz="4" w:space="0" w:color="4F81BD"/>
              <w:left w:val="single" w:sz="4" w:space="0" w:color="4F81BD"/>
              <w:bottom w:val="single" w:sz="4" w:space="0" w:color="4F81BD"/>
              <w:right w:val="single" w:sz="4" w:space="0" w:color="4F81BD"/>
            </w:tcBorders>
          </w:tcPr>
          <w:p w14:paraId="167136DD" w14:textId="77777777" w:rsidR="00A20533" w:rsidRPr="00A20533" w:rsidRDefault="00A20533" w:rsidP="00A20533">
            <w:pPr>
              <w:spacing w:after="0" w:line="240" w:lineRule="auto"/>
              <w:ind w:left="360"/>
              <w:jc w:val="both"/>
              <w:rPr>
                <w:rFonts w:ascii="Times New Roman" w:eastAsia="Times New Roman" w:hAnsi="Times New Roman" w:cs="Times New Roman"/>
                <w:color w:val="000000"/>
                <w:sz w:val="24"/>
                <w:szCs w:val="24"/>
                <w:lang w:eastAsia="lt-LT"/>
              </w:rPr>
            </w:pPr>
          </w:p>
        </w:tc>
        <w:tc>
          <w:tcPr>
            <w:tcW w:w="6030" w:type="dxa"/>
            <w:tcBorders>
              <w:top w:val="single" w:sz="4" w:space="0" w:color="4F81BD"/>
              <w:left w:val="single" w:sz="4" w:space="0" w:color="4F81BD"/>
              <w:bottom w:val="single" w:sz="4" w:space="0" w:color="4F81BD"/>
              <w:right w:val="single" w:sz="4" w:space="0" w:color="4F81BD"/>
            </w:tcBorders>
          </w:tcPr>
          <w:p w14:paraId="10527A1B"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p>
        </w:tc>
      </w:tr>
      <w:tr w:rsidR="00A20533" w:rsidRPr="00A20533" w14:paraId="046AB1A0" w14:textId="77777777" w:rsidTr="000239B6">
        <w:tc>
          <w:tcPr>
            <w:tcW w:w="2518" w:type="dxa"/>
          </w:tcPr>
          <w:p w14:paraId="268358E5"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r w:rsidRPr="00A20533">
              <w:rPr>
                <w:rFonts w:ascii="Times New Roman" w:eastAsia="Times New Roman" w:hAnsi="Times New Roman" w:cs="Times New Roman"/>
                <w:b/>
                <w:color w:val="000000"/>
                <w:sz w:val="24"/>
                <w:szCs w:val="24"/>
                <w:lang w:eastAsia="lt-LT"/>
              </w:rPr>
              <w:t>Socialinis pedagogas</w:t>
            </w:r>
          </w:p>
        </w:tc>
        <w:tc>
          <w:tcPr>
            <w:tcW w:w="6521" w:type="dxa"/>
            <w:tcBorders>
              <w:top w:val="single" w:sz="4" w:space="0" w:color="4F81BD"/>
            </w:tcBorders>
          </w:tcPr>
          <w:p w14:paraId="17F5FE65" w14:textId="77777777" w:rsidR="00A20533" w:rsidRPr="00A20533" w:rsidRDefault="00A20533" w:rsidP="00A20533">
            <w:pPr>
              <w:pBdr>
                <w:top w:val="nil"/>
                <w:left w:val="nil"/>
                <w:bottom w:val="nil"/>
                <w:right w:val="nil"/>
                <w:between w:val="nil"/>
              </w:pBdr>
              <w:jc w:val="both"/>
              <w:rPr>
                <w:rFonts w:ascii="Times New Roman" w:eastAsia="Times New Roman" w:hAnsi="Times New Roman" w:cs="Times New Roman"/>
                <w:color w:val="000000"/>
                <w:sz w:val="24"/>
                <w:szCs w:val="24"/>
                <w:lang w:eastAsia="lt-LT"/>
              </w:rPr>
            </w:pPr>
          </w:p>
        </w:tc>
        <w:tc>
          <w:tcPr>
            <w:tcW w:w="6030" w:type="dxa"/>
            <w:tcBorders>
              <w:top w:val="single" w:sz="4" w:space="0" w:color="4F81BD"/>
            </w:tcBorders>
          </w:tcPr>
          <w:p w14:paraId="532D1AD1"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p>
        </w:tc>
      </w:tr>
      <w:tr w:rsidR="00A20533" w:rsidRPr="00A20533" w14:paraId="77D7E87F" w14:textId="77777777" w:rsidTr="000239B6">
        <w:trPr>
          <w:trHeight w:val="454"/>
        </w:trPr>
        <w:tc>
          <w:tcPr>
            <w:tcW w:w="2518" w:type="dxa"/>
          </w:tcPr>
          <w:p w14:paraId="0C2CF79B"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r w:rsidRPr="00A20533">
              <w:rPr>
                <w:rFonts w:ascii="Times New Roman" w:eastAsia="Times New Roman" w:hAnsi="Times New Roman" w:cs="Times New Roman"/>
                <w:b/>
                <w:color w:val="000000"/>
                <w:sz w:val="24"/>
                <w:szCs w:val="24"/>
                <w:lang w:eastAsia="lt-LT"/>
              </w:rPr>
              <w:t xml:space="preserve">Psichologas </w:t>
            </w:r>
          </w:p>
        </w:tc>
        <w:tc>
          <w:tcPr>
            <w:tcW w:w="6521" w:type="dxa"/>
          </w:tcPr>
          <w:p w14:paraId="3423BCCB"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p>
        </w:tc>
        <w:tc>
          <w:tcPr>
            <w:tcW w:w="6030" w:type="dxa"/>
          </w:tcPr>
          <w:p w14:paraId="5A0E7629"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p>
        </w:tc>
      </w:tr>
      <w:tr w:rsidR="00A20533" w:rsidRPr="00A20533" w14:paraId="65C9A701" w14:textId="77777777" w:rsidTr="000239B6">
        <w:trPr>
          <w:trHeight w:val="561"/>
        </w:trPr>
        <w:tc>
          <w:tcPr>
            <w:tcW w:w="2518" w:type="dxa"/>
          </w:tcPr>
          <w:p w14:paraId="30FF35AA"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r w:rsidRPr="00A20533">
              <w:rPr>
                <w:rFonts w:ascii="Times New Roman" w:eastAsia="Times New Roman" w:hAnsi="Times New Roman" w:cs="Times New Roman"/>
                <w:b/>
                <w:color w:val="000000"/>
                <w:sz w:val="24"/>
                <w:szCs w:val="24"/>
                <w:lang w:eastAsia="lt-LT"/>
              </w:rPr>
              <w:t>Mokytojo padėjėjas</w:t>
            </w:r>
          </w:p>
        </w:tc>
        <w:tc>
          <w:tcPr>
            <w:tcW w:w="6521" w:type="dxa"/>
          </w:tcPr>
          <w:p w14:paraId="49BA9964" w14:textId="77777777" w:rsidR="00A20533" w:rsidRPr="00A20533" w:rsidRDefault="00A20533" w:rsidP="00A20533">
            <w:pPr>
              <w:spacing w:after="0" w:line="240" w:lineRule="auto"/>
              <w:ind w:firstLine="317"/>
              <w:jc w:val="both"/>
              <w:rPr>
                <w:rFonts w:ascii="Times New Roman" w:eastAsia="Times New Roman" w:hAnsi="Times New Roman" w:cs="Times New Roman"/>
                <w:color w:val="000000"/>
                <w:sz w:val="24"/>
                <w:szCs w:val="24"/>
                <w:lang w:eastAsia="lt-LT"/>
              </w:rPr>
            </w:pPr>
          </w:p>
        </w:tc>
        <w:tc>
          <w:tcPr>
            <w:tcW w:w="6030" w:type="dxa"/>
          </w:tcPr>
          <w:p w14:paraId="169B7AFB" w14:textId="77777777" w:rsidR="00A20533" w:rsidRPr="00A20533" w:rsidRDefault="00A20533" w:rsidP="00A20533">
            <w:pPr>
              <w:spacing w:after="0" w:line="240" w:lineRule="auto"/>
              <w:jc w:val="both"/>
              <w:rPr>
                <w:rFonts w:ascii="Times New Roman" w:eastAsia="Times New Roman" w:hAnsi="Times New Roman" w:cs="Times New Roman"/>
                <w:color w:val="000000"/>
                <w:sz w:val="24"/>
                <w:szCs w:val="24"/>
                <w:lang w:eastAsia="lt-LT"/>
              </w:rPr>
            </w:pPr>
          </w:p>
        </w:tc>
      </w:tr>
      <w:tr w:rsidR="00A20533" w:rsidRPr="00A20533" w14:paraId="5C74E512" w14:textId="77777777" w:rsidTr="000239B6">
        <w:tc>
          <w:tcPr>
            <w:tcW w:w="2518" w:type="dxa"/>
          </w:tcPr>
          <w:p w14:paraId="0418B792"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r w:rsidRPr="00A20533">
              <w:rPr>
                <w:rFonts w:ascii="Times New Roman" w:eastAsia="Times New Roman" w:hAnsi="Times New Roman" w:cs="Times New Roman"/>
                <w:b/>
                <w:color w:val="000000"/>
                <w:sz w:val="24"/>
                <w:szCs w:val="24"/>
                <w:lang w:eastAsia="lt-LT"/>
              </w:rPr>
              <w:lastRenderedPageBreak/>
              <w:t>Dalykų mokytojai</w:t>
            </w:r>
          </w:p>
        </w:tc>
        <w:tc>
          <w:tcPr>
            <w:tcW w:w="6521" w:type="dxa"/>
          </w:tcPr>
          <w:p w14:paraId="43470639" w14:textId="77777777" w:rsidR="00A20533" w:rsidRPr="00A20533" w:rsidRDefault="00A20533" w:rsidP="00A20533">
            <w:pPr>
              <w:pBdr>
                <w:top w:val="nil"/>
                <w:left w:val="nil"/>
                <w:bottom w:val="nil"/>
                <w:right w:val="nil"/>
                <w:between w:val="nil"/>
              </w:pBdr>
              <w:ind w:left="360"/>
              <w:jc w:val="both"/>
              <w:rPr>
                <w:rFonts w:ascii="Times New Roman" w:eastAsia="Times New Roman" w:hAnsi="Times New Roman" w:cs="Times New Roman"/>
                <w:color w:val="000000"/>
                <w:sz w:val="24"/>
                <w:szCs w:val="24"/>
                <w:lang w:eastAsia="lt-LT"/>
              </w:rPr>
            </w:pPr>
          </w:p>
        </w:tc>
        <w:tc>
          <w:tcPr>
            <w:tcW w:w="6030" w:type="dxa"/>
          </w:tcPr>
          <w:p w14:paraId="16C69CAA"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p>
        </w:tc>
      </w:tr>
      <w:tr w:rsidR="00A20533" w:rsidRPr="00A20533" w14:paraId="1BE5B8FD" w14:textId="77777777" w:rsidTr="000239B6">
        <w:tc>
          <w:tcPr>
            <w:tcW w:w="2518" w:type="dxa"/>
          </w:tcPr>
          <w:p w14:paraId="0B84D00A" w14:textId="77777777" w:rsidR="00A20533" w:rsidRPr="00A20533" w:rsidRDefault="00A20533" w:rsidP="00A20533">
            <w:pPr>
              <w:spacing w:after="0" w:line="240" w:lineRule="auto"/>
              <w:jc w:val="both"/>
              <w:rPr>
                <w:rFonts w:ascii="Times New Roman" w:eastAsia="Times New Roman" w:hAnsi="Times New Roman" w:cs="Times New Roman"/>
                <w:b/>
                <w:color w:val="000000"/>
                <w:sz w:val="24"/>
                <w:szCs w:val="24"/>
                <w:lang w:eastAsia="lt-LT"/>
              </w:rPr>
            </w:pPr>
            <w:r w:rsidRPr="00A20533">
              <w:rPr>
                <w:rFonts w:ascii="Times New Roman" w:eastAsia="Times New Roman" w:hAnsi="Times New Roman" w:cs="Times New Roman"/>
                <w:b/>
                <w:color w:val="000000"/>
                <w:sz w:val="24"/>
                <w:szCs w:val="24"/>
                <w:lang w:eastAsia="lt-LT"/>
              </w:rPr>
              <w:t>Tėvai</w:t>
            </w:r>
          </w:p>
        </w:tc>
        <w:tc>
          <w:tcPr>
            <w:tcW w:w="6521" w:type="dxa"/>
          </w:tcPr>
          <w:p w14:paraId="012DC3B6" w14:textId="77777777" w:rsidR="00A20533" w:rsidRPr="00A20533" w:rsidRDefault="00A20533" w:rsidP="00A20533">
            <w:pPr>
              <w:pBdr>
                <w:top w:val="nil"/>
                <w:left w:val="nil"/>
                <w:bottom w:val="nil"/>
                <w:right w:val="nil"/>
                <w:between w:val="nil"/>
              </w:pBdr>
              <w:jc w:val="both"/>
              <w:rPr>
                <w:rFonts w:ascii="Times New Roman" w:eastAsia="Times New Roman" w:hAnsi="Times New Roman" w:cs="Times New Roman"/>
                <w:color w:val="000000"/>
                <w:sz w:val="24"/>
                <w:szCs w:val="24"/>
                <w:lang w:eastAsia="lt-LT"/>
              </w:rPr>
            </w:pPr>
          </w:p>
        </w:tc>
        <w:tc>
          <w:tcPr>
            <w:tcW w:w="6030" w:type="dxa"/>
          </w:tcPr>
          <w:p w14:paraId="53B9D9CF" w14:textId="77777777" w:rsidR="00A20533" w:rsidRPr="00A20533" w:rsidRDefault="00A20533" w:rsidP="00A20533">
            <w:pPr>
              <w:spacing w:after="0" w:line="240" w:lineRule="auto"/>
              <w:jc w:val="both"/>
              <w:rPr>
                <w:rFonts w:ascii="Times New Roman" w:eastAsia="Times New Roman" w:hAnsi="Times New Roman" w:cs="Times New Roman"/>
                <w:b/>
                <w:color w:val="366091"/>
                <w:sz w:val="24"/>
                <w:szCs w:val="24"/>
                <w:lang w:eastAsia="lt-LT"/>
              </w:rPr>
            </w:pPr>
          </w:p>
        </w:tc>
      </w:tr>
    </w:tbl>
    <w:p w14:paraId="56F6783B" w14:textId="77777777" w:rsidR="00A20533" w:rsidRPr="00A20533" w:rsidRDefault="00A20533" w:rsidP="00A20533">
      <w:pPr>
        <w:jc w:val="both"/>
        <w:rPr>
          <w:rFonts w:ascii="Times New Roman" w:eastAsia="Times New Roman" w:hAnsi="Times New Roman" w:cs="Times New Roman"/>
          <w:b/>
          <w:sz w:val="24"/>
          <w:szCs w:val="24"/>
          <w:lang w:eastAsia="lt-LT"/>
        </w:rPr>
      </w:pPr>
    </w:p>
    <w:p w14:paraId="486F63B9" w14:textId="77777777" w:rsidR="00A20533" w:rsidRPr="00A20533" w:rsidRDefault="00A20533" w:rsidP="00A20533">
      <w:pPr>
        <w:pBdr>
          <w:top w:val="single" w:sz="4" w:space="1" w:color="000000"/>
          <w:left w:val="single" w:sz="4" w:space="4" w:color="000000"/>
          <w:bottom w:val="single" w:sz="4" w:space="0" w:color="000000"/>
          <w:right w:val="single" w:sz="4" w:space="4" w:color="000000"/>
        </w:pBdr>
        <w:spacing w:after="0"/>
        <w:jc w:val="both"/>
        <w:rPr>
          <w:rFonts w:ascii="Times New Roman" w:eastAsia="Times New Roman" w:hAnsi="Times New Roman" w:cs="Times New Roman"/>
          <w:sz w:val="24"/>
          <w:szCs w:val="24"/>
          <w:lang w:eastAsia="lt-LT"/>
        </w:rPr>
      </w:pPr>
      <w:r w:rsidRPr="00A20533">
        <w:rPr>
          <w:rFonts w:ascii="Times New Roman" w:eastAsia="Times New Roman" w:hAnsi="Times New Roman" w:cs="Times New Roman"/>
          <w:b/>
          <w:sz w:val="24"/>
          <w:szCs w:val="24"/>
          <w:lang w:eastAsia="lt-LT"/>
        </w:rPr>
        <w:t xml:space="preserve">VGK IŠVADA: </w:t>
      </w:r>
    </w:p>
    <w:p w14:paraId="74518672" w14:textId="77777777" w:rsidR="00A20533" w:rsidRPr="00A20533" w:rsidRDefault="00A20533" w:rsidP="00A20533">
      <w:pPr>
        <w:pBdr>
          <w:top w:val="single" w:sz="4" w:space="1" w:color="000000"/>
          <w:left w:val="single" w:sz="4" w:space="4" w:color="000000"/>
          <w:bottom w:val="single" w:sz="4" w:space="0" w:color="000000"/>
          <w:right w:val="single" w:sz="4" w:space="4" w:color="000000"/>
        </w:pBdr>
        <w:spacing w:after="0"/>
        <w:jc w:val="both"/>
        <w:rPr>
          <w:rFonts w:ascii="Times New Roman" w:eastAsia="Times New Roman" w:hAnsi="Times New Roman" w:cs="Times New Roman"/>
          <w:sz w:val="24"/>
          <w:szCs w:val="24"/>
          <w:lang w:eastAsia="lt-LT"/>
        </w:rPr>
      </w:pPr>
    </w:p>
    <w:p w14:paraId="769FC63C" w14:textId="77777777" w:rsidR="00A20533" w:rsidRPr="00A20533" w:rsidRDefault="00A20533" w:rsidP="00A20533">
      <w:pPr>
        <w:pBdr>
          <w:top w:val="single" w:sz="4" w:space="1" w:color="000000"/>
          <w:left w:val="single" w:sz="4" w:space="4" w:color="000000"/>
          <w:bottom w:val="single" w:sz="4" w:space="0" w:color="000000"/>
          <w:right w:val="single" w:sz="4" w:space="4" w:color="000000"/>
        </w:pBdr>
        <w:spacing w:after="0"/>
        <w:jc w:val="both"/>
        <w:rPr>
          <w:rFonts w:ascii="Times New Roman" w:eastAsia="Times New Roman" w:hAnsi="Times New Roman" w:cs="Times New Roman"/>
          <w:sz w:val="24"/>
          <w:szCs w:val="24"/>
          <w:lang w:eastAsia="lt-LT"/>
        </w:rPr>
      </w:pPr>
    </w:p>
    <w:p w14:paraId="6A84F1B1" w14:textId="77777777" w:rsidR="00A20533" w:rsidRPr="00A20533" w:rsidRDefault="00A20533" w:rsidP="00A20533">
      <w:pPr>
        <w:spacing w:after="0"/>
        <w:jc w:val="both"/>
        <w:rPr>
          <w:rFonts w:ascii="Times New Roman" w:eastAsia="Times New Roman" w:hAnsi="Times New Roman" w:cs="Times New Roman"/>
          <w:sz w:val="24"/>
          <w:szCs w:val="24"/>
          <w:lang w:eastAsia="lt-LT"/>
        </w:rPr>
      </w:pPr>
    </w:p>
    <w:p w14:paraId="093903EC" w14:textId="77777777" w:rsidR="00A20533" w:rsidRPr="00A20533" w:rsidRDefault="00A20533" w:rsidP="00A20533">
      <w:pPr>
        <w:spacing w:after="0"/>
        <w:jc w:val="both"/>
        <w:rPr>
          <w:rFonts w:ascii="Times New Roman" w:eastAsia="Times New Roman" w:hAnsi="Times New Roman" w:cs="Times New Roman"/>
          <w:sz w:val="24"/>
          <w:szCs w:val="24"/>
          <w:lang w:eastAsia="lt-LT"/>
        </w:rPr>
      </w:pPr>
    </w:p>
    <w:p w14:paraId="6B58286F" w14:textId="77777777" w:rsidR="00A20533" w:rsidRPr="00A20533" w:rsidRDefault="00A20533" w:rsidP="00A20533">
      <w:pPr>
        <w:spacing w:after="0" w:line="240" w:lineRule="auto"/>
        <w:jc w:val="both"/>
        <w:rPr>
          <w:rFonts w:ascii="Times New Roman" w:eastAsia="Times New Roman" w:hAnsi="Times New Roman" w:cs="Times New Roman"/>
          <w:sz w:val="24"/>
          <w:szCs w:val="24"/>
          <w:lang w:eastAsia="lt-LT"/>
        </w:rPr>
      </w:pPr>
      <w:r w:rsidRPr="00A20533">
        <w:rPr>
          <w:rFonts w:ascii="Times New Roman" w:eastAsia="Times New Roman" w:hAnsi="Times New Roman" w:cs="Times New Roman"/>
          <w:sz w:val="24"/>
          <w:szCs w:val="24"/>
          <w:lang w:eastAsia="lt-LT"/>
        </w:rPr>
        <w:t>Vaiko gerovės komisijos pirmininkas:</w:t>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p>
    <w:p w14:paraId="301410E7" w14:textId="77777777" w:rsidR="00A20533" w:rsidRPr="00A20533" w:rsidRDefault="00A20533" w:rsidP="00A20533">
      <w:pPr>
        <w:spacing w:after="0" w:line="240" w:lineRule="auto"/>
        <w:jc w:val="both"/>
        <w:rPr>
          <w:rFonts w:ascii="Times New Roman" w:eastAsia="Times New Roman" w:hAnsi="Times New Roman" w:cs="Times New Roman"/>
          <w:sz w:val="24"/>
          <w:szCs w:val="24"/>
          <w:lang w:eastAsia="lt-LT"/>
        </w:rPr>
      </w:pPr>
      <w:r w:rsidRPr="00A20533">
        <w:rPr>
          <w:rFonts w:ascii="Times New Roman" w:eastAsia="Times New Roman" w:hAnsi="Times New Roman" w:cs="Times New Roman"/>
          <w:sz w:val="24"/>
          <w:szCs w:val="24"/>
          <w:lang w:eastAsia="lt-LT"/>
        </w:rPr>
        <w:t>Pagalbos mokiniui komandos nariai:</w:t>
      </w:r>
    </w:p>
    <w:p w14:paraId="0CD93B06" w14:textId="77777777" w:rsidR="00A20533" w:rsidRPr="00A20533" w:rsidRDefault="00A20533" w:rsidP="00A20533">
      <w:pPr>
        <w:spacing w:after="0" w:line="240" w:lineRule="auto"/>
        <w:jc w:val="both"/>
        <w:rPr>
          <w:rFonts w:ascii="Times New Roman" w:eastAsia="Times New Roman" w:hAnsi="Times New Roman" w:cs="Times New Roman"/>
          <w:sz w:val="24"/>
          <w:szCs w:val="24"/>
          <w:lang w:eastAsia="lt-LT"/>
        </w:rPr>
      </w:pPr>
      <w:r w:rsidRPr="00A20533">
        <w:rPr>
          <w:rFonts w:ascii="Times New Roman" w:eastAsia="Times New Roman" w:hAnsi="Times New Roman" w:cs="Times New Roman"/>
          <w:sz w:val="24"/>
          <w:szCs w:val="24"/>
          <w:lang w:eastAsia="lt-LT"/>
        </w:rPr>
        <w:t>Specialioji pedagogė</w:t>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p>
    <w:p w14:paraId="04BA0523" w14:textId="77777777" w:rsidR="00A20533" w:rsidRPr="00A20533" w:rsidRDefault="00A20533" w:rsidP="00A20533">
      <w:pPr>
        <w:spacing w:after="0" w:line="240" w:lineRule="auto"/>
        <w:jc w:val="both"/>
        <w:rPr>
          <w:rFonts w:ascii="Times New Roman" w:eastAsia="Times New Roman" w:hAnsi="Times New Roman" w:cs="Times New Roman"/>
          <w:sz w:val="24"/>
          <w:szCs w:val="24"/>
          <w:lang w:eastAsia="lt-LT"/>
        </w:rPr>
      </w:pPr>
      <w:r w:rsidRPr="00A20533">
        <w:rPr>
          <w:rFonts w:ascii="Times New Roman" w:eastAsia="Times New Roman" w:hAnsi="Times New Roman" w:cs="Times New Roman"/>
          <w:sz w:val="24"/>
          <w:szCs w:val="24"/>
          <w:lang w:eastAsia="lt-LT"/>
        </w:rPr>
        <w:t>Logopedė</w:t>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p>
    <w:p w14:paraId="6F63CCC7" w14:textId="77777777" w:rsidR="00A20533" w:rsidRPr="00A20533" w:rsidRDefault="00A20533" w:rsidP="00A20533">
      <w:pPr>
        <w:spacing w:after="0" w:line="240" w:lineRule="auto"/>
        <w:jc w:val="both"/>
        <w:rPr>
          <w:rFonts w:ascii="Times New Roman" w:eastAsia="Times New Roman" w:hAnsi="Times New Roman" w:cs="Times New Roman"/>
          <w:sz w:val="24"/>
          <w:szCs w:val="24"/>
          <w:lang w:eastAsia="lt-LT"/>
        </w:rPr>
      </w:pPr>
      <w:r w:rsidRPr="00A20533">
        <w:rPr>
          <w:rFonts w:ascii="Times New Roman" w:eastAsia="Times New Roman" w:hAnsi="Times New Roman" w:cs="Times New Roman"/>
          <w:sz w:val="24"/>
          <w:szCs w:val="24"/>
          <w:lang w:eastAsia="lt-LT"/>
        </w:rPr>
        <w:t>Psichologė</w:t>
      </w:r>
      <w:r w:rsidRPr="00A20533">
        <w:rPr>
          <w:rFonts w:ascii="Times New Roman" w:eastAsia="Times New Roman" w:hAnsi="Times New Roman" w:cs="Times New Roman"/>
          <w:sz w:val="24"/>
          <w:szCs w:val="24"/>
          <w:lang w:eastAsia="lt-LT"/>
        </w:rPr>
        <w:tab/>
        <w:t xml:space="preserve"> </w:t>
      </w:r>
    </w:p>
    <w:p w14:paraId="62B3EFEB" w14:textId="77777777" w:rsidR="00A20533" w:rsidRPr="00A20533" w:rsidRDefault="00A20533" w:rsidP="00A20533">
      <w:pPr>
        <w:spacing w:after="0" w:line="240" w:lineRule="auto"/>
        <w:jc w:val="both"/>
        <w:rPr>
          <w:rFonts w:ascii="Times New Roman" w:eastAsia="Times New Roman" w:hAnsi="Times New Roman" w:cs="Times New Roman"/>
          <w:sz w:val="24"/>
          <w:szCs w:val="24"/>
          <w:lang w:eastAsia="lt-LT"/>
        </w:rPr>
      </w:pPr>
      <w:r w:rsidRPr="00A20533">
        <w:rPr>
          <w:rFonts w:ascii="Times New Roman" w:eastAsia="Times New Roman" w:hAnsi="Times New Roman" w:cs="Times New Roman"/>
          <w:sz w:val="24"/>
          <w:szCs w:val="24"/>
          <w:lang w:eastAsia="lt-LT"/>
        </w:rPr>
        <w:t>Socialinė pedagogė</w:t>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p>
    <w:p w14:paraId="2C07ED81" w14:textId="77777777" w:rsidR="00A20533" w:rsidRPr="00A20533" w:rsidRDefault="00A20533" w:rsidP="00A20533">
      <w:pPr>
        <w:spacing w:after="0" w:line="240" w:lineRule="auto"/>
        <w:jc w:val="both"/>
        <w:rPr>
          <w:rFonts w:ascii="Times New Roman" w:eastAsia="Times New Roman" w:hAnsi="Times New Roman" w:cs="Times New Roman"/>
          <w:sz w:val="24"/>
          <w:szCs w:val="24"/>
          <w:lang w:eastAsia="lt-LT"/>
        </w:rPr>
      </w:pPr>
      <w:r w:rsidRPr="00A20533">
        <w:rPr>
          <w:rFonts w:ascii="Times New Roman" w:eastAsia="Times New Roman" w:hAnsi="Times New Roman" w:cs="Times New Roman"/>
          <w:sz w:val="24"/>
          <w:szCs w:val="24"/>
          <w:lang w:eastAsia="lt-LT"/>
        </w:rPr>
        <w:t>Klasės vadovas</w:t>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p>
    <w:p w14:paraId="472F2D41" w14:textId="77777777" w:rsidR="00A20533" w:rsidRPr="00A20533" w:rsidRDefault="00A20533" w:rsidP="00A20533">
      <w:pPr>
        <w:spacing w:after="0" w:line="240" w:lineRule="auto"/>
        <w:jc w:val="both"/>
        <w:rPr>
          <w:rFonts w:ascii="Times New Roman" w:eastAsia="Times New Roman" w:hAnsi="Times New Roman" w:cs="Times New Roman"/>
          <w:b/>
          <w:sz w:val="24"/>
          <w:szCs w:val="24"/>
          <w:lang w:eastAsia="lt-LT"/>
        </w:rPr>
      </w:pPr>
    </w:p>
    <w:p w14:paraId="77E7E3B6" w14:textId="77777777" w:rsidR="00A20533" w:rsidRPr="00A20533" w:rsidRDefault="00A20533" w:rsidP="00A20533">
      <w:pPr>
        <w:spacing w:after="0" w:line="240" w:lineRule="auto"/>
        <w:jc w:val="both"/>
        <w:rPr>
          <w:rFonts w:ascii="Times New Roman" w:eastAsia="Times New Roman" w:hAnsi="Times New Roman" w:cs="Times New Roman"/>
          <w:b/>
          <w:sz w:val="24"/>
          <w:szCs w:val="24"/>
          <w:lang w:eastAsia="lt-LT"/>
        </w:rPr>
      </w:pPr>
      <w:r w:rsidRPr="00A20533">
        <w:rPr>
          <w:rFonts w:ascii="Times New Roman" w:eastAsia="Times New Roman" w:hAnsi="Times New Roman" w:cs="Times New Roman"/>
          <w:b/>
          <w:sz w:val="24"/>
          <w:szCs w:val="24"/>
          <w:lang w:eastAsia="lt-LT"/>
        </w:rPr>
        <w:t>Susipažinau:</w:t>
      </w:r>
    </w:p>
    <w:p w14:paraId="1617B9CD" w14:textId="77777777" w:rsidR="00A20533" w:rsidRPr="00A20533" w:rsidRDefault="00A20533" w:rsidP="00A20533">
      <w:pPr>
        <w:spacing w:after="0" w:line="240" w:lineRule="auto"/>
        <w:jc w:val="both"/>
        <w:rPr>
          <w:rFonts w:ascii="Times New Roman" w:eastAsia="Times New Roman" w:hAnsi="Times New Roman" w:cs="Times New Roman"/>
          <w:sz w:val="24"/>
          <w:szCs w:val="24"/>
          <w:lang w:eastAsia="lt-LT"/>
        </w:rPr>
      </w:pPr>
      <w:r w:rsidRPr="00A20533">
        <w:rPr>
          <w:rFonts w:ascii="Times New Roman" w:eastAsia="Times New Roman" w:hAnsi="Times New Roman" w:cs="Times New Roman"/>
          <w:sz w:val="24"/>
          <w:szCs w:val="24"/>
          <w:lang w:eastAsia="lt-LT"/>
        </w:rPr>
        <w:t>Tėvai (globėjai)</w:t>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t>.............................................................................</w:t>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r w:rsidRPr="00A20533">
        <w:rPr>
          <w:rFonts w:ascii="Times New Roman" w:eastAsia="Times New Roman" w:hAnsi="Times New Roman" w:cs="Times New Roman"/>
          <w:sz w:val="24"/>
          <w:szCs w:val="24"/>
          <w:lang w:eastAsia="lt-LT"/>
        </w:rPr>
        <w:tab/>
      </w:r>
    </w:p>
    <w:p w14:paraId="273FAA8B" w14:textId="77777777" w:rsidR="00A20533" w:rsidRPr="00A20533" w:rsidRDefault="00A20533" w:rsidP="00A20533">
      <w:pPr>
        <w:spacing w:after="0" w:line="240" w:lineRule="auto"/>
        <w:ind w:left="4176"/>
        <w:jc w:val="both"/>
        <w:rPr>
          <w:rFonts w:ascii="Times New Roman" w:eastAsia="Times New Roman" w:hAnsi="Times New Roman" w:cs="Times New Roman"/>
          <w:sz w:val="20"/>
          <w:szCs w:val="20"/>
          <w:lang w:eastAsia="lt-LT"/>
        </w:rPr>
      </w:pPr>
      <w:r w:rsidRPr="00A20533">
        <w:rPr>
          <w:rFonts w:ascii="Times New Roman" w:eastAsia="Times New Roman" w:hAnsi="Times New Roman" w:cs="Times New Roman"/>
          <w:sz w:val="20"/>
          <w:szCs w:val="20"/>
          <w:lang w:eastAsia="lt-LT"/>
        </w:rPr>
        <w:t>(parašas)                     (vardas, pavardė)</w:t>
      </w:r>
    </w:p>
    <w:p w14:paraId="507E4B65" w14:textId="77777777" w:rsidR="00A20533" w:rsidRPr="00A20533" w:rsidRDefault="00A20533" w:rsidP="00A20533">
      <w:pPr>
        <w:rPr>
          <w:rFonts w:ascii="Times New Roman" w:eastAsia="Calibri" w:hAnsi="Times New Roman" w:cs="Times New Roman"/>
          <w:sz w:val="20"/>
          <w:szCs w:val="20"/>
          <w:lang w:eastAsia="lt-LT"/>
        </w:rPr>
      </w:pPr>
    </w:p>
    <w:p w14:paraId="181F44AD" w14:textId="77777777" w:rsidR="008A7D92" w:rsidRDefault="008A7D92"/>
    <w:sectPr w:rsidR="008A7D92" w:rsidSect="007C44AF">
      <w:pgSz w:w="16838" w:h="11906" w:orient="landscape"/>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BDAB2" w14:textId="77777777" w:rsidR="00C707A2" w:rsidRDefault="00C707A2" w:rsidP="00E950C4">
      <w:pPr>
        <w:spacing w:after="0" w:line="240" w:lineRule="auto"/>
      </w:pPr>
      <w:r>
        <w:separator/>
      </w:r>
    </w:p>
  </w:endnote>
  <w:endnote w:type="continuationSeparator" w:id="0">
    <w:p w14:paraId="57E95070" w14:textId="77777777" w:rsidR="00C707A2" w:rsidRDefault="00C707A2" w:rsidP="00E9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5717E" w14:textId="77777777" w:rsidR="00C707A2" w:rsidRDefault="00C707A2" w:rsidP="00E950C4">
      <w:pPr>
        <w:spacing w:after="0" w:line="240" w:lineRule="auto"/>
      </w:pPr>
      <w:r>
        <w:separator/>
      </w:r>
    </w:p>
  </w:footnote>
  <w:footnote w:type="continuationSeparator" w:id="0">
    <w:p w14:paraId="0FEF4231" w14:textId="77777777" w:rsidR="00C707A2" w:rsidRDefault="00C707A2" w:rsidP="00E95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255154"/>
      <w:docPartObj>
        <w:docPartGallery w:val="Page Numbers (Top of Page)"/>
        <w:docPartUnique/>
      </w:docPartObj>
    </w:sdtPr>
    <w:sdtEndPr/>
    <w:sdtContent>
      <w:p w14:paraId="4E8F9585" w14:textId="2C1914EF" w:rsidR="00845A10" w:rsidRDefault="00845A10">
        <w:pPr>
          <w:pStyle w:val="Antrats"/>
          <w:jc w:val="center"/>
        </w:pPr>
        <w:r w:rsidRPr="00845A10">
          <w:rPr>
            <w:rFonts w:ascii="Times New Roman" w:hAnsi="Times New Roman" w:cs="Times New Roman"/>
            <w:sz w:val="24"/>
            <w:szCs w:val="24"/>
          </w:rPr>
          <w:fldChar w:fldCharType="begin"/>
        </w:r>
        <w:r w:rsidRPr="00845A10">
          <w:rPr>
            <w:rFonts w:ascii="Times New Roman" w:hAnsi="Times New Roman" w:cs="Times New Roman"/>
            <w:sz w:val="24"/>
            <w:szCs w:val="24"/>
          </w:rPr>
          <w:instrText>PAGE   \* MERGEFORMAT</w:instrText>
        </w:r>
        <w:r w:rsidRPr="00845A10">
          <w:rPr>
            <w:rFonts w:ascii="Times New Roman" w:hAnsi="Times New Roman" w:cs="Times New Roman"/>
            <w:sz w:val="24"/>
            <w:szCs w:val="24"/>
          </w:rPr>
          <w:fldChar w:fldCharType="separate"/>
        </w:r>
        <w:r w:rsidR="003E1CB8">
          <w:rPr>
            <w:rFonts w:ascii="Times New Roman" w:hAnsi="Times New Roman" w:cs="Times New Roman"/>
            <w:noProof/>
            <w:sz w:val="24"/>
            <w:szCs w:val="24"/>
          </w:rPr>
          <w:t>2</w:t>
        </w:r>
        <w:r w:rsidRPr="00845A10">
          <w:rPr>
            <w:rFonts w:ascii="Times New Roman" w:hAnsi="Times New Roman" w:cs="Times New Roman"/>
            <w:sz w:val="24"/>
            <w:szCs w:val="24"/>
          </w:rPr>
          <w:fldChar w:fldCharType="end"/>
        </w:r>
      </w:p>
    </w:sdtContent>
  </w:sdt>
  <w:p w14:paraId="7567EEFF" w14:textId="77777777" w:rsidR="00845A10" w:rsidRDefault="00845A1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5E"/>
    <w:rsid w:val="00016455"/>
    <w:rsid w:val="000C15AB"/>
    <w:rsid w:val="001330A9"/>
    <w:rsid w:val="00193A41"/>
    <w:rsid w:val="001C0906"/>
    <w:rsid w:val="001C665E"/>
    <w:rsid w:val="00256EC6"/>
    <w:rsid w:val="00283F8F"/>
    <w:rsid w:val="002C0C62"/>
    <w:rsid w:val="002D7B25"/>
    <w:rsid w:val="00362BA9"/>
    <w:rsid w:val="0038678F"/>
    <w:rsid w:val="003E1CB8"/>
    <w:rsid w:val="00431502"/>
    <w:rsid w:val="004737DC"/>
    <w:rsid w:val="004D45C3"/>
    <w:rsid w:val="0054585E"/>
    <w:rsid w:val="005A5D4D"/>
    <w:rsid w:val="005C28E2"/>
    <w:rsid w:val="005E61E5"/>
    <w:rsid w:val="006B1B52"/>
    <w:rsid w:val="00794F67"/>
    <w:rsid w:val="007C0637"/>
    <w:rsid w:val="007C44AF"/>
    <w:rsid w:val="00845A10"/>
    <w:rsid w:val="00886BC2"/>
    <w:rsid w:val="008A7D92"/>
    <w:rsid w:val="009F44BE"/>
    <w:rsid w:val="00A20533"/>
    <w:rsid w:val="00A332BF"/>
    <w:rsid w:val="00AC7D92"/>
    <w:rsid w:val="00B82160"/>
    <w:rsid w:val="00B84534"/>
    <w:rsid w:val="00C02A09"/>
    <w:rsid w:val="00C530CD"/>
    <w:rsid w:val="00C574CF"/>
    <w:rsid w:val="00C707A2"/>
    <w:rsid w:val="00CD2571"/>
    <w:rsid w:val="00D72C1A"/>
    <w:rsid w:val="00E26119"/>
    <w:rsid w:val="00E35BE3"/>
    <w:rsid w:val="00E9203F"/>
    <w:rsid w:val="00E950C4"/>
    <w:rsid w:val="00EB48EC"/>
    <w:rsid w:val="00F328FF"/>
    <w:rsid w:val="00F655DF"/>
    <w:rsid w:val="00F922EF"/>
    <w:rsid w:val="00FD675F"/>
    <w:rsid w:val="00FF3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5F23"/>
  <w15:docId w15:val="{4A594EC9-4CBD-4098-9C77-577A132B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585E"/>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54585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1">
    <w:name w:val="Body Text1"/>
    <w:uiPriority w:val="99"/>
    <w:rsid w:val="0054585E"/>
    <w:pPr>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C574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74CF"/>
    <w:rPr>
      <w:rFonts w:ascii="Segoe UI" w:hAnsi="Segoe UI" w:cs="Segoe UI"/>
      <w:sz w:val="18"/>
      <w:szCs w:val="18"/>
    </w:rPr>
  </w:style>
  <w:style w:type="paragraph" w:styleId="Antrats">
    <w:name w:val="header"/>
    <w:basedOn w:val="prastasis"/>
    <w:link w:val="AntratsDiagrama"/>
    <w:uiPriority w:val="99"/>
    <w:unhideWhenUsed/>
    <w:rsid w:val="00E950C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50C4"/>
  </w:style>
  <w:style w:type="paragraph" w:styleId="Porat">
    <w:name w:val="footer"/>
    <w:basedOn w:val="prastasis"/>
    <w:link w:val="PoratDiagrama"/>
    <w:uiPriority w:val="99"/>
    <w:unhideWhenUsed/>
    <w:rsid w:val="00E950C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50C4"/>
  </w:style>
  <w:style w:type="paragraph" w:styleId="Betarp">
    <w:name w:val="No Spacing"/>
    <w:uiPriority w:val="1"/>
    <w:qFormat/>
    <w:rsid w:val="008A7D92"/>
    <w:pPr>
      <w:spacing w:after="0" w:line="240" w:lineRule="auto"/>
    </w:pPr>
    <w:rPr>
      <w:rFonts w:ascii="Calibri" w:eastAsia="Calibri" w:hAnsi="Calibri" w:cs="Times New Roman"/>
    </w:rPr>
  </w:style>
  <w:style w:type="table" w:styleId="Lentelstinklelis">
    <w:name w:val="Table Grid"/>
    <w:basedOn w:val="prastojilentel"/>
    <w:uiPriority w:val="59"/>
    <w:rsid w:val="00A20533"/>
    <w:pPr>
      <w:spacing w:after="0" w:line="240" w:lineRule="auto"/>
    </w:pPr>
    <w:rPr>
      <w:rFonts w:ascii="Calibri" w:eastAsia="Calibri" w:hAnsi="Calibri" w:cs="Calibri"/>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410153">
      <w:bodyDiv w:val="1"/>
      <w:marLeft w:val="0"/>
      <w:marRight w:val="0"/>
      <w:marTop w:val="0"/>
      <w:marBottom w:val="0"/>
      <w:divBdr>
        <w:top w:val="none" w:sz="0" w:space="0" w:color="auto"/>
        <w:left w:val="none" w:sz="0" w:space="0" w:color="auto"/>
        <w:bottom w:val="none" w:sz="0" w:space="0" w:color="auto"/>
        <w:right w:val="none" w:sz="0" w:space="0" w:color="auto"/>
      </w:divBdr>
    </w:div>
    <w:div w:id="1054430806">
      <w:bodyDiv w:val="1"/>
      <w:marLeft w:val="0"/>
      <w:marRight w:val="0"/>
      <w:marTop w:val="0"/>
      <w:marBottom w:val="0"/>
      <w:divBdr>
        <w:top w:val="none" w:sz="0" w:space="0" w:color="auto"/>
        <w:left w:val="none" w:sz="0" w:space="0" w:color="auto"/>
        <w:bottom w:val="none" w:sz="0" w:space="0" w:color="auto"/>
        <w:right w:val="none" w:sz="0" w:space="0" w:color="auto"/>
      </w:divBdr>
    </w:div>
    <w:div w:id="187283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6604</Words>
  <Characters>3765</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dc:creator>
  <cp:lastModifiedBy>Rastine</cp:lastModifiedBy>
  <cp:revision>6</cp:revision>
  <cp:lastPrinted>2020-09-18T06:51:00Z</cp:lastPrinted>
  <dcterms:created xsi:type="dcterms:W3CDTF">2024-12-06T07:25:00Z</dcterms:created>
  <dcterms:modified xsi:type="dcterms:W3CDTF">2025-01-06T09:58:00Z</dcterms:modified>
</cp:coreProperties>
</file>