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C6E2" w14:textId="77777777" w:rsidR="00A75A16" w:rsidRPr="00A75A16" w:rsidRDefault="00A75A16" w:rsidP="00221403">
      <w:pPr>
        <w:pStyle w:val="Betarp"/>
        <w:tabs>
          <w:tab w:val="left" w:pos="6096"/>
        </w:tabs>
        <w:ind w:left="6480" w:hanging="384"/>
        <w:rPr>
          <w:rFonts w:ascii="Times New Roman" w:hAnsi="Times New Roman" w:cs="Times New Roman"/>
          <w:sz w:val="24"/>
          <w:szCs w:val="24"/>
        </w:rPr>
      </w:pPr>
      <w:r w:rsidRPr="00A75A16">
        <w:rPr>
          <w:rFonts w:ascii="Times New Roman" w:hAnsi="Times New Roman" w:cs="Times New Roman"/>
          <w:sz w:val="24"/>
          <w:szCs w:val="24"/>
        </w:rPr>
        <w:t>PATVIRTINTA</w:t>
      </w:r>
    </w:p>
    <w:p w14:paraId="3B6DA664" w14:textId="77777777" w:rsidR="00A75A16" w:rsidRPr="00A75A16" w:rsidRDefault="00A75A16" w:rsidP="00221403">
      <w:pPr>
        <w:pStyle w:val="Betarp"/>
        <w:ind w:firstLine="6096"/>
        <w:rPr>
          <w:rFonts w:ascii="Times New Roman" w:hAnsi="Times New Roman" w:cs="Times New Roman"/>
          <w:sz w:val="24"/>
          <w:szCs w:val="24"/>
        </w:rPr>
      </w:pPr>
      <w:r w:rsidRPr="00A75A16">
        <w:rPr>
          <w:rFonts w:ascii="Times New Roman" w:hAnsi="Times New Roman" w:cs="Times New Roman"/>
          <w:sz w:val="24"/>
          <w:szCs w:val="24"/>
        </w:rPr>
        <w:t>Mokyklos direktoriaus</w:t>
      </w:r>
    </w:p>
    <w:p w14:paraId="78951F72" w14:textId="75822ED7" w:rsidR="00A75A16" w:rsidRPr="00A75A16" w:rsidRDefault="00A75A16" w:rsidP="00221403">
      <w:pPr>
        <w:pStyle w:val="Betarp"/>
        <w:ind w:firstLine="6096"/>
        <w:rPr>
          <w:rFonts w:ascii="Times New Roman" w:hAnsi="Times New Roman" w:cs="Times New Roman"/>
          <w:sz w:val="24"/>
          <w:szCs w:val="24"/>
        </w:rPr>
      </w:pPr>
      <w:r w:rsidRPr="00A75A16">
        <w:rPr>
          <w:rFonts w:ascii="Times New Roman" w:hAnsi="Times New Roman" w:cs="Times New Roman"/>
          <w:sz w:val="24"/>
          <w:szCs w:val="24"/>
        </w:rPr>
        <w:t>2015</w:t>
      </w:r>
      <w:r w:rsidR="00221403">
        <w:rPr>
          <w:rFonts w:ascii="Times New Roman" w:hAnsi="Times New Roman" w:cs="Times New Roman"/>
          <w:sz w:val="24"/>
          <w:szCs w:val="24"/>
        </w:rPr>
        <w:t xml:space="preserve">m. birželio </w:t>
      </w:r>
      <w:r w:rsidR="006433E2">
        <w:rPr>
          <w:rFonts w:ascii="Times New Roman" w:hAnsi="Times New Roman" w:cs="Times New Roman"/>
          <w:sz w:val="24"/>
          <w:szCs w:val="24"/>
        </w:rPr>
        <w:t>4</w:t>
      </w:r>
      <w:r w:rsidR="00221403">
        <w:rPr>
          <w:rFonts w:ascii="Times New Roman" w:hAnsi="Times New Roman" w:cs="Times New Roman"/>
          <w:sz w:val="24"/>
          <w:szCs w:val="24"/>
        </w:rPr>
        <w:t xml:space="preserve"> d.</w:t>
      </w:r>
      <w:r w:rsidR="00471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403">
        <w:rPr>
          <w:rFonts w:ascii="Times New Roman" w:hAnsi="Times New Roman" w:cs="Times New Roman"/>
          <w:sz w:val="24"/>
          <w:szCs w:val="24"/>
        </w:rPr>
        <w:t>įsak</w:t>
      </w:r>
      <w:proofErr w:type="spellEnd"/>
      <w:r w:rsidR="00221403">
        <w:rPr>
          <w:rFonts w:ascii="Times New Roman" w:hAnsi="Times New Roman" w:cs="Times New Roman"/>
          <w:sz w:val="24"/>
          <w:szCs w:val="24"/>
        </w:rPr>
        <w:t>.</w:t>
      </w:r>
      <w:r w:rsidRPr="00A75A16">
        <w:rPr>
          <w:rFonts w:ascii="Times New Roman" w:hAnsi="Times New Roman" w:cs="Times New Roman"/>
          <w:sz w:val="24"/>
          <w:szCs w:val="24"/>
        </w:rPr>
        <w:t xml:space="preserve"> Nr.</w:t>
      </w:r>
      <w:r w:rsidR="00CA4F55">
        <w:rPr>
          <w:rFonts w:ascii="Times New Roman" w:hAnsi="Times New Roman" w:cs="Times New Roman"/>
          <w:sz w:val="24"/>
          <w:szCs w:val="24"/>
        </w:rPr>
        <w:t xml:space="preserve"> V-</w:t>
      </w:r>
      <w:r w:rsidR="006433E2">
        <w:rPr>
          <w:rFonts w:ascii="Times New Roman" w:hAnsi="Times New Roman" w:cs="Times New Roman"/>
          <w:sz w:val="24"/>
          <w:szCs w:val="24"/>
        </w:rPr>
        <w:t>36a</w:t>
      </w:r>
      <w:r w:rsidRPr="00A75A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43F72" w14:textId="77777777" w:rsidR="00A75A16" w:rsidRDefault="00A75A16" w:rsidP="0072491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2A299" w14:textId="77777777" w:rsidR="00551ECF" w:rsidRDefault="00551ECF" w:rsidP="0072491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4AB8A" w14:textId="7D860DE7" w:rsidR="002B1B46" w:rsidRDefault="0072491E" w:rsidP="0072491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MARIJAMPOLĖS ,,RYTO“ PAGRINDINĖ</w:t>
      </w:r>
      <w:r w:rsidR="00221403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MOKYKL</w:t>
      </w:r>
      <w:r w:rsidR="00221403">
        <w:rPr>
          <w:rFonts w:ascii="Times New Roman" w:hAnsi="Times New Roman" w:cs="Times New Roman"/>
          <w:b/>
          <w:sz w:val="24"/>
          <w:szCs w:val="24"/>
        </w:rPr>
        <w:t>OS</w:t>
      </w:r>
    </w:p>
    <w:p w14:paraId="03358C74" w14:textId="5505DE7F" w:rsidR="002B1B46" w:rsidRDefault="002B1B46" w:rsidP="0072491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SOCIALIN</w:t>
      </w:r>
      <w:r w:rsidR="003753F3">
        <w:rPr>
          <w:rFonts w:ascii="Times New Roman" w:hAnsi="Times New Roman" w:cs="Times New Roman"/>
          <w:b/>
          <w:sz w:val="24"/>
          <w:szCs w:val="24"/>
        </w:rPr>
        <w:t xml:space="preserve">ĖS – PILIETINĖS VEIKLOS </w:t>
      </w:r>
      <w:r w:rsidR="0035764F">
        <w:rPr>
          <w:rFonts w:ascii="Times New Roman" w:hAnsi="Times New Roman" w:cs="Times New Roman"/>
          <w:b/>
          <w:sz w:val="24"/>
          <w:szCs w:val="24"/>
        </w:rPr>
        <w:t>TVARKOS APRAŠAS</w:t>
      </w:r>
    </w:p>
    <w:p w14:paraId="3859DDE9" w14:textId="1BE722EA" w:rsidR="0072491E" w:rsidRPr="0072491E" w:rsidRDefault="0072491E" w:rsidP="0072491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30E15" w14:textId="77777777" w:rsidR="0072491E" w:rsidRPr="0072491E" w:rsidRDefault="0072491E" w:rsidP="0072491E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0C6035B1" w14:textId="77777777" w:rsidR="0072491E" w:rsidRPr="0072491E" w:rsidRDefault="0072491E" w:rsidP="0072491E">
      <w:pPr>
        <w:pStyle w:val="Betarp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91E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61F876A7" w14:textId="77777777" w:rsidR="0072491E" w:rsidRPr="0072491E" w:rsidRDefault="0072491E" w:rsidP="003753F3">
      <w:pPr>
        <w:pStyle w:val="Betarp"/>
        <w:spacing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3ECDD15" w14:textId="5F48F631" w:rsidR="00CE2630" w:rsidRDefault="003753F3" w:rsidP="003753F3">
      <w:pPr>
        <w:pStyle w:val="Betarp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</w:t>
      </w:r>
      <w:r w:rsidR="002B1B4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Marijampolės „Ryto“ pagrindinės mokyklos (toliau – mokyklos) socialinės pilietinės veiklos aprašas (toliau – aprašas)</w:t>
      </w:r>
      <w:r w:rsidR="002B1B46">
        <w:rPr>
          <w:rFonts w:ascii="Times New Roman" w:hAnsi="Times New Roman" w:cs="Times New Roman"/>
          <w:sz w:val="24"/>
          <w:szCs w:val="24"/>
        </w:rPr>
        <w:t xml:space="preserve"> parengta</w:t>
      </w:r>
      <w:r>
        <w:rPr>
          <w:rFonts w:ascii="Times New Roman" w:hAnsi="Times New Roman" w:cs="Times New Roman"/>
          <w:sz w:val="24"/>
          <w:szCs w:val="24"/>
        </w:rPr>
        <w:t xml:space="preserve">s vadovaujantis </w:t>
      </w:r>
      <w:r w:rsidR="002B1B46">
        <w:rPr>
          <w:rFonts w:ascii="Times New Roman" w:hAnsi="Times New Roman" w:cs="Times New Roman"/>
          <w:sz w:val="24"/>
          <w:szCs w:val="24"/>
        </w:rPr>
        <w:t>pagrindinio ir vidurinio ugdymo programų bendraisiais</w:t>
      </w:r>
      <w:r>
        <w:rPr>
          <w:rFonts w:ascii="Times New Roman" w:hAnsi="Times New Roman" w:cs="Times New Roman"/>
          <w:sz w:val="24"/>
          <w:szCs w:val="24"/>
        </w:rPr>
        <w:t xml:space="preserve"> ugdymo planais bei Mokyklos ugdymo planu. Aprašas reglamentuoja mokinių socialinę veiklą 5-8 ir 9-10 klasėse.  Socialinė-pilietinė veikla yra </w:t>
      </w:r>
      <w:r w:rsidR="00CE2630">
        <w:rPr>
          <w:rFonts w:ascii="Times New Roman" w:hAnsi="Times New Roman" w:cs="Times New Roman"/>
          <w:sz w:val="24"/>
          <w:szCs w:val="24"/>
        </w:rPr>
        <w:t xml:space="preserve"> neatskiriama </w:t>
      </w:r>
      <w:r>
        <w:rPr>
          <w:rFonts w:ascii="Times New Roman" w:hAnsi="Times New Roman" w:cs="Times New Roman"/>
          <w:sz w:val="24"/>
          <w:szCs w:val="24"/>
        </w:rPr>
        <w:t xml:space="preserve">pagrindinio ugdymo dalis, </w:t>
      </w:r>
      <w:r w:rsidR="00CE2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įtraukiama į Mokyklos ugdymo planą.</w:t>
      </w:r>
    </w:p>
    <w:p w14:paraId="00EA1E23" w14:textId="77777777" w:rsidR="003753F3" w:rsidRDefault="003753F3" w:rsidP="003753F3">
      <w:pPr>
        <w:pStyle w:val="Betarp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092DE56" w14:textId="77777777" w:rsidR="0072491E" w:rsidRPr="0072491E" w:rsidRDefault="00A56376" w:rsidP="003753F3">
      <w:pPr>
        <w:pStyle w:val="Betarp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SOCIALINĖS-PILIETINĖS VEIKLOS ORGANIZAVIMO PRONCIPAI</w:t>
      </w:r>
    </w:p>
    <w:p w14:paraId="0D6856DF" w14:textId="77777777" w:rsidR="0072491E" w:rsidRPr="0072491E" w:rsidRDefault="0072491E" w:rsidP="003753F3">
      <w:pPr>
        <w:pStyle w:val="Betarp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6D96EE1" w14:textId="77777777" w:rsidR="000A2D05" w:rsidRDefault="0072491E" w:rsidP="005C06BD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491E">
        <w:rPr>
          <w:rFonts w:ascii="Times New Roman" w:hAnsi="Times New Roman" w:cs="Times New Roman"/>
          <w:sz w:val="24"/>
          <w:szCs w:val="24"/>
        </w:rPr>
        <w:t xml:space="preserve"> </w:t>
      </w:r>
      <w:r w:rsidR="00A56376">
        <w:rPr>
          <w:rFonts w:ascii="Times New Roman" w:hAnsi="Times New Roman" w:cs="Times New Roman"/>
          <w:sz w:val="24"/>
          <w:szCs w:val="24"/>
        </w:rPr>
        <w:t>2</w:t>
      </w:r>
      <w:r w:rsidR="000A2D05">
        <w:rPr>
          <w:rFonts w:ascii="Times New Roman" w:hAnsi="Times New Roman" w:cs="Times New Roman"/>
          <w:sz w:val="24"/>
          <w:szCs w:val="24"/>
        </w:rPr>
        <w:t xml:space="preserve">. Tikslas – </w:t>
      </w:r>
      <w:r w:rsidR="00A56376">
        <w:rPr>
          <w:rFonts w:ascii="Times New Roman" w:hAnsi="Times New Roman" w:cs="Times New Roman"/>
          <w:sz w:val="24"/>
          <w:szCs w:val="24"/>
        </w:rPr>
        <w:t>ugdyti mokinių bendruomeniškumo ir praktinio pilietinio dalyvavimo gebėjimus per pasirinktas veiklas.</w:t>
      </w:r>
    </w:p>
    <w:p w14:paraId="0E7FA956" w14:textId="77777777" w:rsidR="000A2D05" w:rsidRDefault="005C06BD" w:rsidP="005C06BD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A2D05">
        <w:rPr>
          <w:rFonts w:ascii="Times New Roman" w:hAnsi="Times New Roman" w:cs="Times New Roman"/>
          <w:sz w:val="24"/>
          <w:szCs w:val="24"/>
        </w:rPr>
        <w:t>. Uždaviniai:</w:t>
      </w:r>
    </w:p>
    <w:p w14:paraId="52900036" w14:textId="77777777" w:rsidR="000A2D05" w:rsidRDefault="005C06BD" w:rsidP="005C06BD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A2D05">
        <w:rPr>
          <w:rFonts w:ascii="Times New Roman" w:hAnsi="Times New Roman" w:cs="Times New Roman"/>
          <w:sz w:val="24"/>
          <w:szCs w:val="24"/>
        </w:rPr>
        <w:t xml:space="preserve">.1. </w:t>
      </w:r>
      <w:r w:rsidR="00A56376">
        <w:rPr>
          <w:rFonts w:ascii="Times New Roman" w:hAnsi="Times New Roman" w:cs="Times New Roman"/>
          <w:sz w:val="24"/>
          <w:szCs w:val="24"/>
        </w:rPr>
        <w:t>ugdyti mokinių bendravimo, bendradarbiavimo įgūdžius;</w:t>
      </w:r>
    </w:p>
    <w:p w14:paraId="79650BC1" w14:textId="77777777" w:rsidR="000A2D05" w:rsidRDefault="005C06BD" w:rsidP="005C06BD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56376">
        <w:rPr>
          <w:rFonts w:ascii="Times New Roman" w:hAnsi="Times New Roman" w:cs="Times New Roman"/>
          <w:sz w:val="24"/>
          <w:szCs w:val="24"/>
        </w:rPr>
        <w:t>.2. u</w:t>
      </w:r>
      <w:r w:rsidR="000A2D05">
        <w:rPr>
          <w:rFonts w:ascii="Times New Roman" w:hAnsi="Times New Roman" w:cs="Times New Roman"/>
          <w:sz w:val="24"/>
          <w:szCs w:val="24"/>
        </w:rPr>
        <w:t xml:space="preserve">gdyti mokinių </w:t>
      </w:r>
      <w:r w:rsidR="00A56376">
        <w:rPr>
          <w:rFonts w:ascii="Times New Roman" w:hAnsi="Times New Roman" w:cs="Times New Roman"/>
          <w:sz w:val="24"/>
          <w:szCs w:val="24"/>
        </w:rPr>
        <w:t>kritinį ir kūrybinį mąstymą;</w:t>
      </w:r>
    </w:p>
    <w:p w14:paraId="3480D9C9" w14:textId="77777777" w:rsidR="00A56376" w:rsidRDefault="005C06BD" w:rsidP="005C06BD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A2D05">
        <w:rPr>
          <w:rFonts w:ascii="Times New Roman" w:hAnsi="Times New Roman" w:cs="Times New Roman"/>
          <w:sz w:val="24"/>
          <w:szCs w:val="24"/>
        </w:rPr>
        <w:t xml:space="preserve">.3. </w:t>
      </w:r>
      <w:r w:rsidR="00A56376">
        <w:rPr>
          <w:rFonts w:ascii="Times New Roman" w:hAnsi="Times New Roman" w:cs="Times New Roman"/>
          <w:sz w:val="24"/>
          <w:szCs w:val="24"/>
        </w:rPr>
        <w:t>ugdyti mokinių atsakomybę už save ir aplinką;</w:t>
      </w:r>
    </w:p>
    <w:p w14:paraId="4E2FB26F" w14:textId="77777777" w:rsidR="0072491E" w:rsidRDefault="005C06BD" w:rsidP="005C06BD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A2D05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stiprinti demokratinę mokyklos kultūrą.</w:t>
      </w:r>
    </w:p>
    <w:p w14:paraId="16DD31EE" w14:textId="77777777" w:rsidR="005C06BD" w:rsidRDefault="005C06BD" w:rsidP="005C06BD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Socialinė-pilietinė veikla orientuota:</w:t>
      </w:r>
    </w:p>
    <w:p w14:paraId="3ED136A0" w14:textId="77777777" w:rsidR="005C06BD" w:rsidRDefault="005C06BD" w:rsidP="005C06BD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5-6 klasių mokiniams į mokinių socialinių ryšių kūrimą ir stiprinimą pačioje klasėje, Mokyklos bendruomenėje;</w:t>
      </w:r>
    </w:p>
    <w:p w14:paraId="7B2976AE" w14:textId="77777777" w:rsidR="005C06BD" w:rsidRDefault="005C06BD" w:rsidP="005C06BD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7-</w:t>
      </w:r>
      <w:r w:rsidR="0067031C">
        <w:rPr>
          <w:rFonts w:ascii="Times New Roman" w:hAnsi="Times New Roman" w:cs="Times New Roman"/>
          <w:sz w:val="24"/>
          <w:szCs w:val="24"/>
        </w:rPr>
        <w:t>8 klasių</w:t>
      </w:r>
      <w:r>
        <w:rPr>
          <w:rFonts w:ascii="Times New Roman" w:hAnsi="Times New Roman" w:cs="Times New Roman"/>
          <w:sz w:val="24"/>
          <w:szCs w:val="24"/>
        </w:rPr>
        <w:t xml:space="preserve"> mokiniams į mokinių pilietiškumo bei atsakingo dalyvavimo gebėjimų ugdymąsi, d</w:t>
      </w:r>
      <w:r w:rsidR="0067031C">
        <w:rPr>
          <w:rFonts w:ascii="Times New Roman" w:hAnsi="Times New Roman" w:cs="Times New Roman"/>
          <w:sz w:val="24"/>
          <w:szCs w:val="24"/>
        </w:rPr>
        <w:t>alyvaujant Mokyklos savivaldoje, vietos bendruomenės ir jaunimo organizacijų veikloje;</w:t>
      </w:r>
    </w:p>
    <w:p w14:paraId="00BAFA42" w14:textId="77777777" w:rsidR="0067031C" w:rsidRDefault="0067031C" w:rsidP="005C06BD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9-10 klasių mokiniams į platesnio visuomeninio konteksto suvokimą, visuomeninės atsakomybės aktyvumo motyvacijos skatinimą, susipažįstant su darbo rinkos poreikiais.</w:t>
      </w:r>
    </w:p>
    <w:p w14:paraId="201F71FF" w14:textId="77777777" w:rsidR="00902BD0" w:rsidRDefault="0067031C" w:rsidP="00902BD0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Socialinę veiklą koordinuoja direktoriaus pavaduotojas ugdymui.</w:t>
      </w:r>
      <w:r w:rsidR="00902BD0" w:rsidRPr="00902BD0">
        <w:rPr>
          <w:rFonts w:ascii="Times New Roman" w:hAnsi="Times New Roman" w:cs="Times New Roman"/>
          <w:sz w:val="24"/>
          <w:szCs w:val="24"/>
        </w:rPr>
        <w:t xml:space="preserve"> </w:t>
      </w:r>
      <w:r w:rsidR="00902BD0">
        <w:rPr>
          <w:rFonts w:ascii="Times New Roman" w:hAnsi="Times New Roman" w:cs="Times New Roman"/>
          <w:sz w:val="24"/>
          <w:szCs w:val="24"/>
        </w:rPr>
        <w:t>Jis atsakingas už bendradarbiavimą su veiklų vadovais ir socialiniais partneriais, mokinių.</w:t>
      </w:r>
    </w:p>
    <w:p w14:paraId="71650A11" w14:textId="77777777" w:rsidR="0067031C" w:rsidRDefault="0067031C" w:rsidP="00902BD0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Socialinės veiklos vadovai mokykloje – </w:t>
      </w:r>
      <w:r w:rsidR="00902BD0">
        <w:rPr>
          <w:rFonts w:ascii="Times New Roman" w:hAnsi="Times New Roman" w:cs="Times New Roman"/>
          <w:sz w:val="24"/>
          <w:szCs w:val="24"/>
        </w:rPr>
        <w:t xml:space="preserve">klasių vadovai, </w:t>
      </w:r>
      <w:r>
        <w:rPr>
          <w:rFonts w:ascii="Times New Roman" w:hAnsi="Times New Roman" w:cs="Times New Roman"/>
          <w:sz w:val="24"/>
          <w:szCs w:val="24"/>
        </w:rPr>
        <w:t xml:space="preserve">socialinis pedagogas, </w:t>
      </w:r>
      <w:r w:rsidR="00902BD0">
        <w:rPr>
          <w:rFonts w:ascii="Times New Roman" w:hAnsi="Times New Roman" w:cs="Times New Roman"/>
          <w:sz w:val="24"/>
          <w:szCs w:val="24"/>
        </w:rPr>
        <w:t xml:space="preserve">pagalbos specialistai, mokytojai, techninio personalo darbuotojai, administracija, muziejaus vadovas, bibliotekos darbuotojai. Veiklos vadovai atsakingi už mokinių pakvietimą dalyvauti  organizuojamose veiklose, informacijos skelbimą stende </w:t>
      </w:r>
      <w:r w:rsidR="00902BD0" w:rsidRPr="00EB7D64">
        <w:rPr>
          <w:rFonts w:ascii="Times New Roman" w:hAnsi="Times New Roman" w:cs="Times New Roman"/>
          <w:sz w:val="24"/>
          <w:szCs w:val="24"/>
        </w:rPr>
        <w:t xml:space="preserve">„ Savanorystės bankas“, </w:t>
      </w:r>
      <w:r w:rsidR="00902BD0" w:rsidRPr="00BF1806">
        <w:rPr>
          <w:rFonts w:ascii="Times New Roman" w:hAnsi="Times New Roman" w:cs="Times New Roman"/>
          <w:sz w:val="24"/>
          <w:szCs w:val="24"/>
        </w:rPr>
        <w:t xml:space="preserve">mokinių darbo organizavimą ir koordinavimą, mokinių stebėjimą, priežiūrą atliekant veiklas, atliktos veiklos patvirtinimą socialinės veiklos </w:t>
      </w:r>
      <w:r w:rsidR="00BF1806" w:rsidRPr="00BF1806">
        <w:rPr>
          <w:rFonts w:ascii="Times New Roman" w:hAnsi="Times New Roman" w:cs="Times New Roman"/>
          <w:sz w:val="24"/>
          <w:szCs w:val="24"/>
        </w:rPr>
        <w:t>įskaitos lape.</w:t>
      </w:r>
    </w:p>
    <w:p w14:paraId="4C402FFD" w14:textId="77777777" w:rsidR="00BF1806" w:rsidRDefault="00BF1806" w:rsidP="00902BD0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Socialinės veiklos įgyvendinimo principai.</w:t>
      </w:r>
    </w:p>
    <w:p w14:paraId="557DDE3E" w14:textId="77777777" w:rsidR="00BF1806" w:rsidRDefault="00BF1806" w:rsidP="00902BD0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veikla organizuojama ugdymo proceso, skirto kultūrinei, pažintinei, meninei, kūrybinei, sportinei, praktinei, socialinei, prevencinei, pilietinei, ekologinei/gamtosauginei, kraštotyrinei veiklai, klasės valandėlių metu ar po pamokų;</w:t>
      </w:r>
    </w:p>
    <w:p w14:paraId="58C3C87D" w14:textId="77777777" w:rsidR="00BF1806" w:rsidRDefault="00BF1806" w:rsidP="00902BD0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mokiniai socialine – pilietine veikla gali užsiimti ir už mokyklos ribų;</w:t>
      </w:r>
    </w:p>
    <w:p w14:paraId="69EF46B0" w14:textId="77777777" w:rsidR="00BF1806" w:rsidRDefault="00BF1806" w:rsidP="00902BD0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6.3. socialinę pilietinę veiklą mokinys atlieka savarankiškai, atsižvelgdamas į Mokyklos siūlomas socialinės-pilietinės veiklos kryptis bei formas;</w:t>
      </w:r>
    </w:p>
    <w:p w14:paraId="1B77C1A1" w14:textId="77777777" w:rsidR="00BF1806" w:rsidRDefault="00CC57E4" w:rsidP="00BF1806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BF1806">
        <w:rPr>
          <w:rFonts w:ascii="Times New Roman" w:hAnsi="Times New Roman" w:cs="Times New Roman"/>
          <w:sz w:val="24"/>
          <w:szCs w:val="24"/>
        </w:rPr>
        <w:t>.</w:t>
      </w:r>
      <w:r w:rsidR="00BF1806" w:rsidRPr="00BF1806">
        <w:rPr>
          <w:rFonts w:ascii="Times New Roman" w:hAnsi="Times New Roman" w:cs="Times New Roman"/>
          <w:sz w:val="24"/>
          <w:szCs w:val="24"/>
        </w:rPr>
        <w:t xml:space="preserve"> </w:t>
      </w:r>
      <w:r w:rsidR="00BF1806">
        <w:rPr>
          <w:rFonts w:ascii="Times New Roman" w:hAnsi="Times New Roman" w:cs="Times New Roman"/>
          <w:sz w:val="24"/>
          <w:szCs w:val="24"/>
        </w:rPr>
        <w:t>kiekvienas mokinys turi atlikti ne mažiau kaip 10 valandų trukmės socialinę-pilietinę veiklą;</w:t>
      </w:r>
    </w:p>
    <w:p w14:paraId="6B02E765" w14:textId="77777777" w:rsidR="0072491E" w:rsidRPr="0072491E" w:rsidRDefault="0072491E" w:rsidP="00221403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41070" w14:textId="77777777" w:rsidR="0072491E" w:rsidRDefault="000A2D05" w:rsidP="003753F3">
      <w:pPr>
        <w:pStyle w:val="Betarp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SIŪLOMOS SOCIALINĖS-PILIETINĖS VEIKLOS KRYPTYS</w:t>
      </w:r>
    </w:p>
    <w:p w14:paraId="24A7978B" w14:textId="77777777" w:rsidR="00CC57E4" w:rsidRDefault="00CC57E4" w:rsidP="00CC57E4">
      <w:pPr>
        <w:pStyle w:val="Betarp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D76D4" w14:textId="77777777" w:rsidR="00CC57E4" w:rsidRDefault="00CC57E4" w:rsidP="00CC57E4">
      <w:pPr>
        <w:pStyle w:val="Betarp"/>
        <w:tabs>
          <w:tab w:val="left" w:pos="851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7E4">
        <w:rPr>
          <w:rFonts w:ascii="Times New Roman" w:hAnsi="Times New Roman" w:cs="Times New Roman"/>
          <w:sz w:val="24"/>
          <w:szCs w:val="24"/>
        </w:rPr>
        <w:t xml:space="preserve">              7. </w:t>
      </w:r>
      <w:r w:rsidR="00E37770">
        <w:rPr>
          <w:rFonts w:ascii="Times New Roman" w:hAnsi="Times New Roman" w:cs="Times New Roman"/>
          <w:sz w:val="24"/>
          <w:szCs w:val="24"/>
        </w:rPr>
        <w:t>S</w:t>
      </w:r>
      <w:r w:rsidRPr="00CC57E4">
        <w:rPr>
          <w:rFonts w:ascii="Times New Roman" w:hAnsi="Times New Roman" w:cs="Times New Roman"/>
          <w:sz w:val="24"/>
          <w:szCs w:val="24"/>
        </w:rPr>
        <w:t xml:space="preserve">ocialinės – pilietinės </w:t>
      </w:r>
      <w:r w:rsidR="00E37770">
        <w:rPr>
          <w:rFonts w:ascii="Times New Roman" w:hAnsi="Times New Roman" w:cs="Times New Roman"/>
          <w:sz w:val="24"/>
          <w:szCs w:val="24"/>
        </w:rPr>
        <w:t>veiklos kryptys</w:t>
      </w:r>
      <w:r>
        <w:rPr>
          <w:rFonts w:ascii="Times New Roman" w:hAnsi="Times New Roman" w:cs="Times New Roman"/>
          <w:sz w:val="24"/>
          <w:szCs w:val="24"/>
        </w:rPr>
        <w:t xml:space="preserve">:              </w:t>
      </w:r>
    </w:p>
    <w:p w14:paraId="1E7479DC" w14:textId="77777777" w:rsidR="00CC57E4" w:rsidRDefault="00E37770" w:rsidP="00454DC8">
      <w:pPr>
        <w:pStyle w:val="Betarp"/>
        <w:numPr>
          <w:ilvl w:val="0"/>
          <w:numId w:val="5"/>
        </w:numPr>
        <w:tabs>
          <w:tab w:val="left" w:pos="360"/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C57E4">
        <w:rPr>
          <w:rFonts w:ascii="Times New Roman" w:hAnsi="Times New Roman" w:cs="Times New Roman"/>
          <w:sz w:val="24"/>
          <w:szCs w:val="24"/>
        </w:rPr>
        <w:t>ūrybiškumas – tai sugebėjimas panaudoti asmeninę patirtį bei aplinkos (mokyklos, miesto, bendruomenės) išteklius, kurti geresnę ir supratingesnę aplinką, skatinant geresnį bendruomenės bendradarbiavimą. Mokiniai gali dalyvauti šokio, tea</w:t>
      </w:r>
      <w:r>
        <w:rPr>
          <w:rFonts w:ascii="Times New Roman" w:hAnsi="Times New Roman" w:cs="Times New Roman"/>
          <w:sz w:val="24"/>
          <w:szCs w:val="24"/>
        </w:rPr>
        <w:t>tro, muzikos, dailės veiklose;</w:t>
      </w:r>
      <w:r w:rsidR="00CC57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3B467" w14:textId="77777777" w:rsidR="00CC57E4" w:rsidRDefault="00E37770" w:rsidP="00454DC8">
      <w:pPr>
        <w:pStyle w:val="Betarp"/>
        <w:numPr>
          <w:ilvl w:val="0"/>
          <w:numId w:val="5"/>
        </w:numPr>
        <w:tabs>
          <w:tab w:val="left" w:pos="360"/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C57E4" w:rsidRPr="00AC75EB">
        <w:rPr>
          <w:rFonts w:ascii="Times New Roman" w:hAnsi="Times New Roman" w:cs="Times New Roman"/>
          <w:sz w:val="24"/>
          <w:szCs w:val="24"/>
        </w:rPr>
        <w:t>eiksmas – tai sugebėjimas inicijuoti veiklas, kurios įtrauktų, norint pagerinti savo ir  kitų fizinę sveikatą, ir teiktų naudą bendruomenei. Mokiniai dalyvauja sporto varžybose, turnyruose, akcijose, įgyvendina kūrybinius ir pagalbos projektus, dalyvauja sportuod</w:t>
      </w:r>
      <w:r>
        <w:rPr>
          <w:rFonts w:ascii="Times New Roman" w:hAnsi="Times New Roman" w:cs="Times New Roman"/>
          <w:sz w:val="24"/>
          <w:szCs w:val="24"/>
        </w:rPr>
        <w:t>ami komandose ar individualiai;</w:t>
      </w:r>
    </w:p>
    <w:p w14:paraId="72DCB832" w14:textId="77777777" w:rsidR="00AC75EB" w:rsidRDefault="00E37770" w:rsidP="00454DC8">
      <w:pPr>
        <w:pStyle w:val="Betarp"/>
        <w:numPr>
          <w:ilvl w:val="0"/>
          <w:numId w:val="5"/>
        </w:numPr>
        <w:tabs>
          <w:tab w:val="left" w:pos="360"/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C75EB">
        <w:rPr>
          <w:rFonts w:ascii="Times New Roman" w:hAnsi="Times New Roman" w:cs="Times New Roman"/>
          <w:sz w:val="24"/>
          <w:szCs w:val="24"/>
        </w:rPr>
        <w:t>agalba – tai sugebėjimas aktyviai ir kūrybiškai padėti socialiai jautriems visuomenės nariams, pasirūpinti savimi ir aplinka. Mokiniai dalyvauja savanoriškose veiklos, aplinkosauginiuose, socialiniuose projektuose bei akcijose. Mokosi savarankiška</w:t>
      </w:r>
      <w:r>
        <w:rPr>
          <w:rFonts w:ascii="Times New Roman" w:hAnsi="Times New Roman" w:cs="Times New Roman"/>
          <w:sz w:val="24"/>
          <w:szCs w:val="24"/>
        </w:rPr>
        <w:t>i pasirūpinti savimi ir aplinka;</w:t>
      </w:r>
      <w:r w:rsidR="00AC75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33BD8" w14:textId="77777777" w:rsidR="00AC75EB" w:rsidRDefault="00E37770" w:rsidP="00454DC8">
      <w:pPr>
        <w:pStyle w:val="Betarp"/>
        <w:numPr>
          <w:ilvl w:val="0"/>
          <w:numId w:val="5"/>
        </w:numPr>
        <w:tabs>
          <w:tab w:val="left" w:pos="360"/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C75EB">
        <w:rPr>
          <w:rFonts w:ascii="Times New Roman" w:hAnsi="Times New Roman" w:cs="Times New Roman"/>
          <w:sz w:val="24"/>
          <w:szCs w:val="24"/>
        </w:rPr>
        <w:t>arjeros planavimas – siejamas su aktyviu įsitraukimu į savęs pažinimo ir atskleidimo veiklas profesinio orientavimo užsiėmimuose, moksleivių praktikos socialinių partnerių siūlomose vietose, dalyvavimu profesinio orientavimo renginiuose.</w:t>
      </w:r>
    </w:p>
    <w:p w14:paraId="636B93AD" w14:textId="77777777" w:rsidR="005B2A0C" w:rsidRDefault="005B2A0C" w:rsidP="005B2A0C">
      <w:pPr>
        <w:pStyle w:val="Betarp"/>
        <w:tabs>
          <w:tab w:val="left" w:pos="360"/>
          <w:tab w:val="left" w:pos="851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8. Mokyklos siūlomos socialinės-pilietinės veiklos kryptys ir formos.</w:t>
      </w:r>
    </w:p>
    <w:p w14:paraId="310D3541" w14:textId="77777777" w:rsidR="00265291" w:rsidRDefault="00265291" w:rsidP="00265291">
      <w:pPr>
        <w:pStyle w:val="Betarp"/>
        <w:tabs>
          <w:tab w:val="left" w:pos="360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9"/>
        <w:gridCol w:w="4484"/>
        <w:gridCol w:w="3512"/>
      </w:tblGrid>
      <w:tr w:rsidR="00265291" w14:paraId="4214E67E" w14:textId="77777777" w:rsidTr="00265291">
        <w:trPr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0DD8C" w14:textId="77777777" w:rsidR="00265291" w:rsidRDefault="00265291" w:rsidP="00265291">
            <w:pPr>
              <w:pStyle w:val="prastasiniatinklio"/>
              <w:spacing w:before="0" w:beforeAutospacing="0" w:after="0" w:afterAutospacing="0"/>
              <w:rPr>
                <w:rStyle w:val="Grietas"/>
              </w:rPr>
            </w:pPr>
            <w:r>
              <w:rPr>
                <w:rStyle w:val="Grietas"/>
              </w:rPr>
              <w:t>Kryptis</w:t>
            </w:r>
          </w:p>
          <w:p w14:paraId="1C002305" w14:textId="77777777" w:rsidR="00265291" w:rsidRDefault="00265291" w:rsidP="00265291">
            <w:pPr>
              <w:pStyle w:val="prastasiniatinklio"/>
              <w:spacing w:before="0" w:beforeAutospacing="0" w:after="0" w:afterAutospacing="0"/>
            </w:pPr>
          </w:p>
        </w:tc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C4484" w14:textId="77777777" w:rsidR="00265291" w:rsidRDefault="00265291" w:rsidP="00E11CDB">
            <w:pPr>
              <w:pStyle w:val="prastasiniatinklio"/>
              <w:spacing w:before="0" w:beforeAutospacing="0" w:after="0" w:afterAutospacing="0"/>
              <w:ind w:left="360"/>
              <w:jc w:val="center"/>
            </w:pPr>
            <w:r>
              <w:rPr>
                <w:rStyle w:val="Grietas"/>
              </w:rPr>
              <w:t>Veikla</w:t>
            </w:r>
          </w:p>
        </w:tc>
        <w:tc>
          <w:tcPr>
            <w:tcW w:w="3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D63A8" w14:textId="77777777" w:rsidR="00265291" w:rsidRDefault="00265291" w:rsidP="00E11CDB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rStyle w:val="Grietas"/>
              </w:rPr>
              <w:t>Atsakingas</w:t>
            </w:r>
          </w:p>
        </w:tc>
      </w:tr>
      <w:tr w:rsidR="00265291" w:rsidRPr="00D952D2" w14:paraId="45C184BF" w14:textId="77777777" w:rsidTr="00265291">
        <w:trPr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B4E09" w14:textId="77777777" w:rsidR="00265291" w:rsidRPr="00212670" w:rsidRDefault="00265291" w:rsidP="00E11CDB">
            <w:pPr>
              <w:pStyle w:val="prastasiniatinklio"/>
              <w:spacing w:before="0" w:beforeAutospacing="0" w:after="0" w:afterAutospacing="0"/>
            </w:pPr>
            <w:r w:rsidRPr="00212670">
              <w:t>Pagalbos mokyklai veikla</w:t>
            </w:r>
          </w:p>
        </w:tc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D7614" w14:textId="77777777" w:rsidR="00265291" w:rsidRPr="00212670" w:rsidRDefault="00265291" w:rsidP="00265291">
            <w:pPr>
              <w:numPr>
                <w:ilvl w:val="0"/>
                <w:numId w:val="6"/>
              </w:numPr>
              <w:jc w:val="both"/>
            </w:pPr>
            <w:r w:rsidRPr="00212670">
              <w:t>darbas mokyklos bibliotekoje;</w:t>
            </w:r>
          </w:p>
          <w:p w14:paraId="34B7A9B2" w14:textId="77777777" w:rsidR="00265291" w:rsidRPr="00212670" w:rsidRDefault="00265291" w:rsidP="00265291">
            <w:pPr>
              <w:numPr>
                <w:ilvl w:val="0"/>
                <w:numId w:val="6"/>
              </w:numPr>
              <w:jc w:val="both"/>
            </w:pPr>
            <w:r w:rsidRPr="00212670">
              <w:t>mokyklos interjero atnaujinimas, mokyklos bendrųjų erdvių apipavidalinimas, svetingos aplinkos kūrimas;</w:t>
            </w:r>
          </w:p>
          <w:p w14:paraId="04F5CFA2" w14:textId="77777777" w:rsidR="00265291" w:rsidRPr="00212670" w:rsidRDefault="00265291" w:rsidP="00265291">
            <w:pPr>
              <w:numPr>
                <w:ilvl w:val="0"/>
                <w:numId w:val="6"/>
              </w:numPr>
              <w:jc w:val="both"/>
            </w:pPr>
            <w:r w:rsidRPr="00212670">
              <w:t>pagalba dalykų mokytojams tvarkant kabinetus, metodinę medžiagą, leidžiant stendus;</w:t>
            </w:r>
          </w:p>
          <w:p w14:paraId="652B35A4" w14:textId="77777777" w:rsidR="00265291" w:rsidRPr="00212670" w:rsidRDefault="00265291" w:rsidP="00265291">
            <w:pPr>
              <w:numPr>
                <w:ilvl w:val="0"/>
                <w:numId w:val="6"/>
              </w:numPr>
              <w:jc w:val="both"/>
            </w:pPr>
            <w:r w:rsidRPr="00212670">
              <w:t>budėjimas pertraukų metu;</w:t>
            </w:r>
          </w:p>
          <w:p w14:paraId="45B5D2D5" w14:textId="77777777" w:rsidR="00265291" w:rsidRPr="00212670" w:rsidRDefault="00265291" w:rsidP="00265291">
            <w:pPr>
              <w:numPr>
                <w:ilvl w:val="0"/>
                <w:numId w:val="6"/>
              </w:numPr>
              <w:jc w:val="both"/>
            </w:pPr>
            <w:r w:rsidRPr="00212670">
              <w:t>pagalba klasių auklėtojams</w:t>
            </w:r>
            <w:r>
              <w:t>;</w:t>
            </w:r>
            <w:r w:rsidRPr="00212670">
              <w:t xml:space="preserve"> mokyklos patalpų tvarkymas, mokymo priemonių kūrimas.</w:t>
            </w:r>
          </w:p>
        </w:tc>
        <w:tc>
          <w:tcPr>
            <w:tcW w:w="3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611B0" w14:textId="77777777" w:rsidR="00265291" w:rsidRPr="00D952D2" w:rsidRDefault="00265291" w:rsidP="00265291">
            <w:pPr>
              <w:pStyle w:val="prastasiniatinklio"/>
              <w:spacing w:before="0" w:beforeAutospacing="0" w:after="0" w:afterAutospacing="0"/>
              <w:jc w:val="both"/>
            </w:pPr>
            <w:r>
              <w:t>D</w:t>
            </w:r>
            <w:r w:rsidRPr="00D952D2">
              <w:t xml:space="preserve">alykų mokytojai, </w:t>
            </w:r>
            <w:r>
              <w:t>neformaliojo ugdymo būrelių vadovai,  pagalbos specialistai,</w:t>
            </w:r>
            <w:r w:rsidR="00EF6CA0">
              <w:t xml:space="preserve"> </w:t>
            </w:r>
            <w:proofErr w:type="spellStart"/>
            <w:r w:rsidR="00EF6CA0">
              <w:t>bibliotekininkos</w:t>
            </w:r>
            <w:proofErr w:type="spellEnd"/>
            <w:r w:rsidR="00EF6CA0">
              <w:t xml:space="preserve"> darbuotojai, </w:t>
            </w:r>
            <w:r>
              <w:t xml:space="preserve"> </w:t>
            </w:r>
            <w:r w:rsidRPr="00D952D2">
              <w:t>direktoriaus pava</w:t>
            </w:r>
            <w:r>
              <w:t>duotojai.</w:t>
            </w:r>
          </w:p>
        </w:tc>
      </w:tr>
      <w:tr w:rsidR="00265291" w14:paraId="2BCA1722" w14:textId="77777777" w:rsidTr="00265291">
        <w:trPr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E7E50" w14:textId="77777777" w:rsidR="00265291" w:rsidRPr="00D952D2" w:rsidRDefault="00265291" w:rsidP="00E11CDB">
            <w:pPr>
              <w:pStyle w:val="prastasiniatinklio"/>
              <w:spacing w:before="0" w:beforeAutospacing="0" w:after="0" w:afterAutospacing="0"/>
            </w:pPr>
            <w:r w:rsidRPr="00D952D2">
              <w:t>Ekologinė veikla</w:t>
            </w:r>
          </w:p>
        </w:tc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07E42" w14:textId="77777777" w:rsidR="00265291" w:rsidRDefault="00265291" w:rsidP="00265291">
            <w:pPr>
              <w:numPr>
                <w:ilvl w:val="0"/>
                <w:numId w:val="6"/>
              </w:numPr>
              <w:jc w:val="both"/>
            </w:pPr>
            <w:r>
              <w:t>m</w:t>
            </w:r>
            <w:r w:rsidRPr="00D952D2">
              <w:t>okyklos aplinkos tvarkymas</w:t>
            </w:r>
            <w:r>
              <w:t>;</w:t>
            </w:r>
          </w:p>
          <w:p w14:paraId="6AC8707B" w14:textId="77777777" w:rsidR="00265291" w:rsidRPr="00D952D2" w:rsidRDefault="00265291" w:rsidP="00265291">
            <w:pPr>
              <w:numPr>
                <w:ilvl w:val="0"/>
                <w:numId w:val="6"/>
              </w:numPr>
              <w:jc w:val="both"/>
            </w:pPr>
            <w:r>
              <w:t>p</w:t>
            </w:r>
            <w:r w:rsidRPr="00D952D2">
              <w:t xml:space="preserve">agalba tvarkant </w:t>
            </w:r>
            <w:r>
              <w:t>miesto</w:t>
            </w:r>
            <w:r w:rsidRPr="00D952D2">
              <w:t xml:space="preserve"> aplinką</w:t>
            </w:r>
            <w:r>
              <w:t>;</w:t>
            </w:r>
          </w:p>
          <w:p w14:paraId="26901BF7" w14:textId="77777777" w:rsidR="00265291" w:rsidRPr="00D952D2" w:rsidRDefault="00265291" w:rsidP="00265291">
            <w:pPr>
              <w:numPr>
                <w:ilvl w:val="0"/>
                <w:numId w:val="6"/>
              </w:numPr>
              <w:jc w:val="both"/>
            </w:pPr>
            <w:r>
              <w:t>p</w:t>
            </w:r>
            <w:r w:rsidRPr="00D952D2">
              <w:t xml:space="preserve">agalba tvarkant </w:t>
            </w:r>
            <w:r>
              <w:t>miesto</w:t>
            </w:r>
            <w:r w:rsidRPr="00D952D2">
              <w:t xml:space="preserve"> lankytinas vietas</w:t>
            </w:r>
            <w:r>
              <w:t>;</w:t>
            </w:r>
          </w:p>
          <w:p w14:paraId="018DA12F" w14:textId="77777777" w:rsidR="00265291" w:rsidRDefault="00265291" w:rsidP="00265291">
            <w:pPr>
              <w:numPr>
                <w:ilvl w:val="0"/>
                <w:numId w:val="6"/>
              </w:numPr>
              <w:jc w:val="both"/>
            </w:pPr>
            <w:r>
              <w:t>d</w:t>
            </w:r>
            <w:r w:rsidRPr="00D952D2">
              <w:t>alyvavimas miesto ar respublikinėse ekologinėse akcijose, projektuose.</w:t>
            </w:r>
          </w:p>
          <w:p w14:paraId="316D425F" w14:textId="77777777" w:rsidR="00265291" w:rsidRPr="00D952D2" w:rsidRDefault="00265291" w:rsidP="00265291">
            <w:pPr>
              <w:numPr>
                <w:ilvl w:val="0"/>
                <w:numId w:val="6"/>
              </w:numPr>
              <w:jc w:val="both"/>
            </w:pPr>
          </w:p>
        </w:tc>
        <w:tc>
          <w:tcPr>
            <w:tcW w:w="3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7F620" w14:textId="77777777" w:rsidR="00265291" w:rsidRDefault="00265291" w:rsidP="00E11CDB">
            <w:pPr>
              <w:pStyle w:val="prastasiniatinklio"/>
              <w:spacing w:before="0" w:beforeAutospacing="0" w:after="0" w:afterAutospacing="0"/>
              <w:ind w:firstLine="395"/>
              <w:jc w:val="both"/>
            </w:pPr>
            <w:r w:rsidRPr="00D952D2">
              <w:t xml:space="preserve">Klasių auklėtojai, </w:t>
            </w:r>
            <w:r>
              <w:t>biologijos, gamtos ir žmogaus, geografijos dalykų mokytojai</w:t>
            </w:r>
            <w:r w:rsidRPr="00D952D2">
              <w:t xml:space="preserve">, </w:t>
            </w:r>
            <w:r>
              <w:t>neformaliojo ugdymo būrelių vadovai,</w:t>
            </w:r>
            <w:r w:rsidRPr="00D952D2">
              <w:t xml:space="preserve"> direktoriaus </w:t>
            </w:r>
            <w:proofErr w:type="spellStart"/>
            <w:r w:rsidRPr="00D952D2">
              <w:t>pava</w:t>
            </w:r>
            <w:r>
              <w:t>-</w:t>
            </w:r>
            <w:r w:rsidRPr="00D952D2">
              <w:t>duotojas</w:t>
            </w:r>
            <w:proofErr w:type="spellEnd"/>
            <w:r w:rsidRPr="00D952D2">
              <w:t xml:space="preserve"> ūkio reikalams, direktoriaus pavaduotojai ugdymui.</w:t>
            </w:r>
          </w:p>
        </w:tc>
      </w:tr>
      <w:tr w:rsidR="00265291" w14:paraId="01A0CDA9" w14:textId="77777777" w:rsidTr="00265291">
        <w:trPr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64BEC" w14:textId="77777777" w:rsidR="00265291" w:rsidRDefault="00265291" w:rsidP="00E11CDB">
            <w:pPr>
              <w:pStyle w:val="prastasiniatinklio"/>
              <w:spacing w:before="0" w:beforeAutospacing="0" w:after="0" w:afterAutospacing="0"/>
            </w:pPr>
            <w:r>
              <w:t>Projektinė veikla</w:t>
            </w:r>
          </w:p>
        </w:tc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B44AC" w14:textId="77777777" w:rsidR="00265291" w:rsidRDefault="00265291" w:rsidP="00265291">
            <w:pPr>
              <w:numPr>
                <w:ilvl w:val="0"/>
                <w:numId w:val="6"/>
              </w:numPr>
              <w:jc w:val="both"/>
            </w:pPr>
            <w:r>
              <w:t xml:space="preserve">dalyvavimas pilietinio ugdymo, </w:t>
            </w:r>
            <w:proofErr w:type="spellStart"/>
            <w:r>
              <w:t>preven-ciniuose</w:t>
            </w:r>
            <w:proofErr w:type="spellEnd"/>
            <w:r>
              <w:t xml:space="preserve">, socialiniuose, profesinio </w:t>
            </w:r>
            <w:proofErr w:type="spellStart"/>
            <w:r>
              <w:t>orientavi-mo</w:t>
            </w:r>
            <w:proofErr w:type="spellEnd"/>
            <w:r>
              <w:t xml:space="preserve"> projektuose;</w:t>
            </w:r>
          </w:p>
          <w:p w14:paraId="5D864D35" w14:textId="77777777" w:rsidR="00265291" w:rsidRDefault="00265291" w:rsidP="00265291">
            <w:pPr>
              <w:numPr>
                <w:ilvl w:val="0"/>
                <w:numId w:val="6"/>
              </w:numPr>
              <w:jc w:val="both"/>
            </w:pPr>
            <w:r>
              <w:t>gerumo akcijos;</w:t>
            </w:r>
          </w:p>
          <w:p w14:paraId="044CC91E" w14:textId="77777777" w:rsidR="00265291" w:rsidRDefault="00265291" w:rsidP="00265291">
            <w:pPr>
              <w:numPr>
                <w:ilvl w:val="0"/>
                <w:numId w:val="6"/>
              </w:numPr>
              <w:jc w:val="both"/>
            </w:pPr>
            <w:r>
              <w:t>renginių organizavimas;</w:t>
            </w:r>
          </w:p>
          <w:p w14:paraId="10CC35BB" w14:textId="77777777" w:rsidR="00265291" w:rsidRDefault="00265291" w:rsidP="00265291">
            <w:pPr>
              <w:numPr>
                <w:ilvl w:val="0"/>
                <w:numId w:val="6"/>
              </w:numPr>
              <w:jc w:val="both"/>
            </w:pPr>
            <w:r>
              <w:lastRenderedPageBreak/>
              <w:t>parodų rengimas.</w:t>
            </w:r>
          </w:p>
        </w:tc>
        <w:tc>
          <w:tcPr>
            <w:tcW w:w="3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5F265" w14:textId="77777777" w:rsidR="00265291" w:rsidRDefault="00265291" w:rsidP="00265291">
            <w:pPr>
              <w:pStyle w:val="prastasiniatinklio"/>
              <w:spacing w:before="0" w:beforeAutospacing="0" w:after="0" w:afterAutospacing="0"/>
              <w:ind w:firstLine="395"/>
              <w:jc w:val="both"/>
            </w:pPr>
            <w:r>
              <w:lastRenderedPageBreak/>
              <w:t xml:space="preserve">Administracija, socialinis pedagogas, psichologas, </w:t>
            </w:r>
            <w:proofErr w:type="spellStart"/>
            <w:r>
              <w:t>specia-lusis</w:t>
            </w:r>
            <w:proofErr w:type="spellEnd"/>
            <w:r>
              <w:t xml:space="preserve"> pedagogas, dalykų </w:t>
            </w:r>
            <w:proofErr w:type="spellStart"/>
            <w:r>
              <w:t>moky</w:t>
            </w:r>
            <w:proofErr w:type="spellEnd"/>
            <w:r>
              <w:t>-tojai, klasių auklėtojai, neformaliojo ugdymo būrelių vadovai. .</w:t>
            </w:r>
          </w:p>
        </w:tc>
      </w:tr>
      <w:tr w:rsidR="00265291" w:rsidRPr="00D952D2" w14:paraId="50655F3E" w14:textId="77777777" w:rsidTr="00265291">
        <w:trPr>
          <w:trHeight w:val="344"/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E6C04" w14:textId="77777777" w:rsidR="00265291" w:rsidRPr="00D952D2" w:rsidRDefault="00265291" w:rsidP="00E11CDB">
            <w:pPr>
              <w:pStyle w:val="prastasiniatinklio"/>
              <w:spacing w:before="0" w:beforeAutospacing="0" w:after="0" w:afterAutospacing="0"/>
            </w:pPr>
            <w:r w:rsidRPr="00D952D2">
              <w:t>Socialinė (pedagoginės pagalbos) veikla</w:t>
            </w:r>
          </w:p>
        </w:tc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2A1F6" w14:textId="77777777" w:rsidR="00265291" w:rsidRPr="00D952D2" w:rsidRDefault="00265291" w:rsidP="00265291">
            <w:pPr>
              <w:numPr>
                <w:ilvl w:val="0"/>
                <w:numId w:val="6"/>
              </w:numPr>
              <w:jc w:val="both"/>
            </w:pPr>
            <w:r w:rsidRPr="00D952D2">
              <w:t>individuali pagalba mokymosi sunkumų turintiems ar žemesnių klasių mokiniams;</w:t>
            </w:r>
          </w:p>
          <w:p w14:paraId="2D8C0471" w14:textId="77777777" w:rsidR="00265291" w:rsidRPr="00D952D2" w:rsidRDefault="00265291" w:rsidP="00265291">
            <w:pPr>
              <w:numPr>
                <w:ilvl w:val="0"/>
                <w:numId w:val="6"/>
              </w:numPr>
              <w:jc w:val="both"/>
            </w:pPr>
            <w:r>
              <w:t>pagalba pradinių klasių mokytoja</w:t>
            </w:r>
            <w:r w:rsidRPr="00D952D2">
              <w:t>ms;</w:t>
            </w:r>
          </w:p>
          <w:p w14:paraId="6F93295E" w14:textId="77777777" w:rsidR="00265291" w:rsidRPr="00D952D2" w:rsidRDefault="00265291" w:rsidP="00265291">
            <w:pPr>
              <w:numPr>
                <w:ilvl w:val="0"/>
                <w:numId w:val="6"/>
              </w:numPr>
              <w:jc w:val="both"/>
            </w:pPr>
            <w:r w:rsidRPr="00D952D2">
              <w:t xml:space="preserve">pagalba </w:t>
            </w:r>
            <w:r w:rsidR="00EF6CA0">
              <w:t>klasių vadovams</w:t>
            </w:r>
            <w:r w:rsidRPr="00D952D2">
              <w:t xml:space="preserve"> organizuojant renginius, išvykas;</w:t>
            </w:r>
          </w:p>
          <w:p w14:paraId="7BA6FA30" w14:textId="77777777" w:rsidR="00265291" w:rsidRPr="00D952D2" w:rsidRDefault="00265291" w:rsidP="00265291">
            <w:pPr>
              <w:numPr>
                <w:ilvl w:val="0"/>
                <w:numId w:val="6"/>
              </w:numPr>
              <w:jc w:val="both"/>
              <w:rPr>
                <w:color w:val="777777"/>
              </w:rPr>
            </w:pPr>
            <w:r w:rsidRPr="00D952D2">
              <w:t>pagalba organizuojant sportinę veiklą.</w:t>
            </w:r>
          </w:p>
        </w:tc>
        <w:tc>
          <w:tcPr>
            <w:tcW w:w="3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8EF69" w14:textId="77777777" w:rsidR="00265291" w:rsidRPr="00D952D2" w:rsidRDefault="00265291" w:rsidP="00E11CDB">
            <w:pPr>
              <w:pStyle w:val="prastasiniatinklio"/>
              <w:spacing w:before="0" w:beforeAutospacing="0" w:after="0" w:afterAutospacing="0"/>
              <w:ind w:firstLine="395"/>
              <w:jc w:val="both"/>
            </w:pPr>
            <w:r w:rsidRPr="00D952D2">
              <w:t>Dalykų mokytojai, socialin</w:t>
            </w:r>
            <w:r>
              <w:t>is</w:t>
            </w:r>
            <w:r w:rsidRPr="00D952D2">
              <w:t xml:space="preserve"> pedagog</w:t>
            </w:r>
            <w:r>
              <w:t>as</w:t>
            </w:r>
            <w:r w:rsidRPr="00D952D2">
              <w:t>,</w:t>
            </w:r>
            <w:r w:rsidR="00EF6CA0">
              <w:t xml:space="preserve"> specialusis pedagogas,</w:t>
            </w:r>
            <w:r w:rsidRPr="00D952D2">
              <w:t xml:space="preserve"> psicholog</w:t>
            </w:r>
            <w:r>
              <w:t>as</w:t>
            </w:r>
            <w:r w:rsidRPr="00D952D2">
              <w:t>, neforma</w:t>
            </w:r>
            <w:r>
              <w:t>liojo ugdymo</w:t>
            </w:r>
            <w:r w:rsidRPr="00D952D2">
              <w:t xml:space="preserve"> būrelių vadovai.</w:t>
            </w:r>
          </w:p>
        </w:tc>
      </w:tr>
      <w:tr w:rsidR="00265291" w14:paraId="2A723B45" w14:textId="77777777" w:rsidTr="00265291">
        <w:trPr>
          <w:tblCellSpacing w:w="0" w:type="dxa"/>
          <w:jc w:val="center"/>
        </w:trPr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3AE08" w14:textId="77777777" w:rsidR="00265291" w:rsidRDefault="00265291" w:rsidP="00E11CDB">
            <w:pPr>
              <w:pStyle w:val="prastasiniatinklio"/>
              <w:spacing w:before="0" w:beforeAutospacing="0" w:after="0" w:afterAutospacing="0"/>
            </w:pPr>
            <w:r>
              <w:t>Kita veikla</w:t>
            </w:r>
          </w:p>
        </w:tc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840F3" w14:textId="77777777" w:rsidR="00265291" w:rsidRPr="00C046AB" w:rsidRDefault="00265291" w:rsidP="00265291">
            <w:pPr>
              <w:numPr>
                <w:ilvl w:val="0"/>
                <w:numId w:val="6"/>
              </w:numPr>
              <w:jc w:val="both"/>
            </w:pPr>
            <w:r w:rsidRPr="00C046AB">
              <w:t xml:space="preserve">atstovavimas </w:t>
            </w:r>
            <w:r>
              <w:t>mokyklai vykdant visuomeninę</w:t>
            </w:r>
            <w:r w:rsidRPr="00C046AB">
              <w:t xml:space="preserve"> veikl</w:t>
            </w:r>
            <w:r>
              <w:t>ą (akcijos, žygiai, minėjimai);</w:t>
            </w:r>
          </w:p>
          <w:p w14:paraId="4D206E29" w14:textId="77777777" w:rsidR="00265291" w:rsidRPr="00C046AB" w:rsidRDefault="00265291" w:rsidP="00265291">
            <w:pPr>
              <w:numPr>
                <w:ilvl w:val="0"/>
                <w:numId w:val="6"/>
              </w:numPr>
              <w:jc w:val="both"/>
            </w:pPr>
            <w:r>
              <w:t>d</w:t>
            </w:r>
            <w:r w:rsidRPr="00C046AB">
              <w:t>aly</w:t>
            </w:r>
            <w:r>
              <w:t>vavimas koncertinėse programose;</w:t>
            </w:r>
          </w:p>
          <w:p w14:paraId="702F0A76" w14:textId="77777777" w:rsidR="00265291" w:rsidRPr="00C046AB" w:rsidRDefault="00265291" w:rsidP="00265291">
            <w:pPr>
              <w:numPr>
                <w:ilvl w:val="0"/>
                <w:numId w:val="6"/>
              </w:numPr>
              <w:jc w:val="both"/>
            </w:pPr>
            <w:r>
              <w:t>p</w:t>
            </w:r>
            <w:r w:rsidRPr="00C046AB">
              <w:t xml:space="preserve">agalba mokykloje organizuojamuose renginiuose (budėjimas, svečių registravimas </w:t>
            </w:r>
            <w:r>
              <w:t>ir kt. darbai);</w:t>
            </w:r>
          </w:p>
          <w:p w14:paraId="57B13C77" w14:textId="77777777" w:rsidR="00265291" w:rsidRPr="00C046AB" w:rsidRDefault="00265291" w:rsidP="00265291">
            <w:pPr>
              <w:numPr>
                <w:ilvl w:val="0"/>
                <w:numId w:val="6"/>
              </w:numPr>
              <w:jc w:val="both"/>
            </w:pPr>
            <w:r w:rsidRPr="00C046AB">
              <w:t>pagalba tvarkant mokyklos internetinę svetainę;</w:t>
            </w:r>
          </w:p>
          <w:p w14:paraId="456974C7" w14:textId="77777777" w:rsidR="00265291" w:rsidRPr="00C046AB" w:rsidRDefault="00265291" w:rsidP="00265291">
            <w:pPr>
              <w:numPr>
                <w:ilvl w:val="0"/>
                <w:numId w:val="6"/>
              </w:numPr>
              <w:jc w:val="both"/>
            </w:pPr>
            <w:r w:rsidRPr="00C046AB">
              <w:t>aktyvi veikla mo</w:t>
            </w:r>
            <w:r>
              <w:t>kyklos savivaldos institucijose;</w:t>
            </w:r>
          </w:p>
          <w:p w14:paraId="79B1BE12" w14:textId="77777777" w:rsidR="00265291" w:rsidRPr="00EF6CA0" w:rsidRDefault="00265291" w:rsidP="00265291">
            <w:pPr>
              <w:numPr>
                <w:ilvl w:val="0"/>
                <w:numId w:val="6"/>
              </w:numPr>
              <w:jc w:val="both"/>
              <w:rPr>
                <w:color w:val="777777"/>
              </w:rPr>
            </w:pPr>
            <w:r w:rsidRPr="00C046AB">
              <w:t>pa</w:t>
            </w:r>
            <w:r w:rsidR="00EF6CA0">
              <w:t>galba mokyklos muziejuje;</w:t>
            </w:r>
          </w:p>
          <w:p w14:paraId="32D5B931" w14:textId="77777777" w:rsidR="00EF6CA0" w:rsidRPr="00C046AB" w:rsidRDefault="00EF6CA0" w:rsidP="00265291">
            <w:pPr>
              <w:numPr>
                <w:ilvl w:val="0"/>
                <w:numId w:val="6"/>
              </w:numPr>
              <w:jc w:val="both"/>
              <w:rPr>
                <w:color w:val="777777"/>
              </w:rPr>
            </w:pPr>
            <w:r w:rsidRPr="00EF6CA0">
              <w:t>aktyvus dalyvavimas Mokinių taryboje.</w:t>
            </w:r>
          </w:p>
        </w:tc>
        <w:tc>
          <w:tcPr>
            <w:tcW w:w="3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E61FE" w14:textId="77777777" w:rsidR="00265291" w:rsidRDefault="00265291" w:rsidP="00EF6CA0">
            <w:pPr>
              <w:pStyle w:val="prastasiniatinklio"/>
              <w:spacing w:before="0" w:beforeAutospacing="0" w:after="0" w:afterAutospacing="0"/>
              <w:ind w:firstLine="405"/>
              <w:jc w:val="both"/>
            </w:pPr>
            <w:r>
              <w:t xml:space="preserve">Klasių auklėtojai, bibliotekos vedėjas, </w:t>
            </w:r>
            <w:r w:rsidR="00EF6CA0">
              <w:t xml:space="preserve">neformaliojo ugdymo būrelių vadovai, </w:t>
            </w:r>
            <w:r>
              <w:t>dalykų mokyt</w:t>
            </w:r>
            <w:r w:rsidR="00EF6CA0">
              <w:t xml:space="preserve">ojai, direktoriaus pavaduotojai. </w:t>
            </w:r>
          </w:p>
        </w:tc>
      </w:tr>
    </w:tbl>
    <w:p w14:paraId="0FF5F03C" w14:textId="77777777" w:rsidR="00CC57E4" w:rsidRPr="00CC57E4" w:rsidRDefault="00CC57E4" w:rsidP="00221403">
      <w:pPr>
        <w:pStyle w:val="Betarp"/>
        <w:tabs>
          <w:tab w:val="left" w:pos="360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AF660" w14:textId="77777777" w:rsidR="0072491E" w:rsidRPr="0072491E" w:rsidRDefault="0072491E" w:rsidP="003753F3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A9877" w14:textId="77777777" w:rsidR="0072491E" w:rsidRPr="0072491E" w:rsidRDefault="00FB24AE" w:rsidP="003753F3">
      <w:pPr>
        <w:pStyle w:val="Betarp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5A37F408" w14:textId="77777777" w:rsidR="0072491E" w:rsidRPr="0072491E" w:rsidRDefault="0072491E" w:rsidP="003753F3">
      <w:pPr>
        <w:pStyle w:val="Betarp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F99B8D7" w14:textId="77777777" w:rsidR="00A932A6" w:rsidRDefault="00FB24AE" w:rsidP="003753F3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Šiuo tvarkos aprašu vadovaujamasi rengiant klasės veiklos programą.</w:t>
      </w:r>
    </w:p>
    <w:p w14:paraId="3754D318" w14:textId="77777777" w:rsidR="00FB24AE" w:rsidRDefault="00FB24AE" w:rsidP="003753F3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Į šios </w:t>
      </w:r>
      <w:r w:rsidR="00343631">
        <w:rPr>
          <w:rFonts w:ascii="Times New Roman" w:hAnsi="Times New Roman" w:cs="Times New Roman"/>
          <w:sz w:val="24"/>
          <w:szCs w:val="24"/>
        </w:rPr>
        <w:t>Tvarkos išdėstytas nuostatas atsižvelgiama rengiant mokyklos ugdymo planą ir pamokinės veiklos skirtas kultūrinei, meninei, pažintinei, kūrybinei, sportinei, praktinei ir kt. veikloms.</w:t>
      </w:r>
    </w:p>
    <w:p w14:paraId="4C330208" w14:textId="77777777" w:rsidR="00343631" w:rsidRDefault="00343631" w:rsidP="003753F3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Tvarka vadovaujasi mokyklos vadovai, klasės vadovai, , specialusis ir socialinis pedagogas, mokiniai.</w:t>
      </w:r>
    </w:p>
    <w:p w14:paraId="5BE1BD3A" w14:textId="77777777" w:rsidR="0072491E" w:rsidRPr="0072491E" w:rsidRDefault="0072491E" w:rsidP="003753F3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54F7B" w14:textId="77777777" w:rsidR="00551ECF" w:rsidRDefault="00551ECF" w:rsidP="003753F3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86713B9" w14:textId="77777777" w:rsidR="00551ECF" w:rsidRDefault="00551ECF" w:rsidP="003753F3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6C8BBB" w14:textId="77777777" w:rsidR="00551ECF" w:rsidRDefault="00551ECF" w:rsidP="003753F3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395196" w14:textId="77777777" w:rsidR="00551ECF" w:rsidRDefault="00551ECF" w:rsidP="003753F3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FBBA5D" w14:textId="77777777" w:rsidR="00551ECF" w:rsidRDefault="00551ECF" w:rsidP="003753F3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295793" w14:textId="77777777" w:rsidR="00A02A6A" w:rsidRPr="0072491E" w:rsidRDefault="00A02A6A" w:rsidP="003753F3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11A1C7" w14:textId="77777777" w:rsidR="0072491E" w:rsidRPr="0072491E" w:rsidRDefault="0072491E" w:rsidP="003753F3">
      <w:pPr>
        <w:pStyle w:val="Betarp"/>
        <w:spacing w:line="276" w:lineRule="auto"/>
      </w:pPr>
    </w:p>
    <w:sectPr w:rsidR="0072491E" w:rsidRPr="0072491E" w:rsidSect="00A75A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711"/>
    <w:multiLevelType w:val="hybridMultilevel"/>
    <w:tmpl w:val="4F84DC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55695"/>
    <w:multiLevelType w:val="hybridMultilevel"/>
    <w:tmpl w:val="F8C0A80E"/>
    <w:lvl w:ilvl="0" w:tplc="A11C3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A17AA"/>
    <w:multiLevelType w:val="hybridMultilevel"/>
    <w:tmpl w:val="05A4DF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B6AD2"/>
    <w:multiLevelType w:val="hybridMultilevel"/>
    <w:tmpl w:val="94F88D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C6806"/>
    <w:multiLevelType w:val="hybridMultilevel"/>
    <w:tmpl w:val="DEAC15F2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78400BA1"/>
    <w:multiLevelType w:val="hybridMultilevel"/>
    <w:tmpl w:val="87D6B32E"/>
    <w:lvl w:ilvl="0" w:tplc="9482D7D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3805109">
    <w:abstractNumId w:val="1"/>
  </w:num>
  <w:num w:numId="2" w16cid:durableId="521211583">
    <w:abstractNumId w:val="2"/>
  </w:num>
  <w:num w:numId="3" w16cid:durableId="384377893">
    <w:abstractNumId w:val="0"/>
  </w:num>
  <w:num w:numId="4" w16cid:durableId="447362228">
    <w:abstractNumId w:val="4"/>
  </w:num>
  <w:num w:numId="5" w16cid:durableId="775441908">
    <w:abstractNumId w:val="3"/>
  </w:num>
  <w:num w:numId="6" w16cid:durableId="440733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91E"/>
    <w:rsid w:val="00073F0A"/>
    <w:rsid w:val="000A2D05"/>
    <w:rsid w:val="00123CCF"/>
    <w:rsid w:val="00206995"/>
    <w:rsid w:val="00221403"/>
    <w:rsid w:val="00265291"/>
    <w:rsid w:val="002713C1"/>
    <w:rsid w:val="002B1B46"/>
    <w:rsid w:val="00343631"/>
    <w:rsid w:val="0035764F"/>
    <w:rsid w:val="003753F3"/>
    <w:rsid w:val="00454DC8"/>
    <w:rsid w:val="00471AE2"/>
    <w:rsid w:val="00551ECF"/>
    <w:rsid w:val="005B2A0C"/>
    <w:rsid w:val="005C06BD"/>
    <w:rsid w:val="006433E2"/>
    <w:rsid w:val="0067031C"/>
    <w:rsid w:val="0072491E"/>
    <w:rsid w:val="00902BD0"/>
    <w:rsid w:val="00A02A6A"/>
    <w:rsid w:val="00A56376"/>
    <w:rsid w:val="00A75A16"/>
    <w:rsid w:val="00A932A6"/>
    <w:rsid w:val="00AC75EB"/>
    <w:rsid w:val="00B51EF7"/>
    <w:rsid w:val="00BF1806"/>
    <w:rsid w:val="00CA4F55"/>
    <w:rsid w:val="00CC57E4"/>
    <w:rsid w:val="00CE2630"/>
    <w:rsid w:val="00E37770"/>
    <w:rsid w:val="00EB7D64"/>
    <w:rsid w:val="00EF6CA0"/>
    <w:rsid w:val="00FB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1AC7"/>
  <w15:chartTrackingRefBased/>
  <w15:docId w15:val="{9C6C8B50-B601-4E41-93D6-792A6434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5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2491E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1E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1EC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0A2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B24AE"/>
    <w:pPr>
      <w:ind w:left="720"/>
      <w:contextualSpacing/>
    </w:pPr>
  </w:style>
  <w:style w:type="paragraph" w:styleId="prastasiniatinklio">
    <w:name w:val="Normal (Web)"/>
    <w:basedOn w:val="prastasis"/>
    <w:rsid w:val="00265291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265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4235</Words>
  <Characters>2414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AUŠRA ŠMULKŠTIENĖ</cp:lastModifiedBy>
  <cp:revision>14</cp:revision>
  <cp:lastPrinted>2015-05-18T07:39:00Z</cp:lastPrinted>
  <dcterms:created xsi:type="dcterms:W3CDTF">2016-07-01T08:08:00Z</dcterms:created>
  <dcterms:modified xsi:type="dcterms:W3CDTF">2023-03-13T14:07:00Z</dcterms:modified>
</cp:coreProperties>
</file>