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3F45AC" w14:textId="77777777" w:rsidR="00D63F91" w:rsidRPr="00D63F91" w:rsidRDefault="00D63F91" w:rsidP="00D63F91">
      <w:pPr>
        <w:ind w:left="5103"/>
        <w:rPr>
          <w:rFonts w:ascii="Times New Roman" w:hAnsi="Times New Roman"/>
          <w:b/>
          <w:sz w:val="24"/>
          <w:szCs w:val="24"/>
          <w:lang w:val="lt-LT"/>
        </w:rPr>
      </w:pPr>
      <w:r w:rsidRPr="00D63F91">
        <w:rPr>
          <w:rFonts w:ascii="Times New Roman" w:hAnsi="Times New Roman"/>
          <w:sz w:val="24"/>
          <w:szCs w:val="24"/>
          <w:lang w:val="lt-LT"/>
        </w:rPr>
        <w:t>PATVIRTINTA</w:t>
      </w:r>
    </w:p>
    <w:p w14:paraId="46ED6372" w14:textId="6FC49C59" w:rsidR="00D63F91" w:rsidRPr="00D63F91" w:rsidRDefault="00D63F91" w:rsidP="00D63F91">
      <w:pPr>
        <w:ind w:left="5103"/>
        <w:rPr>
          <w:rFonts w:ascii="Times New Roman" w:hAnsi="Times New Roman"/>
          <w:sz w:val="24"/>
          <w:szCs w:val="24"/>
          <w:lang w:val="lt-LT"/>
        </w:rPr>
      </w:pPr>
      <w:r w:rsidRPr="00D63F91">
        <w:rPr>
          <w:rFonts w:ascii="Times New Roman" w:hAnsi="Times New Roman"/>
          <w:sz w:val="24"/>
          <w:szCs w:val="24"/>
          <w:lang w:val="lt-LT"/>
        </w:rPr>
        <w:t xml:space="preserve">Marijampolės „Ryto“ pagrindinės mokyklos direktoriaus 2020 m. gruodžio 30 d. </w:t>
      </w:r>
    </w:p>
    <w:p w14:paraId="6BB11AAA" w14:textId="52D816BE" w:rsidR="00D63F91" w:rsidRPr="00D63F91" w:rsidRDefault="00D63F91" w:rsidP="00D63F91">
      <w:pPr>
        <w:ind w:left="5103"/>
        <w:rPr>
          <w:rFonts w:ascii="Times New Roman" w:hAnsi="Times New Roman"/>
          <w:sz w:val="24"/>
          <w:szCs w:val="24"/>
          <w:lang w:val="lt-LT"/>
        </w:rPr>
      </w:pPr>
      <w:r w:rsidRPr="00D63F91">
        <w:rPr>
          <w:rFonts w:ascii="Times New Roman" w:hAnsi="Times New Roman"/>
          <w:sz w:val="24"/>
          <w:szCs w:val="24"/>
          <w:lang w:val="lt-LT"/>
        </w:rPr>
        <w:t>įsakymu Nr. V-59</w:t>
      </w:r>
    </w:p>
    <w:p w14:paraId="09D60FCF" w14:textId="77777777" w:rsidR="00044C38" w:rsidRPr="00D63F91" w:rsidRDefault="00044C38" w:rsidP="0047042B">
      <w:pPr>
        <w:tabs>
          <w:tab w:val="left" w:pos="720"/>
          <w:tab w:val="center" w:pos="4153"/>
          <w:tab w:val="right" w:pos="8306"/>
        </w:tabs>
        <w:jc w:val="both"/>
        <w:rPr>
          <w:rFonts w:ascii="Times New Roman" w:hAnsi="Times New Roman"/>
          <w:sz w:val="24"/>
          <w:szCs w:val="24"/>
          <w:lang w:val="lt-LT"/>
        </w:rPr>
      </w:pPr>
    </w:p>
    <w:p w14:paraId="74293E38" w14:textId="77777777" w:rsidR="00044C38" w:rsidRPr="00D63F91" w:rsidRDefault="00044C38" w:rsidP="0047042B">
      <w:pPr>
        <w:tabs>
          <w:tab w:val="left" w:pos="720"/>
          <w:tab w:val="center" w:pos="4153"/>
          <w:tab w:val="right" w:pos="8306"/>
        </w:tabs>
        <w:jc w:val="both"/>
        <w:rPr>
          <w:rFonts w:ascii="Times New Roman" w:hAnsi="Times New Roman"/>
          <w:sz w:val="24"/>
          <w:szCs w:val="24"/>
          <w:lang w:val="lt-LT"/>
        </w:rPr>
      </w:pPr>
    </w:p>
    <w:p w14:paraId="6D44CD82" w14:textId="77777777" w:rsidR="00044C38" w:rsidRPr="00D63F91" w:rsidRDefault="00FB270B" w:rsidP="0047042B">
      <w:pPr>
        <w:tabs>
          <w:tab w:val="left" w:pos="720"/>
          <w:tab w:val="center" w:pos="4153"/>
          <w:tab w:val="right" w:pos="8306"/>
        </w:tabs>
        <w:jc w:val="center"/>
        <w:rPr>
          <w:rFonts w:ascii="Times New Roman" w:hAnsi="Times New Roman"/>
          <w:b/>
          <w:sz w:val="24"/>
          <w:szCs w:val="24"/>
          <w:lang w:val="lt-LT"/>
        </w:rPr>
      </w:pPr>
      <w:r w:rsidRPr="00D63F91">
        <w:rPr>
          <w:rFonts w:ascii="Times New Roman" w:hAnsi="Times New Roman"/>
          <w:b/>
          <w:sz w:val="24"/>
          <w:szCs w:val="24"/>
          <w:lang w:val="lt-LT"/>
        </w:rPr>
        <w:t>MARIJAMPOLĖS</w:t>
      </w:r>
      <w:r w:rsidR="00044C38" w:rsidRPr="00D63F91">
        <w:rPr>
          <w:rFonts w:ascii="Times New Roman" w:hAnsi="Times New Roman"/>
          <w:b/>
          <w:sz w:val="24"/>
          <w:szCs w:val="24"/>
          <w:lang w:val="lt-LT"/>
        </w:rPr>
        <w:t xml:space="preserve"> </w:t>
      </w:r>
      <w:r w:rsidRPr="00D63F91">
        <w:rPr>
          <w:rFonts w:ascii="Times New Roman" w:hAnsi="Times New Roman"/>
          <w:b/>
          <w:sz w:val="24"/>
          <w:szCs w:val="24"/>
          <w:lang w:val="lt-LT"/>
        </w:rPr>
        <w:t>„RYTO</w:t>
      </w:r>
      <w:r w:rsidR="003D6935" w:rsidRPr="00D63F91">
        <w:rPr>
          <w:rFonts w:ascii="Times New Roman" w:hAnsi="Times New Roman"/>
          <w:b/>
          <w:sz w:val="24"/>
          <w:szCs w:val="24"/>
          <w:lang w:val="lt-LT"/>
        </w:rPr>
        <w:t>“ PAGRINDINĖS MOKYKLOS</w:t>
      </w:r>
    </w:p>
    <w:p w14:paraId="038CF0B0" w14:textId="77777777" w:rsidR="00E52570" w:rsidRPr="00D63F91" w:rsidRDefault="00E52570" w:rsidP="0047042B">
      <w:pPr>
        <w:tabs>
          <w:tab w:val="left" w:pos="720"/>
          <w:tab w:val="center" w:pos="4153"/>
          <w:tab w:val="right" w:pos="8306"/>
        </w:tabs>
        <w:jc w:val="center"/>
        <w:rPr>
          <w:rFonts w:ascii="Times New Roman" w:hAnsi="Times New Roman"/>
          <w:b/>
          <w:sz w:val="24"/>
          <w:szCs w:val="24"/>
          <w:lang w:val="lt-LT"/>
        </w:rPr>
      </w:pPr>
      <w:r w:rsidRPr="00D63F91">
        <w:rPr>
          <w:rFonts w:ascii="Times New Roman" w:hAnsi="Times New Roman"/>
          <w:b/>
          <w:sz w:val="24"/>
          <w:szCs w:val="24"/>
          <w:lang w:val="lt-LT"/>
        </w:rPr>
        <w:t>VIDAUS KONTROLĖS POLITIKA</w:t>
      </w:r>
    </w:p>
    <w:p w14:paraId="2A49DE95" w14:textId="77777777" w:rsidR="00E52570" w:rsidRPr="00D63F91" w:rsidRDefault="00E52570" w:rsidP="0047042B">
      <w:pPr>
        <w:tabs>
          <w:tab w:val="left" w:pos="720"/>
          <w:tab w:val="center" w:pos="4153"/>
          <w:tab w:val="right" w:pos="8306"/>
        </w:tabs>
        <w:jc w:val="center"/>
        <w:rPr>
          <w:rFonts w:ascii="Times New Roman" w:hAnsi="Times New Roman"/>
          <w:b/>
          <w:sz w:val="24"/>
          <w:szCs w:val="24"/>
          <w:lang w:val="lt-LT"/>
        </w:rPr>
      </w:pPr>
    </w:p>
    <w:p w14:paraId="6EECB180" w14:textId="77777777" w:rsidR="00E52570" w:rsidRPr="00D63F91" w:rsidRDefault="00D95CA2" w:rsidP="0047042B">
      <w:pPr>
        <w:tabs>
          <w:tab w:val="left" w:pos="720"/>
          <w:tab w:val="center" w:pos="4153"/>
          <w:tab w:val="right" w:pos="8306"/>
        </w:tabs>
        <w:jc w:val="center"/>
        <w:rPr>
          <w:rFonts w:ascii="Times New Roman" w:hAnsi="Times New Roman"/>
          <w:b/>
          <w:sz w:val="24"/>
          <w:szCs w:val="24"/>
          <w:lang w:val="lt-LT"/>
        </w:rPr>
      </w:pPr>
      <w:r w:rsidRPr="00D63F91">
        <w:rPr>
          <w:rFonts w:ascii="Times New Roman" w:hAnsi="Times New Roman"/>
          <w:b/>
          <w:sz w:val="24"/>
          <w:szCs w:val="24"/>
          <w:lang w:val="lt-LT"/>
        </w:rPr>
        <w:t xml:space="preserve">I SKYRIUS </w:t>
      </w:r>
    </w:p>
    <w:p w14:paraId="09625E42" w14:textId="77777777" w:rsidR="00E52570" w:rsidRPr="00D63F91" w:rsidRDefault="00D95CA2" w:rsidP="0047042B">
      <w:pPr>
        <w:tabs>
          <w:tab w:val="left" w:pos="720"/>
          <w:tab w:val="center" w:pos="4153"/>
          <w:tab w:val="right" w:pos="8306"/>
        </w:tabs>
        <w:jc w:val="center"/>
        <w:rPr>
          <w:rFonts w:ascii="Times New Roman" w:hAnsi="Times New Roman"/>
          <w:b/>
          <w:sz w:val="24"/>
          <w:szCs w:val="24"/>
          <w:lang w:val="lt-LT"/>
        </w:rPr>
      </w:pPr>
      <w:r w:rsidRPr="00D63F91">
        <w:rPr>
          <w:rFonts w:ascii="Times New Roman" w:hAnsi="Times New Roman"/>
          <w:b/>
          <w:sz w:val="24"/>
          <w:szCs w:val="24"/>
          <w:lang w:val="lt-LT"/>
        </w:rPr>
        <w:t xml:space="preserve">BENDROSIOS NUOSTATOS </w:t>
      </w:r>
    </w:p>
    <w:p w14:paraId="1DC6CD0A" w14:textId="77777777" w:rsidR="003A20E8" w:rsidRPr="00D63F91" w:rsidRDefault="003A20E8" w:rsidP="0047042B">
      <w:pPr>
        <w:tabs>
          <w:tab w:val="left" w:pos="720"/>
          <w:tab w:val="center" w:pos="4153"/>
          <w:tab w:val="right" w:pos="8306"/>
        </w:tabs>
        <w:jc w:val="center"/>
        <w:rPr>
          <w:rFonts w:ascii="Times New Roman" w:hAnsi="Times New Roman"/>
          <w:b/>
          <w:sz w:val="24"/>
          <w:szCs w:val="24"/>
          <w:lang w:val="lt-LT"/>
        </w:rPr>
      </w:pPr>
    </w:p>
    <w:p w14:paraId="277FFA36" w14:textId="77777777" w:rsidR="003A20E8" w:rsidRPr="00D63F91" w:rsidRDefault="00FB270B" w:rsidP="00CF0388">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Marijampolės „Ryto</w:t>
      </w:r>
      <w:r w:rsidR="003D6935" w:rsidRPr="00D63F91">
        <w:rPr>
          <w:rFonts w:ascii="Times New Roman" w:hAnsi="Times New Roman"/>
          <w:sz w:val="24"/>
          <w:szCs w:val="24"/>
        </w:rPr>
        <w:t>“ pagrindinė mokykla</w:t>
      </w:r>
      <w:r w:rsidRPr="00D63F91">
        <w:rPr>
          <w:rFonts w:ascii="Times New Roman" w:hAnsi="Times New Roman" w:cs="Times New Roman"/>
          <w:sz w:val="24"/>
          <w:szCs w:val="24"/>
        </w:rPr>
        <w:t>, įstaigos kodas 190453670</w:t>
      </w:r>
      <w:r w:rsidR="00E52570" w:rsidRPr="00D63F91">
        <w:rPr>
          <w:rFonts w:ascii="Times New Roman" w:hAnsi="Times New Roman" w:cs="Times New Roman"/>
          <w:sz w:val="24"/>
          <w:szCs w:val="24"/>
        </w:rPr>
        <w:t xml:space="preserve">, buveinės adresas </w:t>
      </w:r>
      <w:r w:rsidRPr="00D63F91">
        <w:rPr>
          <w:rFonts w:ascii="Times New Roman" w:hAnsi="Times New Roman" w:cs="Times New Roman"/>
          <w:sz w:val="24"/>
          <w:szCs w:val="24"/>
        </w:rPr>
        <w:t>Mokyklos g. 22</w:t>
      </w:r>
      <w:r w:rsidR="00E52570" w:rsidRPr="00D63F91">
        <w:rPr>
          <w:rFonts w:ascii="Times New Roman" w:hAnsi="Times New Roman" w:cs="Times New Roman"/>
          <w:sz w:val="24"/>
          <w:szCs w:val="24"/>
          <w:shd w:val="clear" w:color="auto" w:fill="FFFFFF"/>
        </w:rPr>
        <w:t xml:space="preserve">, </w:t>
      </w:r>
      <w:r w:rsidRPr="00D63F91">
        <w:rPr>
          <w:rFonts w:ascii="Times New Roman" w:hAnsi="Times New Roman" w:cs="Times New Roman"/>
          <w:sz w:val="24"/>
          <w:szCs w:val="24"/>
          <w:shd w:val="clear" w:color="auto" w:fill="FFFFFF"/>
        </w:rPr>
        <w:t>Marijampolė</w:t>
      </w:r>
      <w:r w:rsidR="003D6935" w:rsidRPr="00D63F91">
        <w:rPr>
          <w:rFonts w:ascii="Times New Roman" w:hAnsi="Times New Roman" w:cs="Times New Roman"/>
          <w:sz w:val="24"/>
          <w:szCs w:val="24"/>
          <w:shd w:val="clear" w:color="auto" w:fill="FFFFFF"/>
        </w:rPr>
        <w:t xml:space="preserve">  </w:t>
      </w:r>
      <w:r w:rsidRPr="00D63F91">
        <w:rPr>
          <w:rFonts w:ascii="Times New Roman" w:hAnsi="Times New Roman" w:cs="Times New Roman"/>
          <w:sz w:val="24"/>
          <w:szCs w:val="24"/>
          <w:shd w:val="clear" w:color="auto" w:fill="FFFFFF"/>
        </w:rPr>
        <w:t>LT-68262</w:t>
      </w:r>
      <w:r w:rsidR="003D6935" w:rsidRPr="00D63F91">
        <w:rPr>
          <w:rFonts w:ascii="Times New Roman" w:hAnsi="Times New Roman" w:cs="Times New Roman"/>
          <w:sz w:val="24"/>
          <w:szCs w:val="24"/>
          <w:shd w:val="clear" w:color="auto" w:fill="FFFFFF"/>
        </w:rPr>
        <w:t xml:space="preserve"> </w:t>
      </w:r>
      <w:r w:rsidR="003A20E8" w:rsidRPr="00D63F91">
        <w:rPr>
          <w:rFonts w:ascii="Times New Roman" w:hAnsi="Times New Roman" w:cs="Times New Roman"/>
          <w:sz w:val="24"/>
          <w:szCs w:val="24"/>
          <w:shd w:val="clear" w:color="auto" w:fill="FFFFFF"/>
        </w:rPr>
        <w:t xml:space="preserve"> </w:t>
      </w:r>
      <w:r w:rsidR="00D95CA2" w:rsidRPr="00D63F91">
        <w:rPr>
          <w:rFonts w:ascii="Times New Roman" w:hAnsi="Times New Roman"/>
          <w:sz w:val="24"/>
          <w:szCs w:val="24"/>
        </w:rPr>
        <w:t xml:space="preserve">(toliau - Įstaiga) vidaus kontrolės politika (toliau </w:t>
      </w:r>
      <w:r w:rsidR="003A20E8" w:rsidRPr="00D63F91">
        <w:rPr>
          <w:rFonts w:ascii="Times New Roman" w:hAnsi="Times New Roman"/>
          <w:sz w:val="24"/>
          <w:szCs w:val="24"/>
        </w:rPr>
        <w:t>–</w:t>
      </w:r>
      <w:r w:rsidR="00D95CA2" w:rsidRPr="00D63F91">
        <w:rPr>
          <w:rFonts w:ascii="Times New Roman" w:hAnsi="Times New Roman"/>
          <w:sz w:val="24"/>
          <w:szCs w:val="24"/>
        </w:rPr>
        <w:t xml:space="preserve"> Politika) – vidaus dokumentas, reglamentuojantis vidaus kontrolės organizavimą įstaigoje ir darbuotojų, atliekančių joje vidaus kontr</w:t>
      </w:r>
      <w:r w:rsidR="003A20E8" w:rsidRPr="00D63F91">
        <w:rPr>
          <w:rFonts w:ascii="Times New Roman" w:hAnsi="Times New Roman"/>
          <w:sz w:val="24"/>
          <w:szCs w:val="24"/>
        </w:rPr>
        <w:t>olę, pareigas ir atsakomybę.</w:t>
      </w:r>
    </w:p>
    <w:p w14:paraId="73AEB91D" w14:textId="77777777" w:rsidR="003A20E8" w:rsidRPr="00D63F91" w:rsidRDefault="00D95CA2" w:rsidP="00CF0388">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Politika yra parengta vadovaujantis Lietuvos Respublikos vidaus kontrolės ir vidaus audito įstatymo 4 straipsniu, Lietuvos Respublikos finansų ministro įsakymu „Dėl Vidaus kontrolės įgyvendinimo viešajame juridi</w:t>
      </w:r>
      <w:r w:rsidR="003A20E8" w:rsidRPr="00D63F91">
        <w:rPr>
          <w:rFonts w:ascii="Times New Roman" w:hAnsi="Times New Roman"/>
          <w:sz w:val="24"/>
          <w:szCs w:val="24"/>
        </w:rPr>
        <w:t>niame asmenyje“, atsižvelgiant į</w:t>
      </w:r>
      <w:r w:rsidRPr="00D63F91">
        <w:rPr>
          <w:rFonts w:ascii="Times New Roman" w:hAnsi="Times New Roman"/>
          <w:sz w:val="24"/>
          <w:szCs w:val="24"/>
        </w:rPr>
        <w:t xml:space="preserve"> įstaigos veiklos pobūdį bei ypatumus, veiklos riziką, organizacinę struktūrą, personalo išteklius, apskaitos ir informacinę sistemą, turto apsaugos sistemą, kitus veiklos ko</w:t>
      </w:r>
      <w:r w:rsidR="003A20E8" w:rsidRPr="00D63F91">
        <w:rPr>
          <w:rFonts w:ascii="Times New Roman" w:hAnsi="Times New Roman"/>
          <w:sz w:val="24"/>
          <w:szCs w:val="24"/>
        </w:rPr>
        <w:t>ntrolės poreikio vertinimus.</w:t>
      </w:r>
    </w:p>
    <w:p w14:paraId="11008307" w14:textId="77777777" w:rsidR="003A20E8" w:rsidRPr="00D63F91" w:rsidRDefault="00D95CA2" w:rsidP="00CF0388">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Atsižvelgiant į nuolat kintančias ekonomines, reguliavimo ir veiklos sąlygas vidaus kontrolės politikos turinys turi būti nuolat perži</w:t>
      </w:r>
      <w:r w:rsidR="003A20E8" w:rsidRPr="00D63F91">
        <w:rPr>
          <w:rFonts w:ascii="Times New Roman" w:hAnsi="Times New Roman"/>
          <w:sz w:val="24"/>
          <w:szCs w:val="24"/>
        </w:rPr>
        <w:t>ūrimas ir atnaujinamas.</w:t>
      </w:r>
    </w:p>
    <w:p w14:paraId="5BAF4FD3" w14:textId="77777777" w:rsidR="00937430" w:rsidRPr="00D63F91" w:rsidRDefault="003A20E8" w:rsidP="00CF0388">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Į</w:t>
      </w:r>
      <w:r w:rsidR="00D95CA2" w:rsidRPr="00D63F91">
        <w:rPr>
          <w:rFonts w:ascii="Times New Roman" w:hAnsi="Times New Roman"/>
          <w:sz w:val="24"/>
          <w:szCs w:val="24"/>
        </w:rPr>
        <w:t>staigos vi</w:t>
      </w:r>
      <w:r w:rsidR="00937430" w:rsidRPr="00D63F91">
        <w:rPr>
          <w:rFonts w:ascii="Times New Roman" w:hAnsi="Times New Roman"/>
          <w:sz w:val="24"/>
          <w:szCs w:val="24"/>
        </w:rPr>
        <w:t>daus kontrolės reglamentavimas:</w:t>
      </w:r>
    </w:p>
    <w:p w14:paraId="6F9638E7" w14:textId="77777777" w:rsidR="00937430" w:rsidRPr="00D63F91" w:rsidRDefault="00D95CA2" w:rsidP="00CF0388">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2002 m. gruodžio 10 d. LR vidaus kontrolės ir vidau</w:t>
      </w:r>
      <w:r w:rsidR="00937430" w:rsidRPr="00D63F91">
        <w:rPr>
          <w:rFonts w:ascii="Times New Roman" w:hAnsi="Times New Roman"/>
          <w:sz w:val="24"/>
          <w:szCs w:val="24"/>
        </w:rPr>
        <w:t>s audito įstatymas Nr. IX-1253</w:t>
      </w:r>
      <w:r w:rsidR="008D7E44" w:rsidRPr="00D63F91">
        <w:rPr>
          <w:rFonts w:ascii="Times New Roman" w:hAnsi="Times New Roman"/>
          <w:sz w:val="24"/>
          <w:szCs w:val="24"/>
        </w:rPr>
        <w:t xml:space="preserve"> (su vėlesniais </w:t>
      </w:r>
      <w:proofErr w:type="spellStart"/>
      <w:r w:rsidR="008D7E44" w:rsidRPr="00D63F91">
        <w:rPr>
          <w:rFonts w:ascii="Times New Roman" w:hAnsi="Times New Roman"/>
          <w:sz w:val="24"/>
          <w:szCs w:val="24"/>
        </w:rPr>
        <w:t>papildymai</w:t>
      </w:r>
      <w:r w:rsidR="00D32CAD" w:rsidRPr="00D63F91">
        <w:rPr>
          <w:rFonts w:ascii="Times New Roman" w:hAnsi="Times New Roman"/>
          <w:sz w:val="24"/>
          <w:szCs w:val="24"/>
        </w:rPr>
        <w:t>s</w:t>
      </w:r>
      <w:proofErr w:type="spellEnd"/>
      <w:r w:rsidR="008D7E44" w:rsidRPr="00D63F91">
        <w:rPr>
          <w:rFonts w:ascii="Times New Roman" w:hAnsi="Times New Roman"/>
          <w:sz w:val="24"/>
          <w:szCs w:val="24"/>
        </w:rPr>
        <w:t xml:space="preserve"> ir pakeitimais)</w:t>
      </w:r>
      <w:r w:rsidR="00937430" w:rsidRPr="00D63F91">
        <w:rPr>
          <w:rFonts w:ascii="Times New Roman" w:hAnsi="Times New Roman"/>
          <w:sz w:val="24"/>
          <w:szCs w:val="24"/>
        </w:rPr>
        <w:t>;</w:t>
      </w:r>
    </w:p>
    <w:p w14:paraId="7111DB4B" w14:textId="77777777" w:rsidR="00937430" w:rsidRPr="00D63F91" w:rsidRDefault="00D95CA2" w:rsidP="00CF0388">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2020 m. birželio 29 d. Nr. IK-195 LR finansų ministro įsakymas „Dėl Vidaus kontrolės įgyvendinimo v</w:t>
      </w:r>
      <w:r w:rsidR="00937430" w:rsidRPr="00D63F91">
        <w:rPr>
          <w:rFonts w:ascii="Times New Roman" w:hAnsi="Times New Roman"/>
          <w:sz w:val="24"/>
          <w:szCs w:val="24"/>
        </w:rPr>
        <w:t>iešajame juridiniame asmenyje“;</w:t>
      </w:r>
    </w:p>
    <w:p w14:paraId="5516C34E" w14:textId="77777777" w:rsidR="00937430" w:rsidRPr="00D63F91" w:rsidRDefault="00D95CA2" w:rsidP="00CF0388">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 xml:space="preserve">2005 m. gegužės 25 d. LR finansų ministro įsakymas „Dėl Viešojo sektoriaus subjektų buhalterinės apskaitos organizavimo tvarkos aprašo patvirtinimo“ Nr. 1 K-l 70. </w:t>
      </w:r>
    </w:p>
    <w:p w14:paraId="654F794D" w14:textId="77777777" w:rsidR="00937430" w:rsidRPr="00D63F91" w:rsidRDefault="00D95CA2" w:rsidP="00CF0388">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 xml:space="preserve">Vidaus kontrolė - įstaigos rizikos valdymui jo vadovo sukurta kontrolės sistema, padedanti siekti tokių tikslų: </w:t>
      </w:r>
    </w:p>
    <w:p w14:paraId="34ED6361" w14:textId="77777777" w:rsidR="00937430" w:rsidRPr="00D63F91" w:rsidRDefault="00FB270B" w:rsidP="00CF0388">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l</w:t>
      </w:r>
      <w:r w:rsidR="00D95CA2" w:rsidRPr="00D63F91">
        <w:rPr>
          <w:rFonts w:ascii="Times New Roman" w:hAnsi="Times New Roman"/>
          <w:sz w:val="24"/>
          <w:szCs w:val="24"/>
        </w:rPr>
        <w:t>aikytųsi teisės aktų, reglamentuojančių įsta</w:t>
      </w:r>
      <w:r w:rsidR="00937430" w:rsidRPr="00D63F91">
        <w:rPr>
          <w:rFonts w:ascii="Times New Roman" w:hAnsi="Times New Roman"/>
          <w:sz w:val="24"/>
          <w:szCs w:val="24"/>
        </w:rPr>
        <w:t>igos veiklą, reikalavimų;</w:t>
      </w:r>
    </w:p>
    <w:p w14:paraId="120A4301" w14:textId="77777777" w:rsidR="00937430" w:rsidRPr="00D63F91" w:rsidRDefault="00FB270B" w:rsidP="00CF0388">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s</w:t>
      </w:r>
      <w:r w:rsidR="00D95CA2" w:rsidRPr="00D63F91">
        <w:rPr>
          <w:rFonts w:ascii="Times New Roman" w:hAnsi="Times New Roman"/>
          <w:sz w:val="24"/>
          <w:szCs w:val="24"/>
        </w:rPr>
        <w:t>augotų turtą nuo sukčiavimo, iššvaistymo, pasisavinimo, neteisėto valdymo, naudojimo ir disponavimo juo ar ki</w:t>
      </w:r>
      <w:r w:rsidR="00937430" w:rsidRPr="00D63F91">
        <w:rPr>
          <w:rFonts w:ascii="Times New Roman" w:hAnsi="Times New Roman"/>
          <w:sz w:val="24"/>
          <w:szCs w:val="24"/>
        </w:rPr>
        <w:t>tų neteisėtų veikų;</w:t>
      </w:r>
    </w:p>
    <w:p w14:paraId="2EB92AC5" w14:textId="77777777" w:rsidR="00937430" w:rsidRPr="00D63F91" w:rsidRDefault="00FB270B" w:rsidP="00CF0388">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v</w:t>
      </w:r>
      <w:r w:rsidR="00D95CA2" w:rsidRPr="00D63F91">
        <w:rPr>
          <w:rFonts w:ascii="Times New Roman" w:hAnsi="Times New Roman"/>
          <w:sz w:val="24"/>
          <w:szCs w:val="24"/>
        </w:rPr>
        <w:t>ykdytų veiklą laikydamasis patikimo finansų valdymo principo, grindžiamo ekonomiškumu, efe</w:t>
      </w:r>
      <w:r w:rsidR="00937430" w:rsidRPr="00D63F91">
        <w:rPr>
          <w:rFonts w:ascii="Times New Roman" w:hAnsi="Times New Roman"/>
          <w:sz w:val="24"/>
          <w:szCs w:val="24"/>
        </w:rPr>
        <w:t>ktyvumu ir rezultatyvumu;</w:t>
      </w:r>
    </w:p>
    <w:p w14:paraId="10AAA442" w14:textId="77777777" w:rsidR="00937430" w:rsidRPr="00D63F91" w:rsidRDefault="00FB270B" w:rsidP="00CF0388">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t</w:t>
      </w:r>
      <w:r w:rsidR="00D95CA2" w:rsidRPr="00D63F91">
        <w:rPr>
          <w:rFonts w:ascii="Times New Roman" w:hAnsi="Times New Roman"/>
          <w:sz w:val="24"/>
          <w:szCs w:val="24"/>
        </w:rPr>
        <w:t xml:space="preserve">eiktų patikimą, aktualią, išsamią ir teisingą informaciją apie savo finansinę ir kitą veiklą. </w:t>
      </w:r>
    </w:p>
    <w:p w14:paraId="7D6C1F89" w14:textId="77777777" w:rsidR="00937430" w:rsidRPr="00D63F91" w:rsidRDefault="00D95CA2" w:rsidP="0047042B">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Vidaus kontrolės politika - įstaigos veiklos sričių vidaus kontrolės tvarkos aprašų, taisyklių ir kitų dokumentų, skirtų vidaus kontrolei įstaigoje suku</w:t>
      </w:r>
      <w:r w:rsidR="00937430" w:rsidRPr="00D63F91">
        <w:rPr>
          <w:rFonts w:ascii="Times New Roman" w:hAnsi="Times New Roman"/>
          <w:sz w:val="24"/>
          <w:szCs w:val="24"/>
        </w:rPr>
        <w:t>rti ir įgyvendinti, visuma.</w:t>
      </w:r>
    </w:p>
    <w:p w14:paraId="3802C760" w14:textId="77777777" w:rsidR="00937430" w:rsidRPr="00D63F91" w:rsidRDefault="00937430" w:rsidP="0047042B">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Į</w:t>
      </w:r>
      <w:r w:rsidR="00D95CA2" w:rsidRPr="00D63F91">
        <w:rPr>
          <w:rFonts w:ascii="Times New Roman" w:hAnsi="Times New Roman"/>
          <w:sz w:val="24"/>
          <w:szCs w:val="24"/>
        </w:rPr>
        <w:t xml:space="preserve">staigos rizika - tikimybė, kad dėl įstaigos rizikos veiksnių įstaigos veiklos tikslai nebus įgyvendinti arba bus įgyvendinti netinkamai ir dėl to </w:t>
      </w:r>
      <w:r w:rsidR="00615525" w:rsidRPr="00D63F91">
        <w:rPr>
          <w:rFonts w:ascii="Times New Roman" w:hAnsi="Times New Roman"/>
          <w:sz w:val="24"/>
          <w:szCs w:val="24"/>
        </w:rPr>
        <w:t>ji</w:t>
      </w:r>
      <w:r w:rsidRPr="00D63F91">
        <w:rPr>
          <w:rFonts w:ascii="Times New Roman" w:hAnsi="Times New Roman"/>
          <w:sz w:val="24"/>
          <w:szCs w:val="24"/>
        </w:rPr>
        <w:t xml:space="preserve"> gali patirti nuostolių.</w:t>
      </w:r>
    </w:p>
    <w:p w14:paraId="5DA78A69" w14:textId="77777777" w:rsidR="00937430" w:rsidRPr="00D63F91" w:rsidRDefault="00937430" w:rsidP="0047042B">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Į</w:t>
      </w:r>
      <w:r w:rsidR="00D95CA2" w:rsidRPr="00D63F91">
        <w:rPr>
          <w:rFonts w:ascii="Times New Roman" w:hAnsi="Times New Roman"/>
          <w:sz w:val="24"/>
          <w:szCs w:val="24"/>
        </w:rPr>
        <w:t>staigos rizikos valdymas - įstaigos rizikos veiksnių nustatymas, analizė ir priemonių, kurios sumažintų arba pašalintų neigiamą poveikį įstaigos veiklai, parinki</w:t>
      </w:r>
      <w:r w:rsidRPr="00D63F91">
        <w:rPr>
          <w:rFonts w:ascii="Times New Roman" w:hAnsi="Times New Roman"/>
          <w:sz w:val="24"/>
          <w:szCs w:val="24"/>
        </w:rPr>
        <w:t>mas.</w:t>
      </w:r>
    </w:p>
    <w:p w14:paraId="7F75C47E" w14:textId="77777777" w:rsidR="005725E5" w:rsidRPr="00D63F91" w:rsidRDefault="00937430" w:rsidP="0047042B">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Į</w:t>
      </w:r>
      <w:r w:rsidR="00D95CA2" w:rsidRPr="00D63F91">
        <w:rPr>
          <w:rFonts w:ascii="Times New Roman" w:hAnsi="Times New Roman"/>
          <w:sz w:val="24"/>
          <w:szCs w:val="24"/>
        </w:rPr>
        <w:t xml:space="preserve">staigos veiklą reglamentuojančių įstatymų ir kitų teisės aktų sąrašas: </w:t>
      </w:r>
      <w:r w:rsidR="00FB270B" w:rsidRPr="00D63F91">
        <w:rPr>
          <w:rFonts w:ascii="Times New Roman" w:hAnsi="Times New Roman"/>
          <w:sz w:val="24"/>
          <w:szCs w:val="24"/>
        </w:rPr>
        <w:t>Marijampolės „Ryto</w:t>
      </w:r>
      <w:r w:rsidR="000B7356" w:rsidRPr="00D63F91">
        <w:rPr>
          <w:rFonts w:ascii="Times New Roman" w:hAnsi="Times New Roman"/>
          <w:sz w:val="24"/>
          <w:szCs w:val="24"/>
        </w:rPr>
        <w:t xml:space="preserve">“ pagrindinė mokyklos </w:t>
      </w:r>
      <w:r w:rsidRPr="00D63F91">
        <w:rPr>
          <w:rFonts w:ascii="Times New Roman" w:hAnsi="Times New Roman"/>
          <w:sz w:val="24"/>
          <w:szCs w:val="24"/>
        </w:rPr>
        <w:t xml:space="preserve"> </w:t>
      </w:r>
      <w:r w:rsidR="00D95CA2" w:rsidRPr="00D63F91">
        <w:rPr>
          <w:rFonts w:ascii="Times New Roman" w:hAnsi="Times New Roman"/>
          <w:sz w:val="24"/>
          <w:szCs w:val="24"/>
        </w:rPr>
        <w:t xml:space="preserve">nuostatai patvirtinti </w:t>
      </w:r>
      <w:r w:rsidR="00FB270B" w:rsidRPr="00D63F91">
        <w:rPr>
          <w:rFonts w:ascii="Times New Roman" w:hAnsi="Times New Roman"/>
          <w:sz w:val="24"/>
          <w:szCs w:val="24"/>
        </w:rPr>
        <w:t>Marijampolės</w:t>
      </w:r>
      <w:r w:rsidR="00D95CA2" w:rsidRPr="00D63F91">
        <w:rPr>
          <w:rFonts w:ascii="Times New Roman" w:hAnsi="Times New Roman"/>
          <w:sz w:val="24"/>
          <w:szCs w:val="24"/>
        </w:rPr>
        <w:t xml:space="preserve"> savivaldybės tarybos; </w:t>
      </w:r>
      <w:r w:rsidR="00FB270B" w:rsidRPr="00D63F91">
        <w:rPr>
          <w:rFonts w:ascii="Times New Roman" w:hAnsi="Times New Roman"/>
          <w:sz w:val="24"/>
          <w:szCs w:val="24"/>
        </w:rPr>
        <w:t>Marijampolės</w:t>
      </w:r>
      <w:r w:rsidR="000B7356" w:rsidRPr="00D63F91">
        <w:rPr>
          <w:rFonts w:ascii="Times New Roman" w:hAnsi="Times New Roman"/>
          <w:sz w:val="24"/>
          <w:szCs w:val="24"/>
        </w:rPr>
        <w:t xml:space="preserve"> </w:t>
      </w:r>
      <w:r w:rsidR="00FB270B" w:rsidRPr="00D63F91">
        <w:rPr>
          <w:rFonts w:ascii="Times New Roman" w:hAnsi="Times New Roman"/>
          <w:sz w:val="24"/>
          <w:szCs w:val="24"/>
        </w:rPr>
        <w:t>„Ryto</w:t>
      </w:r>
      <w:r w:rsidR="000B7356" w:rsidRPr="00D63F91">
        <w:rPr>
          <w:rFonts w:ascii="Times New Roman" w:hAnsi="Times New Roman"/>
          <w:sz w:val="24"/>
          <w:szCs w:val="24"/>
        </w:rPr>
        <w:t xml:space="preserve">“ pagrindinė mokyklos </w:t>
      </w:r>
      <w:r w:rsidR="00D95CA2" w:rsidRPr="00D63F91">
        <w:rPr>
          <w:rFonts w:ascii="Times New Roman" w:hAnsi="Times New Roman"/>
          <w:sz w:val="24"/>
          <w:szCs w:val="24"/>
        </w:rPr>
        <w:t xml:space="preserve">vidaus darbo taisyklės; </w:t>
      </w:r>
      <w:r w:rsidR="00633C01" w:rsidRPr="00D63F91">
        <w:rPr>
          <w:rFonts w:ascii="Times New Roman" w:hAnsi="Times New Roman"/>
          <w:sz w:val="24"/>
          <w:szCs w:val="24"/>
        </w:rPr>
        <w:t>Marijampolės „Ryto</w:t>
      </w:r>
      <w:r w:rsidR="000B7356" w:rsidRPr="00D63F91">
        <w:rPr>
          <w:rFonts w:ascii="Times New Roman" w:hAnsi="Times New Roman"/>
          <w:sz w:val="24"/>
          <w:szCs w:val="24"/>
        </w:rPr>
        <w:t>“ pagrindinė</w:t>
      </w:r>
      <w:r w:rsidR="00633C01" w:rsidRPr="00D63F91">
        <w:rPr>
          <w:rFonts w:ascii="Times New Roman" w:hAnsi="Times New Roman"/>
          <w:sz w:val="24"/>
          <w:szCs w:val="24"/>
        </w:rPr>
        <w:t>s</w:t>
      </w:r>
      <w:r w:rsidR="000B7356" w:rsidRPr="00D63F91">
        <w:rPr>
          <w:rFonts w:ascii="Times New Roman" w:hAnsi="Times New Roman"/>
          <w:sz w:val="24"/>
          <w:szCs w:val="24"/>
        </w:rPr>
        <w:t xml:space="preserve"> mokyklos </w:t>
      </w:r>
      <w:r w:rsidR="00D95CA2" w:rsidRPr="00D63F91">
        <w:rPr>
          <w:rFonts w:ascii="Times New Roman" w:hAnsi="Times New Roman"/>
          <w:sz w:val="24"/>
          <w:szCs w:val="24"/>
        </w:rPr>
        <w:t>dar</w:t>
      </w:r>
      <w:r w:rsidR="005725E5" w:rsidRPr="00D63F91">
        <w:rPr>
          <w:rFonts w:ascii="Times New Roman" w:hAnsi="Times New Roman"/>
          <w:sz w:val="24"/>
          <w:szCs w:val="24"/>
        </w:rPr>
        <w:t>buotojų darbo apmokėjimo tvarka.</w:t>
      </w:r>
    </w:p>
    <w:p w14:paraId="64001A9F" w14:textId="77777777" w:rsidR="005725E5" w:rsidRPr="00D63F91" w:rsidRDefault="005725E5" w:rsidP="0047042B">
      <w:pPr>
        <w:tabs>
          <w:tab w:val="right" w:pos="0"/>
        </w:tabs>
        <w:jc w:val="both"/>
        <w:rPr>
          <w:rFonts w:ascii="Times New Roman" w:hAnsi="Times New Roman"/>
          <w:sz w:val="24"/>
          <w:szCs w:val="24"/>
          <w:lang w:val="lt-LT"/>
        </w:rPr>
      </w:pPr>
    </w:p>
    <w:p w14:paraId="28B42DF4" w14:textId="77777777" w:rsidR="00D63F91" w:rsidRPr="00D63F91" w:rsidRDefault="00D63F91">
      <w:pPr>
        <w:rPr>
          <w:rFonts w:ascii="Times New Roman" w:hAnsi="Times New Roman"/>
          <w:b/>
          <w:sz w:val="24"/>
          <w:szCs w:val="24"/>
          <w:lang w:val="lt-LT"/>
        </w:rPr>
      </w:pPr>
      <w:r w:rsidRPr="00D63F91">
        <w:rPr>
          <w:rFonts w:ascii="Times New Roman" w:hAnsi="Times New Roman"/>
          <w:b/>
          <w:sz w:val="24"/>
          <w:szCs w:val="24"/>
          <w:lang w:val="lt-LT"/>
        </w:rPr>
        <w:br w:type="page"/>
      </w:r>
    </w:p>
    <w:p w14:paraId="730A218C" w14:textId="090F3D6D" w:rsidR="005725E5" w:rsidRPr="00D63F91" w:rsidRDefault="00D95CA2" w:rsidP="0047042B">
      <w:pPr>
        <w:tabs>
          <w:tab w:val="right" w:pos="0"/>
        </w:tabs>
        <w:jc w:val="center"/>
        <w:rPr>
          <w:rFonts w:ascii="Times New Roman" w:hAnsi="Times New Roman"/>
          <w:b/>
          <w:sz w:val="24"/>
          <w:szCs w:val="24"/>
          <w:lang w:val="lt-LT"/>
        </w:rPr>
      </w:pPr>
      <w:r w:rsidRPr="00D63F91">
        <w:rPr>
          <w:rFonts w:ascii="Times New Roman" w:hAnsi="Times New Roman"/>
          <w:b/>
          <w:sz w:val="24"/>
          <w:szCs w:val="24"/>
          <w:lang w:val="lt-LT"/>
        </w:rPr>
        <w:lastRenderedPageBreak/>
        <w:t>II SKYRIUS</w:t>
      </w:r>
    </w:p>
    <w:p w14:paraId="66B5E541" w14:textId="77777777" w:rsidR="005725E5" w:rsidRPr="00D63F91" w:rsidRDefault="00D95CA2" w:rsidP="0047042B">
      <w:pPr>
        <w:tabs>
          <w:tab w:val="right" w:pos="0"/>
        </w:tabs>
        <w:jc w:val="center"/>
        <w:rPr>
          <w:rFonts w:ascii="Times New Roman" w:hAnsi="Times New Roman"/>
          <w:b/>
          <w:sz w:val="24"/>
          <w:szCs w:val="24"/>
          <w:lang w:val="lt-LT"/>
        </w:rPr>
      </w:pPr>
      <w:r w:rsidRPr="00D63F91">
        <w:rPr>
          <w:rFonts w:ascii="Times New Roman" w:hAnsi="Times New Roman"/>
          <w:b/>
          <w:sz w:val="24"/>
          <w:szCs w:val="24"/>
          <w:lang w:val="lt-LT"/>
        </w:rPr>
        <w:t xml:space="preserve">VIDAUS KONTROLĖS </w:t>
      </w:r>
      <w:r w:rsidR="004E0A2D" w:rsidRPr="00D63F91">
        <w:rPr>
          <w:rFonts w:ascii="Times New Roman" w:hAnsi="Times New Roman"/>
          <w:b/>
          <w:sz w:val="24"/>
          <w:szCs w:val="24"/>
          <w:lang w:val="lt-LT"/>
        </w:rPr>
        <w:t>Į</w:t>
      </w:r>
      <w:r w:rsidRPr="00D63F91">
        <w:rPr>
          <w:rFonts w:ascii="Times New Roman" w:hAnsi="Times New Roman"/>
          <w:b/>
          <w:sz w:val="24"/>
          <w:szCs w:val="24"/>
          <w:lang w:val="lt-LT"/>
        </w:rPr>
        <w:t>GYVENDINIMAS</w:t>
      </w:r>
    </w:p>
    <w:p w14:paraId="6B28CFF1" w14:textId="77777777" w:rsidR="005725E5" w:rsidRPr="00D63F91" w:rsidRDefault="005725E5" w:rsidP="0047042B">
      <w:pPr>
        <w:tabs>
          <w:tab w:val="right" w:pos="0"/>
        </w:tabs>
        <w:jc w:val="both"/>
        <w:rPr>
          <w:rFonts w:ascii="Times New Roman" w:hAnsi="Times New Roman"/>
          <w:sz w:val="24"/>
          <w:szCs w:val="24"/>
          <w:lang w:val="lt-LT"/>
        </w:rPr>
      </w:pPr>
    </w:p>
    <w:p w14:paraId="17BE4EE2" w14:textId="77777777" w:rsidR="005725E5" w:rsidRPr="00D63F91" w:rsidRDefault="005725E5" w:rsidP="0047042B">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Vidaus kontrolės principai:</w:t>
      </w:r>
    </w:p>
    <w:p w14:paraId="7AE4F12A" w14:textId="77777777" w:rsidR="005725E5" w:rsidRPr="00D63F91" w:rsidRDefault="009C7FA8"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t</w:t>
      </w:r>
      <w:r w:rsidR="00D95CA2" w:rsidRPr="00D63F91">
        <w:rPr>
          <w:rFonts w:ascii="Times New Roman" w:hAnsi="Times New Roman"/>
          <w:sz w:val="24"/>
          <w:szCs w:val="24"/>
        </w:rPr>
        <w:t>inkamumas - vidaus kontrolė pirmiausia turi būti įgyvendinama tose įstaigos veiklos srityse, kuriose susiduria</w:t>
      </w:r>
      <w:r w:rsidR="005725E5" w:rsidRPr="00D63F91">
        <w:rPr>
          <w:rFonts w:ascii="Times New Roman" w:hAnsi="Times New Roman"/>
          <w:sz w:val="24"/>
          <w:szCs w:val="24"/>
        </w:rPr>
        <w:t>ma su didžiausia rizika;</w:t>
      </w:r>
    </w:p>
    <w:p w14:paraId="3C04D9E2" w14:textId="77777777" w:rsidR="005725E5" w:rsidRPr="00D63F91" w:rsidRDefault="009C7FA8"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e</w:t>
      </w:r>
      <w:r w:rsidR="00D95CA2" w:rsidRPr="00D63F91">
        <w:rPr>
          <w:rFonts w:ascii="Times New Roman" w:hAnsi="Times New Roman"/>
          <w:sz w:val="24"/>
          <w:szCs w:val="24"/>
        </w:rPr>
        <w:t>fektyvumas - vidaus kontrolės įgyvendinimo sąnaudos neturi viršyti dėl atliekamos vidaus ko</w:t>
      </w:r>
      <w:r w:rsidR="005725E5" w:rsidRPr="00D63F91">
        <w:rPr>
          <w:rFonts w:ascii="Times New Roman" w:hAnsi="Times New Roman"/>
          <w:sz w:val="24"/>
          <w:szCs w:val="24"/>
        </w:rPr>
        <w:t>ntrolės gaunamos naudos;</w:t>
      </w:r>
    </w:p>
    <w:p w14:paraId="2127963C" w14:textId="77777777" w:rsidR="005725E5" w:rsidRPr="00D63F91" w:rsidRDefault="009C7FA8"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r</w:t>
      </w:r>
      <w:r w:rsidR="00D95CA2" w:rsidRPr="00D63F91">
        <w:rPr>
          <w:rFonts w:ascii="Times New Roman" w:hAnsi="Times New Roman"/>
          <w:sz w:val="24"/>
          <w:szCs w:val="24"/>
        </w:rPr>
        <w:t>ezultatyvumas - turi būti pasiekti v</w:t>
      </w:r>
      <w:r w:rsidR="005725E5" w:rsidRPr="00D63F91">
        <w:rPr>
          <w:rFonts w:ascii="Times New Roman" w:hAnsi="Times New Roman"/>
          <w:sz w:val="24"/>
          <w:szCs w:val="24"/>
        </w:rPr>
        <w:t>idaus kontrolės tikslai;</w:t>
      </w:r>
    </w:p>
    <w:p w14:paraId="06BB3B31" w14:textId="77777777" w:rsidR="005725E5" w:rsidRPr="00D63F91" w:rsidRDefault="009C7FA8"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o</w:t>
      </w:r>
      <w:r w:rsidR="00D95CA2" w:rsidRPr="00D63F91">
        <w:rPr>
          <w:rFonts w:ascii="Times New Roman" w:hAnsi="Times New Roman"/>
          <w:sz w:val="24"/>
          <w:szCs w:val="24"/>
        </w:rPr>
        <w:t xml:space="preserve">ptimalumas - vidaus kontrolė turi būti proporcinga </w:t>
      </w:r>
      <w:r w:rsidR="005725E5" w:rsidRPr="00D63F91">
        <w:rPr>
          <w:rFonts w:ascii="Times New Roman" w:hAnsi="Times New Roman"/>
          <w:sz w:val="24"/>
          <w:szCs w:val="24"/>
        </w:rPr>
        <w:t>rizikai ir neperteklinė;</w:t>
      </w:r>
    </w:p>
    <w:p w14:paraId="57DA6D8A" w14:textId="77777777" w:rsidR="005725E5" w:rsidRPr="00D63F91" w:rsidRDefault="009C7FA8"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d</w:t>
      </w:r>
      <w:r w:rsidR="00D95CA2" w:rsidRPr="00D63F91">
        <w:rPr>
          <w:rFonts w:ascii="Times New Roman" w:hAnsi="Times New Roman"/>
          <w:sz w:val="24"/>
          <w:szCs w:val="24"/>
        </w:rPr>
        <w:t>inamiškumas - vidaus kontrolė turi būti nuolat tobulinama atsižvelgiant pasikeitusias į</w:t>
      </w:r>
      <w:r w:rsidR="005725E5" w:rsidRPr="00D63F91">
        <w:rPr>
          <w:rFonts w:ascii="Times New Roman" w:hAnsi="Times New Roman"/>
          <w:sz w:val="24"/>
          <w:szCs w:val="24"/>
        </w:rPr>
        <w:t>staigos veiklos sąlygas;</w:t>
      </w:r>
    </w:p>
    <w:p w14:paraId="71A91D73" w14:textId="77777777" w:rsidR="005725E5" w:rsidRPr="00D63F91" w:rsidRDefault="009C7FA8"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n</w:t>
      </w:r>
      <w:r w:rsidR="00D95CA2" w:rsidRPr="00D63F91">
        <w:rPr>
          <w:rFonts w:ascii="Times New Roman" w:hAnsi="Times New Roman"/>
          <w:sz w:val="24"/>
          <w:szCs w:val="24"/>
        </w:rPr>
        <w:t>enutrūkstamas funkcionavimas - vidaus kontrolė</w:t>
      </w:r>
      <w:r w:rsidR="005725E5" w:rsidRPr="00D63F91">
        <w:rPr>
          <w:rFonts w:ascii="Times New Roman" w:hAnsi="Times New Roman"/>
          <w:sz w:val="24"/>
          <w:szCs w:val="24"/>
        </w:rPr>
        <w:t xml:space="preserve"> turi būti įgyvendinama nuolat.</w:t>
      </w:r>
    </w:p>
    <w:p w14:paraId="7FDBA834" w14:textId="77777777" w:rsidR="008B4A65" w:rsidRPr="00D63F91" w:rsidRDefault="00D95CA2" w:rsidP="0047042B">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 xml:space="preserve">Vidaus kontrolės elementai: </w:t>
      </w:r>
    </w:p>
    <w:p w14:paraId="28D0D498" w14:textId="00B6FE49" w:rsidR="008B4A65" w:rsidRPr="00D63F91" w:rsidRDefault="009C7FA8"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k</w:t>
      </w:r>
      <w:r w:rsidR="00D95CA2" w:rsidRPr="00D63F91">
        <w:rPr>
          <w:rFonts w:ascii="Times New Roman" w:hAnsi="Times New Roman"/>
          <w:sz w:val="24"/>
          <w:szCs w:val="24"/>
        </w:rPr>
        <w:t xml:space="preserve">ontrolės aplinka - įstaigos organizacinė struktūra, valdymas, personalo valdymo politika, vadovų, darbuotojų profesinio elgesio principai ir taisyklės, kompetencija ir kiti veiksniai, turintys </w:t>
      </w:r>
      <w:r w:rsidR="007F5E08" w:rsidRPr="00D63F91">
        <w:rPr>
          <w:rFonts w:ascii="Times New Roman" w:hAnsi="Times New Roman"/>
          <w:sz w:val="24"/>
          <w:szCs w:val="24"/>
        </w:rPr>
        <w:t>įt</w:t>
      </w:r>
      <w:r w:rsidR="00D95CA2" w:rsidRPr="00D63F91">
        <w:rPr>
          <w:rFonts w:ascii="Times New Roman" w:hAnsi="Times New Roman"/>
          <w:sz w:val="24"/>
          <w:szCs w:val="24"/>
        </w:rPr>
        <w:t>akos vidaus kontrolės į</w:t>
      </w:r>
      <w:r w:rsidR="008B4A65" w:rsidRPr="00D63F91">
        <w:rPr>
          <w:rFonts w:ascii="Times New Roman" w:hAnsi="Times New Roman"/>
          <w:sz w:val="24"/>
          <w:szCs w:val="24"/>
        </w:rPr>
        <w:t>gyvendinimui ir kokybei;</w:t>
      </w:r>
    </w:p>
    <w:p w14:paraId="6E788EE0" w14:textId="77777777" w:rsidR="008B4A65" w:rsidRPr="00D63F91" w:rsidRDefault="009C7FA8"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r</w:t>
      </w:r>
      <w:r w:rsidR="00D95CA2" w:rsidRPr="00D63F91">
        <w:rPr>
          <w:rFonts w:ascii="Times New Roman" w:hAnsi="Times New Roman"/>
          <w:sz w:val="24"/>
          <w:szCs w:val="24"/>
        </w:rPr>
        <w:t>izikos vertinimas - rizikos vei</w:t>
      </w:r>
      <w:r w:rsidR="008B4A65" w:rsidRPr="00D63F91">
        <w:rPr>
          <w:rFonts w:ascii="Times New Roman" w:hAnsi="Times New Roman"/>
          <w:sz w:val="24"/>
          <w:szCs w:val="24"/>
        </w:rPr>
        <w:t>ksnių nustatymas ir analizė;</w:t>
      </w:r>
    </w:p>
    <w:p w14:paraId="220E2867" w14:textId="77777777" w:rsidR="008B4A65" w:rsidRPr="00D63F91" w:rsidRDefault="009C7FA8"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k</w:t>
      </w:r>
      <w:r w:rsidR="00D95CA2" w:rsidRPr="00D63F91">
        <w:rPr>
          <w:rFonts w:ascii="Times New Roman" w:hAnsi="Times New Roman"/>
          <w:sz w:val="24"/>
          <w:szCs w:val="24"/>
        </w:rPr>
        <w:t xml:space="preserve">ontrolės veikla - įstaigos veikla, kuria siekiama sumažinti neigiamą rizikos veiksnių poveikį įstaigai ir kuri apima įgaliojimų, leidimų suteikimą, funkcijų atskyrimą, prieigos prie turto ir dokumentų kontrolę, veiklos ir rezultatų peržiūrą, veiklos priežiūrą ir kitų Įstaigos </w:t>
      </w:r>
      <w:r w:rsidR="00615525" w:rsidRPr="00D63F91">
        <w:rPr>
          <w:rFonts w:ascii="Times New Roman" w:hAnsi="Times New Roman"/>
          <w:sz w:val="24"/>
          <w:szCs w:val="24"/>
        </w:rPr>
        <w:t>direktoriaus</w:t>
      </w:r>
      <w:r w:rsidR="00D95CA2" w:rsidRPr="00D63F91">
        <w:rPr>
          <w:rFonts w:ascii="Times New Roman" w:hAnsi="Times New Roman"/>
          <w:sz w:val="24"/>
          <w:szCs w:val="24"/>
        </w:rPr>
        <w:t xml:space="preserve"> nustatyt</w:t>
      </w:r>
      <w:r w:rsidR="008B4A65" w:rsidRPr="00D63F91">
        <w:rPr>
          <w:rFonts w:ascii="Times New Roman" w:hAnsi="Times New Roman"/>
          <w:sz w:val="24"/>
          <w:szCs w:val="24"/>
        </w:rPr>
        <w:t>ų reikalavimų laikymąsi;</w:t>
      </w:r>
    </w:p>
    <w:p w14:paraId="1430C92B" w14:textId="77777777" w:rsidR="008B4A65" w:rsidRPr="00D63F91" w:rsidRDefault="009C7FA8"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i</w:t>
      </w:r>
      <w:r w:rsidR="00D95CA2" w:rsidRPr="00D63F91">
        <w:rPr>
          <w:rFonts w:ascii="Times New Roman" w:hAnsi="Times New Roman"/>
          <w:sz w:val="24"/>
          <w:szCs w:val="24"/>
        </w:rPr>
        <w:t>nformavimas ir komunikacija - su vidaus kontrole susijusios aktualios, išsamios, patikimos ir teisingos informacijos gavimas ir teikimas laiku vidaus ir išorės informacijos vartotojams</w:t>
      </w:r>
      <w:r w:rsidR="008B4A65" w:rsidRPr="00D63F91">
        <w:rPr>
          <w:rFonts w:ascii="Times New Roman" w:hAnsi="Times New Roman"/>
          <w:sz w:val="24"/>
          <w:szCs w:val="24"/>
        </w:rPr>
        <w:t>;</w:t>
      </w:r>
    </w:p>
    <w:p w14:paraId="2EA2309E" w14:textId="77777777" w:rsidR="008B4A65" w:rsidRPr="00D63F91" w:rsidRDefault="009C7FA8"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s</w:t>
      </w:r>
      <w:r w:rsidR="00D95CA2" w:rsidRPr="00D63F91">
        <w:rPr>
          <w:rFonts w:ascii="Times New Roman" w:hAnsi="Times New Roman"/>
          <w:sz w:val="24"/>
          <w:szCs w:val="24"/>
        </w:rPr>
        <w:t xml:space="preserve">tebėsena - nuolatinis ir (arba) periodinis stebėjimas ir vertinimas, kai analizuojama, ar vidaus kontrolė įstaigoje įgyvendinama pagal įstaigos </w:t>
      </w:r>
      <w:r w:rsidR="00615525" w:rsidRPr="00D63F91">
        <w:rPr>
          <w:rFonts w:ascii="Times New Roman" w:hAnsi="Times New Roman"/>
          <w:sz w:val="24"/>
          <w:szCs w:val="24"/>
        </w:rPr>
        <w:t>direktoriaus</w:t>
      </w:r>
      <w:r w:rsidR="00D95CA2" w:rsidRPr="00D63F91">
        <w:rPr>
          <w:rFonts w:ascii="Times New Roman" w:hAnsi="Times New Roman"/>
          <w:sz w:val="24"/>
          <w:szCs w:val="24"/>
        </w:rPr>
        <w:t xml:space="preserve"> nustatytą vidaus kontrolės politiką ir ar ji atitinka pasikeitusias veiklos sąlygas. </w:t>
      </w:r>
    </w:p>
    <w:p w14:paraId="1F2FE781" w14:textId="77777777" w:rsidR="008B4A65" w:rsidRPr="00D63F91" w:rsidRDefault="00D95CA2" w:rsidP="0047042B">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 xml:space="preserve">Įstaigos </w:t>
      </w:r>
      <w:r w:rsidR="00615525" w:rsidRPr="00D63F91">
        <w:rPr>
          <w:rFonts w:ascii="Times New Roman" w:hAnsi="Times New Roman"/>
          <w:sz w:val="24"/>
          <w:szCs w:val="24"/>
        </w:rPr>
        <w:t>direktorius</w:t>
      </w:r>
      <w:r w:rsidRPr="00D63F91">
        <w:rPr>
          <w:rFonts w:ascii="Times New Roman" w:hAnsi="Times New Roman"/>
          <w:sz w:val="24"/>
          <w:szCs w:val="24"/>
        </w:rPr>
        <w:t xml:space="preserve">: </w:t>
      </w:r>
    </w:p>
    <w:p w14:paraId="0BD10BFE" w14:textId="77777777" w:rsidR="008B4A65" w:rsidRPr="00D63F91" w:rsidRDefault="009C7FA8"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u</w:t>
      </w:r>
      <w:r w:rsidR="00D95CA2" w:rsidRPr="00D63F91">
        <w:rPr>
          <w:rFonts w:ascii="Times New Roman" w:hAnsi="Times New Roman"/>
          <w:sz w:val="24"/>
          <w:szCs w:val="24"/>
        </w:rPr>
        <w:t>žtikrina vidaus kontrolės (apimančios nurodytus vidaus kontrolės elementus ir atitinkančios vidaus kontrolei keliamus reikalavimus) sukūrimą, jos įgy</w:t>
      </w:r>
      <w:r w:rsidR="008B4A65" w:rsidRPr="00D63F91">
        <w:rPr>
          <w:rFonts w:ascii="Times New Roman" w:hAnsi="Times New Roman"/>
          <w:sz w:val="24"/>
          <w:szCs w:val="24"/>
        </w:rPr>
        <w:t>vendinimą ir tobulinimą;</w:t>
      </w:r>
    </w:p>
    <w:p w14:paraId="6DC5D7BA" w14:textId="77777777" w:rsidR="008B4A65" w:rsidRPr="00D63F91" w:rsidRDefault="009C7FA8"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n</w:t>
      </w:r>
      <w:r w:rsidR="00D95CA2" w:rsidRPr="00D63F91">
        <w:rPr>
          <w:rFonts w:ascii="Times New Roman" w:hAnsi="Times New Roman"/>
          <w:sz w:val="24"/>
          <w:szCs w:val="24"/>
        </w:rPr>
        <w:t>ustato vi</w:t>
      </w:r>
      <w:r w:rsidR="008B4A65" w:rsidRPr="00D63F91">
        <w:rPr>
          <w:rFonts w:ascii="Times New Roman" w:hAnsi="Times New Roman"/>
          <w:sz w:val="24"/>
          <w:szCs w:val="24"/>
        </w:rPr>
        <w:t>daus kontrolės politiką;</w:t>
      </w:r>
    </w:p>
    <w:p w14:paraId="59F1ED36" w14:textId="77777777" w:rsidR="008B4A65" w:rsidRPr="00D63F91" w:rsidRDefault="009C7FA8"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t</w:t>
      </w:r>
      <w:r w:rsidR="00D95CA2" w:rsidRPr="00D63F91">
        <w:rPr>
          <w:rFonts w:ascii="Times New Roman" w:hAnsi="Times New Roman"/>
          <w:sz w:val="24"/>
          <w:szCs w:val="24"/>
        </w:rPr>
        <w:t xml:space="preserve">eikia Finansų ministerijai informaciją apie vidaus kontrolės įgyvendinimą. </w:t>
      </w:r>
    </w:p>
    <w:p w14:paraId="31260729" w14:textId="77777777" w:rsidR="008B4A65" w:rsidRPr="00D63F91" w:rsidRDefault="00D95CA2" w:rsidP="0047042B">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 xml:space="preserve">Darbuotojai, vykdantys reguliarią įstaigos veiklos sričių valdymo ir priežiūros veiklą pagal pavestas funkcijas, prižiūri vidaus kontrolės įgyvendinimą įstaigoje ir jos atitiktį įstaigos vadovo nustatytai </w:t>
      </w:r>
      <w:r w:rsidR="008B4A65" w:rsidRPr="00D63F91">
        <w:rPr>
          <w:rFonts w:ascii="Times New Roman" w:hAnsi="Times New Roman"/>
          <w:sz w:val="24"/>
          <w:szCs w:val="24"/>
        </w:rPr>
        <w:t>vidaus kontrolės politikai.</w:t>
      </w:r>
    </w:p>
    <w:p w14:paraId="1AED81DE" w14:textId="77777777" w:rsidR="008B4A65" w:rsidRPr="00D63F91" w:rsidRDefault="00D95CA2" w:rsidP="0047042B">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 xml:space="preserve">Finansų valdymo principai: </w:t>
      </w:r>
    </w:p>
    <w:p w14:paraId="249BF08D" w14:textId="77777777" w:rsidR="008B4A65" w:rsidRPr="00D63F91" w:rsidRDefault="009C7FA8"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e</w:t>
      </w:r>
      <w:r w:rsidR="00D95CA2" w:rsidRPr="00D63F91">
        <w:rPr>
          <w:rFonts w:ascii="Times New Roman" w:hAnsi="Times New Roman"/>
          <w:sz w:val="24"/>
          <w:szCs w:val="24"/>
        </w:rPr>
        <w:t xml:space="preserve">konomiškumas-minimalus išteklių panaudojimas užtikrinant </w:t>
      </w:r>
      <w:r w:rsidR="008B4A65" w:rsidRPr="00D63F91">
        <w:rPr>
          <w:rFonts w:ascii="Times New Roman" w:hAnsi="Times New Roman"/>
          <w:sz w:val="24"/>
          <w:szCs w:val="24"/>
        </w:rPr>
        <w:t>vykdomos veiklos kokybę;</w:t>
      </w:r>
    </w:p>
    <w:p w14:paraId="0D680EF8" w14:textId="77777777" w:rsidR="008B4A65" w:rsidRPr="00D63F91" w:rsidRDefault="009C7FA8"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e</w:t>
      </w:r>
      <w:r w:rsidR="00D95CA2" w:rsidRPr="00D63F91">
        <w:rPr>
          <w:rFonts w:ascii="Times New Roman" w:hAnsi="Times New Roman"/>
          <w:sz w:val="24"/>
          <w:szCs w:val="24"/>
        </w:rPr>
        <w:t xml:space="preserve">fektyvumas - geriausias naudojamų išteklių ir vykdomos veiklos (kiekio, kokybės ir laiko </w:t>
      </w:r>
      <w:r w:rsidR="008B4A65" w:rsidRPr="00D63F91">
        <w:rPr>
          <w:rFonts w:ascii="Times New Roman" w:hAnsi="Times New Roman"/>
          <w:sz w:val="24"/>
          <w:szCs w:val="24"/>
        </w:rPr>
        <w:t>požiūriu) santykis;</w:t>
      </w:r>
    </w:p>
    <w:p w14:paraId="6C12E6FB" w14:textId="77777777" w:rsidR="008B4A65" w:rsidRPr="00D63F91" w:rsidRDefault="009C7FA8"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r</w:t>
      </w:r>
      <w:r w:rsidR="00D95CA2" w:rsidRPr="00D63F91">
        <w:rPr>
          <w:rFonts w:ascii="Times New Roman" w:hAnsi="Times New Roman"/>
          <w:sz w:val="24"/>
          <w:szCs w:val="24"/>
        </w:rPr>
        <w:t xml:space="preserve">ezultatyvumas - nustatytų veiklos tikslų ir planuotų rezultatų pasiekimo lygis. </w:t>
      </w:r>
    </w:p>
    <w:p w14:paraId="2C340F70" w14:textId="77777777" w:rsidR="008B4A65" w:rsidRPr="00D63F91" w:rsidRDefault="00D95CA2" w:rsidP="0047042B">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Finansinėje atskaitomybėje informacija apie finansinę ir kitą veiklą turi būti patikima, a</w:t>
      </w:r>
      <w:r w:rsidR="008B4A65" w:rsidRPr="00D63F91">
        <w:rPr>
          <w:rFonts w:ascii="Times New Roman" w:hAnsi="Times New Roman"/>
          <w:sz w:val="24"/>
          <w:szCs w:val="24"/>
        </w:rPr>
        <w:t>ktuali, išsami ir teisinga.</w:t>
      </w:r>
    </w:p>
    <w:p w14:paraId="64411706" w14:textId="77777777" w:rsidR="008B4A65" w:rsidRPr="00D63F91" w:rsidRDefault="00D95CA2" w:rsidP="0047042B">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Dalis vidaus kontrolės yra finansų kontrolė. Finansų kontrolė įstaigoje atliek</w:t>
      </w:r>
      <w:r w:rsidR="008B4A65" w:rsidRPr="00D63F91">
        <w:rPr>
          <w:rFonts w:ascii="Times New Roman" w:hAnsi="Times New Roman"/>
          <w:sz w:val="24"/>
          <w:szCs w:val="24"/>
        </w:rPr>
        <w:t>ama laikantis tokio nuoseklumo:</w:t>
      </w:r>
    </w:p>
    <w:p w14:paraId="301D2B21" w14:textId="77777777" w:rsidR="008B4A65" w:rsidRPr="00D63F91" w:rsidRDefault="009C7FA8"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i</w:t>
      </w:r>
      <w:r w:rsidR="00D95CA2" w:rsidRPr="00D63F91">
        <w:rPr>
          <w:rFonts w:ascii="Times New Roman" w:hAnsi="Times New Roman"/>
          <w:sz w:val="24"/>
          <w:szCs w:val="24"/>
        </w:rPr>
        <w:t xml:space="preserve">šankstinė finansų kontrolė, kurios paskirtis - priimant arba atmetant sprendimus, susijusius su turto panaudojimu, prieš juos tvirtinant įstaigos </w:t>
      </w:r>
      <w:r w:rsidR="00615525" w:rsidRPr="00D63F91">
        <w:rPr>
          <w:rFonts w:ascii="Times New Roman" w:hAnsi="Times New Roman"/>
          <w:sz w:val="24"/>
          <w:szCs w:val="24"/>
        </w:rPr>
        <w:t>direktoriui</w:t>
      </w:r>
      <w:r w:rsidR="00D95CA2" w:rsidRPr="00D63F91">
        <w:rPr>
          <w:rFonts w:ascii="Times New Roman" w:hAnsi="Times New Roman"/>
          <w:sz w:val="24"/>
          <w:szCs w:val="24"/>
        </w:rPr>
        <w:t>, nustatyti, ar ūkinė operacija yra teisėta, ar dokumentai, susiję su ūkinės operacijos atlikimu, yra tinkamai parengti ir ar jai atlikti pakaks p</w:t>
      </w:r>
      <w:r w:rsidR="008B4A65" w:rsidRPr="00D63F91">
        <w:rPr>
          <w:rFonts w:ascii="Times New Roman" w:hAnsi="Times New Roman"/>
          <w:sz w:val="24"/>
          <w:szCs w:val="24"/>
        </w:rPr>
        <w:t>atvirtintų asignavimų;</w:t>
      </w:r>
    </w:p>
    <w:p w14:paraId="6A0C64AE" w14:textId="77777777" w:rsidR="008B4A65" w:rsidRPr="00D63F91" w:rsidRDefault="009C7FA8"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e</w:t>
      </w:r>
      <w:r w:rsidR="00D95CA2" w:rsidRPr="00D63F91">
        <w:rPr>
          <w:rFonts w:ascii="Times New Roman" w:hAnsi="Times New Roman"/>
          <w:sz w:val="24"/>
          <w:szCs w:val="24"/>
        </w:rPr>
        <w:t>inamoji finansų kontrolė, kurios paskirtis - užtikrinti, kad tinkamai ir laiku būtų vykdomi įstaigoje priimti sprendima</w:t>
      </w:r>
      <w:r w:rsidR="008B4A65" w:rsidRPr="00D63F91">
        <w:rPr>
          <w:rFonts w:ascii="Times New Roman" w:hAnsi="Times New Roman"/>
          <w:sz w:val="24"/>
          <w:szCs w:val="24"/>
        </w:rPr>
        <w:t>i dėl turto panaudojimo;</w:t>
      </w:r>
    </w:p>
    <w:p w14:paraId="787F634A" w14:textId="77777777" w:rsidR="008B4A65" w:rsidRPr="00D63F91" w:rsidRDefault="009C7FA8"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lastRenderedPageBreak/>
        <w:t>p</w:t>
      </w:r>
      <w:r w:rsidR="00D95CA2" w:rsidRPr="00D63F91">
        <w:rPr>
          <w:rFonts w:ascii="Times New Roman" w:hAnsi="Times New Roman"/>
          <w:sz w:val="24"/>
          <w:szCs w:val="24"/>
        </w:rPr>
        <w:t xml:space="preserve">askesnė finansų kontrolė, kurios paskirtis - nustatyti, kaip yra įvykdyti įstaigos priimti sprendimai dėl turto panaudojimo. </w:t>
      </w:r>
    </w:p>
    <w:p w14:paraId="4A11064B" w14:textId="77777777" w:rsidR="004745D1" w:rsidRPr="00D63F91" w:rsidRDefault="00D95CA2" w:rsidP="007C0C5C">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 xml:space="preserve">Atsakingi asmenys už Finansų kontrolę: </w:t>
      </w:r>
      <w:r w:rsidR="003D5148" w:rsidRPr="00D63F91">
        <w:rPr>
          <w:rFonts w:ascii="Times New Roman" w:hAnsi="Times New Roman"/>
          <w:sz w:val="24"/>
          <w:szCs w:val="24"/>
        </w:rPr>
        <w:t xml:space="preserve">kadangi </w:t>
      </w:r>
      <w:r w:rsidRPr="00D63F91">
        <w:rPr>
          <w:rFonts w:ascii="Times New Roman" w:hAnsi="Times New Roman"/>
          <w:sz w:val="24"/>
          <w:szCs w:val="24"/>
        </w:rPr>
        <w:t xml:space="preserve">apskaitą organizuoja pati įstaiga - už finansų kontrolę atsakingi įstaigos </w:t>
      </w:r>
      <w:r w:rsidR="00615525" w:rsidRPr="00D63F91">
        <w:rPr>
          <w:rFonts w:ascii="Times New Roman" w:hAnsi="Times New Roman"/>
          <w:sz w:val="24"/>
          <w:szCs w:val="24"/>
        </w:rPr>
        <w:t>direktorius</w:t>
      </w:r>
      <w:r w:rsidRPr="00D63F91">
        <w:rPr>
          <w:rFonts w:ascii="Times New Roman" w:hAnsi="Times New Roman"/>
          <w:sz w:val="24"/>
          <w:szCs w:val="24"/>
        </w:rPr>
        <w:t xml:space="preserve"> ir jo paskirti darbuotojai. Vyriausias buhalteris atsako už išankstinę finansų kontrolę. Tas pats darbuotojas negali būti paskirtas atsakingu ir už išankstinę, ir už paskesnę finansų kont</w:t>
      </w:r>
      <w:r w:rsidR="004745D1" w:rsidRPr="00D63F91">
        <w:rPr>
          <w:rFonts w:ascii="Times New Roman" w:hAnsi="Times New Roman"/>
          <w:sz w:val="24"/>
          <w:szCs w:val="24"/>
        </w:rPr>
        <w:t>rolę;</w:t>
      </w:r>
    </w:p>
    <w:p w14:paraId="0A2B4131" w14:textId="77777777" w:rsidR="004745D1" w:rsidRPr="00D63F91" w:rsidRDefault="00D95CA2" w:rsidP="0047042B">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Vidaus kontrolės a</w:t>
      </w:r>
      <w:r w:rsidR="004745D1" w:rsidRPr="00D63F91">
        <w:rPr>
          <w:rFonts w:ascii="Times New Roman" w:hAnsi="Times New Roman"/>
          <w:sz w:val="24"/>
          <w:szCs w:val="24"/>
        </w:rPr>
        <w:t>plinką apibūdina šie principai:</w:t>
      </w:r>
    </w:p>
    <w:p w14:paraId="3870B564" w14:textId="77777777" w:rsidR="004745D1" w:rsidRPr="00D63F91" w:rsidRDefault="00F93A51"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p</w:t>
      </w:r>
      <w:r w:rsidR="00D95CA2" w:rsidRPr="00D63F91">
        <w:rPr>
          <w:rFonts w:ascii="Times New Roman" w:hAnsi="Times New Roman"/>
          <w:sz w:val="24"/>
          <w:szCs w:val="24"/>
        </w:rPr>
        <w:t xml:space="preserve">rofesinio elgesio principai ir taisyklės - įstaigos </w:t>
      </w:r>
      <w:r w:rsidR="00615525" w:rsidRPr="00D63F91">
        <w:rPr>
          <w:rFonts w:ascii="Times New Roman" w:hAnsi="Times New Roman"/>
          <w:sz w:val="24"/>
          <w:szCs w:val="24"/>
        </w:rPr>
        <w:t>direktorius</w:t>
      </w:r>
      <w:r w:rsidR="00D95CA2" w:rsidRPr="00D63F91">
        <w:rPr>
          <w:rFonts w:ascii="Times New Roman" w:hAnsi="Times New Roman"/>
          <w:sz w:val="24"/>
          <w:szCs w:val="24"/>
        </w:rPr>
        <w:t xml:space="preserve"> ir darbuotojai laikosi profesinio elgesio principų ir taisyklių, vengia viešųjų ir privačių interesų konflikto, įstaigos </w:t>
      </w:r>
      <w:r w:rsidR="00615525" w:rsidRPr="00D63F91">
        <w:rPr>
          <w:rFonts w:ascii="Times New Roman" w:hAnsi="Times New Roman"/>
          <w:sz w:val="24"/>
          <w:szCs w:val="24"/>
        </w:rPr>
        <w:t>direktorius</w:t>
      </w:r>
      <w:r w:rsidR="00D95CA2" w:rsidRPr="00D63F91">
        <w:rPr>
          <w:rFonts w:ascii="Times New Roman" w:hAnsi="Times New Roman"/>
          <w:sz w:val="24"/>
          <w:szCs w:val="24"/>
        </w:rPr>
        <w:t xml:space="preserve"> formuoja teigiamą darbuotojų po</w:t>
      </w:r>
      <w:r w:rsidR="004745D1" w:rsidRPr="00D63F91">
        <w:rPr>
          <w:rFonts w:ascii="Times New Roman" w:hAnsi="Times New Roman"/>
          <w:sz w:val="24"/>
          <w:szCs w:val="24"/>
        </w:rPr>
        <w:t>žiūrį į vidaus kontrolę;</w:t>
      </w:r>
    </w:p>
    <w:p w14:paraId="56EB86D5" w14:textId="77777777" w:rsidR="004745D1" w:rsidRPr="00D63F91" w:rsidRDefault="00F93A51"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k</w:t>
      </w:r>
      <w:r w:rsidR="00D95CA2" w:rsidRPr="00D63F91">
        <w:rPr>
          <w:rFonts w:ascii="Times New Roman" w:hAnsi="Times New Roman"/>
          <w:sz w:val="24"/>
          <w:szCs w:val="24"/>
        </w:rPr>
        <w:t xml:space="preserve">ompetencija - įstaigos siekis, kad darbuotojai turėtų tinkamą kvalifikaciją, pakankamai patirties ir reikiamų įgūdžių savo funkcijoms atlikti, pareigoms įgyvendinti ir atsakomybei </w:t>
      </w:r>
      <w:r w:rsidR="004745D1" w:rsidRPr="00D63F91">
        <w:rPr>
          <w:rFonts w:ascii="Times New Roman" w:hAnsi="Times New Roman"/>
          <w:sz w:val="24"/>
          <w:szCs w:val="24"/>
        </w:rPr>
        <w:t>už vidaus kontrolę suprasti;</w:t>
      </w:r>
    </w:p>
    <w:p w14:paraId="24A07A7D" w14:textId="77777777" w:rsidR="004745D1" w:rsidRPr="00D63F91" w:rsidRDefault="00F93A51"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v</w:t>
      </w:r>
      <w:r w:rsidR="00D95CA2" w:rsidRPr="00D63F91">
        <w:rPr>
          <w:rFonts w:ascii="Times New Roman" w:hAnsi="Times New Roman"/>
          <w:sz w:val="24"/>
          <w:szCs w:val="24"/>
        </w:rPr>
        <w:t>aldymo filosofija ir vadovavimo sti</w:t>
      </w:r>
      <w:r w:rsidR="00615525" w:rsidRPr="00D63F91">
        <w:rPr>
          <w:rFonts w:ascii="Times New Roman" w:hAnsi="Times New Roman"/>
          <w:sz w:val="24"/>
          <w:szCs w:val="24"/>
        </w:rPr>
        <w:t>liu</w:t>
      </w:r>
      <w:r w:rsidR="00D95CA2" w:rsidRPr="00D63F91">
        <w:rPr>
          <w:rFonts w:ascii="Times New Roman" w:hAnsi="Times New Roman"/>
          <w:sz w:val="24"/>
          <w:szCs w:val="24"/>
        </w:rPr>
        <w:t xml:space="preserve">s - įstaigos </w:t>
      </w:r>
      <w:r w:rsidR="00615525" w:rsidRPr="00D63F91">
        <w:rPr>
          <w:rFonts w:ascii="Times New Roman" w:hAnsi="Times New Roman"/>
          <w:sz w:val="24"/>
          <w:szCs w:val="24"/>
        </w:rPr>
        <w:t>direktorius</w:t>
      </w:r>
      <w:r w:rsidR="00D95CA2" w:rsidRPr="00D63F91">
        <w:rPr>
          <w:rFonts w:ascii="Times New Roman" w:hAnsi="Times New Roman"/>
          <w:sz w:val="24"/>
          <w:szCs w:val="24"/>
        </w:rPr>
        <w:t xml:space="preserve"> palaiko vidaus kontrolę, nustato politiką, procedūras ir formuoja praktiką, skatinančią ir motyvuojančią darbuotojus siekti geriausių veiklos rezultatų, prižiūri, kaip įgyvendinama vidaus kontro</w:t>
      </w:r>
      <w:r w:rsidR="004745D1" w:rsidRPr="00D63F91">
        <w:rPr>
          <w:rFonts w:ascii="Times New Roman" w:hAnsi="Times New Roman"/>
          <w:sz w:val="24"/>
          <w:szCs w:val="24"/>
        </w:rPr>
        <w:t>lė;</w:t>
      </w:r>
    </w:p>
    <w:p w14:paraId="3B87D079" w14:textId="77777777" w:rsidR="004745D1" w:rsidRPr="00D63F91" w:rsidRDefault="00F93A51"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o</w:t>
      </w:r>
      <w:r w:rsidR="00D95CA2" w:rsidRPr="00D63F91">
        <w:rPr>
          <w:rFonts w:ascii="Times New Roman" w:hAnsi="Times New Roman"/>
          <w:sz w:val="24"/>
          <w:szCs w:val="24"/>
        </w:rPr>
        <w:t>rganizacinė struktūra - įstaigos patvirtintoje organizacinėje struktūroje nustat</w:t>
      </w:r>
      <w:r w:rsidR="00615525" w:rsidRPr="00D63F91">
        <w:rPr>
          <w:rFonts w:ascii="Times New Roman" w:hAnsi="Times New Roman"/>
          <w:sz w:val="24"/>
          <w:szCs w:val="24"/>
        </w:rPr>
        <w:t>o</w:t>
      </w:r>
      <w:r w:rsidR="00D95CA2" w:rsidRPr="00D63F91">
        <w:rPr>
          <w:rFonts w:ascii="Times New Roman" w:hAnsi="Times New Roman"/>
          <w:sz w:val="24"/>
          <w:szCs w:val="24"/>
        </w:rPr>
        <w:t>mas pavaldumas ir atskaitingumas, pareigos vykdant įstaigos veiklą ir įgyvendinant vidaus kontrolę. Organizacinė struktūra detalizuota pareigybių sąraše, padalinių nuostatuose ir darbuotojų</w:t>
      </w:r>
      <w:r w:rsidR="004745D1" w:rsidRPr="00D63F91">
        <w:rPr>
          <w:rFonts w:ascii="Times New Roman" w:hAnsi="Times New Roman"/>
          <w:sz w:val="24"/>
          <w:szCs w:val="24"/>
        </w:rPr>
        <w:t xml:space="preserve"> pareigybių aprašymuose;</w:t>
      </w:r>
    </w:p>
    <w:p w14:paraId="64557B3C" w14:textId="77777777" w:rsidR="004745D1" w:rsidRPr="00D63F91" w:rsidRDefault="00F93A51"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p</w:t>
      </w:r>
      <w:r w:rsidR="00D95CA2" w:rsidRPr="00D63F91">
        <w:rPr>
          <w:rFonts w:ascii="Times New Roman" w:hAnsi="Times New Roman"/>
          <w:sz w:val="24"/>
          <w:szCs w:val="24"/>
        </w:rPr>
        <w:t xml:space="preserve">ersonalo valdymo politika ir praktika - Įstaigos personalo politika, kuri skatina pritraukti, ugdyti ir išlaikyti kompetentingus darbuotojus. </w:t>
      </w:r>
    </w:p>
    <w:p w14:paraId="3E659F5D" w14:textId="77777777" w:rsidR="004745D1" w:rsidRPr="00D63F91" w:rsidRDefault="00D95CA2" w:rsidP="0047042B">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 xml:space="preserve">Vidaus kontrolės </w:t>
      </w:r>
      <w:r w:rsidR="004745D1" w:rsidRPr="00D63F91">
        <w:rPr>
          <w:rFonts w:ascii="Times New Roman" w:hAnsi="Times New Roman"/>
          <w:sz w:val="24"/>
          <w:szCs w:val="24"/>
        </w:rPr>
        <w:t>veiklą apibūdina šie principai:</w:t>
      </w:r>
    </w:p>
    <w:p w14:paraId="5B9F8235" w14:textId="77777777" w:rsidR="004745D1" w:rsidRPr="00D63F91" w:rsidRDefault="00F93A51"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k</w:t>
      </w:r>
      <w:r w:rsidR="00D95CA2" w:rsidRPr="00D63F91">
        <w:rPr>
          <w:rFonts w:ascii="Times New Roman" w:hAnsi="Times New Roman"/>
          <w:sz w:val="24"/>
          <w:szCs w:val="24"/>
        </w:rPr>
        <w:t>ontrolės priemonių parinkimas ir tobulinimas - parenkamos ir tobulinamos riziką iki toleruojamos rizikos m</w:t>
      </w:r>
      <w:r w:rsidR="004745D1" w:rsidRPr="00D63F91">
        <w:rPr>
          <w:rFonts w:ascii="Times New Roman" w:hAnsi="Times New Roman"/>
          <w:sz w:val="24"/>
          <w:szCs w:val="24"/>
        </w:rPr>
        <w:t>ažinančios kontrolės priemonės:</w:t>
      </w:r>
    </w:p>
    <w:p w14:paraId="115319C7" w14:textId="77777777" w:rsidR="004745D1" w:rsidRPr="00D63F91" w:rsidRDefault="00F93A51" w:rsidP="0047042B">
      <w:pPr>
        <w:pStyle w:val="Sraopastraipa"/>
        <w:numPr>
          <w:ilvl w:val="2"/>
          <w:numId w:val="36"/>
        </w:numPr>
        <w:tabs>
          <w:tab w:val="right" w:pos="0"/>
          <w:tab w:val="left" w:pos="156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į</w:t>
      </w:r>
      <w:r w:rsidR="00D95CA2" w:rsidRPr="00D63F91">
        <w:rPr>
          <w:rFonts w:ascii="Times New Roman" w:hAnsi="Times New Roman"/>
          <w:sz w:val="24"/>
          <w:szCs w:val="24"/>
        </w:rPr>
        <w:t xml:space="preserve">galiojimų, leidimų suteikimas - užtikrinama, kad būtų atliekamos tik įstaigos </w:t>
      </w:r>
      <w:r w:rsidR="00672344" w:rsidRPr="00D63F91">
        <w:rPr>
          <w:rFonts w:ascii="Times New Roman" w:hAnsi="Times New Roman"/>
          <w:sz w:val="24"/>
          <w:szCs w:val="24"/>
        </w:rPr>
        <w:t xml:space="preserve">direktoriaus </w:t>
      </w:r>
      <w:r w:rsidR="00D95CA2" w:rsidRPr="00D63F91">
        <w:rPr>
          <w:rFonts w:ascii="Times New Roman" w:hAnsi="Times New Roman"/>
          <w:sz w:val="24"/>
          <w:szCs w:val="24"/>
        </w:rPr>
        <w:t xml:space="preserve"> nustatytos procedūros</w:t>
      </w:r>
      <w:r w:rsidR="004745D1" w:rsidRPr="00D63F91">
        <w:rPr>
          <w:rFonts w:ascii="Times New Roman" w:hAnsi="Times New Roman"/>
          <w:sz w:val="24"/>
          <w:szCs w:val="24"/>
        </w:rPr>
        <w:t>;</w:t>
      </w:r>
    </w:p>
    <w:p w14:paraId="3C1097B2" w14:textId="77777777" w:rsidR="004745D1" w:rsidRPr="00D63F91" w:rsidRDefault="00F93A51" w:rsidP="0047042B">
      <w:pPr>
        <w:pStyle w:val="Sraopastraipa"/>
        <w:numPr>
          <w:ilvl w:val="2"/>
          <w:numId w:val="36"/>
        </w:numPr>
        <w:tabs>
          <w:tab w:val="right" w:pos="0"/>
          <w:tab w:val="left" w:pos="156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p</w:t>
      </w:r>
      <w:r w:rsidR="00D95CA2" w:rsidRPr="00D63F91">
        <w:rPr>
          <w:rFonts w:ascii="Times New Roman" w:hAnsi="Times New Roman"/>
          <w:sz w:val="24"/>
          <w:szCs w:val="24"/>
        </w:rPr>
        <w:t>rieigos kontrolė - sumažinama rizika, kad turtu ir dokumentais naudosis neįgalioti (nepaskirti) asmenys ir kad turtas ir dokumentai bus neapsaugot</w:t>
      </w:r>
      <w:r w:rsidR="004745D1" w:rsidRPr="00D63F91">
        <w:rPr>
          <w:rFonts w:ascii="Times New Roman" w:hAnsi="Times New Roman"/>
          <w:sz w:val="24"/>
          <w:szCs w:val="24"/>
        </w:rPr>
        <w:t xml:space="preserve">i nuo neteisėtų veikų; </w:t>
      </w:r>
    </w:p>
    <w:p w14:paraId="63986E8A" w14:textId="77777777" w:rsidR="004745D1" w:rsidRPr="00D63F91" w:rsidRDefault="00F93A51" w:rsidP="0047042B">
      <w:pPr>
        <w:pStyle w:val="Sraopastraipa"/>
        <w:numPr>
          <w:ilvl w:val="2"/>
          <w:numId w:val="36"/>
        </w:numPr>
        <w:tabs>
          <w:tab w:val="right" w:pos="0"/>
          <w:tab w:val="left" w:pos="156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f</w:t>
      </w:r>
      <w:r w:rsidR="00D95CA2" w:rsidRPr="00D63F91">
        <w:rPr>
          <w:rFonts w:ascii="Times New Roman" w:hAnsi="Times New Roman"/>
          <w:sz w:val="24"/>
          <w:szCs w:val="24"/>
        </w:rPr>
        <w:t>unkcijų atskyrimas - Įstaigos uždaviniai ir funkcijos priskiriami atitinkamoms darbuotojų pareigybėms, kad darbuotojui (-</w:t>
      </w:r>
      <w:proofErr w:type="spellStart"/>
      <w:r w:rsidR="00D95CA2" w:rsidRPr="00D63F91">
        <w:rPr>
          <w:rFonts w:ascii="Times New Roman" w:hAnsi="Times New Roman"/>
          <w:sz w:val="24"/>
          <w:szCs w:val="24"/>
        </w:rPr>
        <w:t>ams</w:t>
      </w:r>
      <w:proofErr w:type="spellEnd"/>
      <w:r w:rsidR="00D95CA2" w:rsidRPr="00D63F91">
        <w:rPr>
          <w:rFonts w:ascii="Times New Roman" w:hAnsi="Times New Roman"/>
          <w:sz w:val="24"/>
          <w:szCs w:val="24"/>
        </w:rPr>
        <w:t>) nebūtų pavesta kontroliuoti visų funkcijų (leidimo suteikimo, atlikimo, registravimo ir patikrinimo), siekiant sumažinti klaidų, apgaulių ir kitų n</w:t>
      </w:r>
      <w:r w:rsidR="004745D1" w:rsidRPr="00D63F91">
        <w:rPr>
          <w:rFonts w:ascii="Times New Roman" w:hAnsi="Times New Roman"/>
          <w:sz w:val="24"/>
          <w:szCs w:val="24"/>
        </w:rPr>
        <w:t>eteisėtų veikų riziką;</w:t>
      </w:r>
    </w:p>
    <w:p w14:paraId="69D58D08" w14:textId="77777777" w:rsidR="004745D1" w:rsidRPr="00D63F91" w:rsidRDefault="00F93A51" w:rsidP="0047042B">
      <w:pPr>
        <w:pStyle w:val="Sraopastraipa"/>
        <w:numPr>
          <w:ilvl w:val="2"/>
          <w:numId w:val="36"/>
        </w:numPr>
        <w:tabs>
          <w:tab w:val="right" w:pos="0"/>
          <w:tab w:val="left" w:pos="156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v</w:t>
      </w:r>
      <w:r w:rsidR="00D95CA2" w:rsidRPr="00D63F91">
        <w:rPr>
          <w:rFonts w:ascii="Times New Roman" w:hAnsi="Times New Roman"/>
          <w:sz w:val="24"/>
          <w:szCs w:val="24"/>
        </w:rPr>
        <w:t>eiklos ir rezultatų peržiūra - periodiškai peržiūrimos veiklos sritys, procesai ir rezultatai, siekiant užtikrinti jų atitiktį Įstaigos tikslams ir reikalavimams, vertinama veikla teisėtumo, ekonomiškumo, efektyvumo ir rezultatyvumo požiūriu, palyginami ataskaitinio laikotarpio veiklos rezultatai su planuotais ir (arba) praėjusio ataskaitinio laikotarpi</w:t>
      </w:r>
      <w:r w:rsidR="004745D1" w:rsidRPr="00D63F91">
        <w:rPr>
          <w:rFonts w:ascii="Times New Roman" w:hAnsi="Times New Roman"/>
          <w:sz w:val="24"/>
          <w:szCs w:val="24"/>
        </w:rPr>
        <w:t>o veiklos rezultatais;</w:t>
      </w:r>
    </w:p>
    <w:p w14:paraId="40905122" w14:textId="77777777" w:rsidR="004745D1" w:rsidRPr="00D63F91" w:rsidRDefault="00F93A51" w:rsidP="0047042B">
      <w:pPr>
        <w:pStyle w:val="Sraopastraipa"/>
        <w:numPr>
          <w:ilvl w:val="2"/>
          <w:numId w:val="36"/>
        </w:numPr>
        <w:tabs>
          <w:tab w:val="right" w:pos="0"/>
          <w:tab w:val="left" w:pos="156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v</w:t>
      </w:r>
      <w:r w:rsidR="00D95CA2" w:rsidRPr="00D63F91">
        <w:rPr>
          <w:rFonts w:ascii="Times New Roman" w:hAnsi="Times New Roman"/>
          <w:sz w:val="24"/>
          <w:szCs w:val="24"/>
        </w:rPr>
        <w:t>eiklos priežiūra - prižiūrima Įstaigos veikla (užduočių skyrimas, peržiūra ir tvirtinimas), kad kiekvienam darbuotojui būtų aiškiai nustatytos jo pareigos ir atsakomybė, sistemingai prižiūrimas kiekvieno darbuotojo darbas, prireikus periodiškai už jį atsiskaitoma;</w:t>
      </w:r>
    </w:p>
    <w:p w14:paraId="7B856E66" w14:textId="77777777" w:rsidR="004745D1" w:rsidRPr="00D63F91" w:rsidRDefault="00F93A51"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t</w:t>
      </w:r>
      <w:r w:rsidR="00D95CA2" w:rsidRPr="00D63F91">
        <w:rPr>
          <w:rFonts w:ascii="Times New Roman" w:hAnsi="Times New Roman"/>
          <w:sz w:val="24"/>
          <w:szCs w:val="24"/>
        </w:rPr>
        <w:t>echnologijų naudojimas - parenkama ir tobulinama technologijų veikla (valdymo ir kontrolės mechanizmų, užtikrinančių Įstaigos informacinių technologijų sistemų veiklą bei tinkamą nustatytų veiklos priemonių kontrolę, kūrimas, saugos politikos taikymas, informacinių technologijų įsigijimo, priežiūros ir palaikymo procesų k</w:t>
      </w:r>
      <w:r w:rsidR="004745D1" w:rsidRPr="00D63F91">
        <w:rPr>
          <w:rFonts w:ascii="Times New Roman" w:hAnsi="Times New Roman"/>
          <w:sz w:val="24"/>
          <w:szCs w:val="24"/>
        </w:rPr>
        <w:t>ontrolė ir kita veikla);</w:t>
      </w:r>
    </w:p>
    <w:p w14:paraId="48E93238" w14:textId="77777777" w:rsidR="004745D1" w:rsidRPr="00D63F91" w:rsidRDefault="00F93A51"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p</w:t>
      </w:r>
      <w:r w:rsidR="00D95CA2" w:rsidRPr="00D63F91">
        <w:rPr>
          <w:rFonts w:ascii="Times New Roman" w:hAnsi="Times New Roman"/>
          <w:sz w:val="24"/>
          <w:szCs w:val="24"/>
        </w:rPr>
        <w:t>olitikų ir procedūrų taikymas - kontrolės veikla įgy</w:t>
      </w:r>
      <w:r w:rsidR="004745D1" w:rsidRPr="00D63F91">
        <w:rPr>
          <w:rFonts w:ascii="Times New Roman" w:hAnsi="Times New Roman"/>
          <w:sz w:val="24"/>
          <w:szCs w:val="24"/>
        </w:rPr>
        <w:t xml:space="preserve">vendinama taikant atitinkamas </w:t>
      </w:r>
      <w:r w:rsidR="00D95CA2" w:rsidRPr="00D63F91">
        <w:rPr>
          <w:rFonts w:ascii="Times New Roman" w:hAnsi="Times New Roman"/>
          <w:sz w:val="24"/>
          <w:szCs w:val="24"/>
        </w:rPr>
        <w:t xml:space="preserve">Įstaigos politikas ir procedūras. Vidaus kontrolė reglamentuojama nustatant Įstaigos tikslus, organizacinę struktūrą, veiklos sritis ir vidaus kontrolės procedūras (pavyzdžiui, struktūrinėse schemose, politikose, tvarkų aprašuose, taisyklėse ir kituose dokumentuose). </w:t>
      </w:r>
    </w:p>
    <w:p w14:paraId="35386F3A" w14:textId="77777777" w:rsidR="004745D1" w:rsidRPr="00D63F91" w:rsidRDefault="00D95CA2" w:rsidP="0047042B">
      <w:pPr>
        <w:pStyle w:val="Sraopastraipa"/>
        <w:numPr>
          <w:ilvl w:val="0"/>
          <w:numId w:val="36"/>
        </w:numPr>
        <w:tabs>
          <w:tab w:val="lef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 xml:space="preserve">Informavimas ir komunikacija: </w:t>
      </w:r>
    </w:p>
    <w:p w14:paraId="510FD897" w14:textId="77777777" w:rsidR="004745D1" w:rsidRPr="00D63F91" w:rsidRDefault="005B4873"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v</w:t>
      </w:r>
      <w:r w:rsidR="00D95CA2" w:rsidRPr="00D63F91">
        <w:rPr>
          <w:rFonts w:ascii="Times New Roman" w:hAnsi="Times New Roman"/>
          <w:sz w:val="24"/>
          <w:szCs w:val="24"/>
        </w:rPr>
        <w:t xml:space="preserve">idaus komunikacija - nenutrūkstamas informacijos perdavimas Įstaigoje, apimantis visas Įstaigos veiklos sritis ir organizacinę struktūrą. Tiek Įstaigos </w:t>
      </w:r>
      <w:r w:rsidR="00672344" w:rsidRPr="00D63F91">
        <w:rPr>
          <w:rFonts w:ascii="Times New Roman" w:hAnsi="Times New Roman"/>
          <w:sz w:val="24"/>
          <w:szCs w:val="24"/>
        </w:rPr>
        <w:t>direktorius</w:t>
      </w:r>
      <w:r w:rsidR="00D95CA2" w:rsidRPr="00D63F91">
        <w:rPr>
          <w:rFonts w:ascii="Times New Roman" w:hAnsi="Times New Roman"/>
          <w:sz w:val="24"/>
          <w:szCs w:val="24"/>
        </w:rPr>
        <w:t>, tiek darbuotojai turi būti informuoti apie veiklos rezultatus, pokyčius, riziką ir vidaus Kontrolės veikimą. Vidaus informacijos vartotojai turi t</w:t>
      </w:r>
      <w:r w:rsidR="004745D1" w:rsidRPr="00D63F91">
        <w:rPr>
          <w:rFonts w:ascii="Times New Roman" w:hAnsi="Times New Roman"/>
          <w:sz w:val="24"/>
          <w:szCs w:val="24"/>
        </w:rPr>
        <w:t>arpusavyje keistis informacija;</w:t>
      </w:r>
    </w:p>
    <w:p w14:paraId="67F4EE7F" w14:textId="77777777" w:rsidR="004745D1" w:rsidRPr="00D63F91" w:rsidRDefault="005B4873"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lastRenderedPageBreak/>
        <w:t>i</w:t>
      </w:r>
      <w:r w:rsidR="00D95CA2" w:rsidRPr="00D63F91">
        <w:rPr>
          <w:rFonts w:ascii="Times New Roman" w:hAnsi="Times New Roman"/>
          <w:sz w:val="24"/>
          <w:szCs w:val="24"/>
        </w:rPr>
        <w:t xml:space="preserve">šorės komunikacija - informacijos perdavimas išorės informacijos vartotojams ir informacijos gavimas iš jų naudojant Įstaigoje įdiegtas komunikacijos priemones. </w:t>
      </w:r>
    </w:p>
    <w:p w14:paraId="3A6E6F94" w14:textId="77777777" w:rsidR="004745D1" w:rsidRPr="00D63F91" w:rsidRDefault="004745D1" w:rsidP="0047042B">
      <w:pPr>
        <w:pStyle w:val="Sraopastraipa"/>
        <w:numPr>
          <w:ilvl w:val="0"/>
          <w:numId w:val="36"/>
        </w:numPr>
        <w:tabs>
          <w:tab w:val="lef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Informacinė apskaitos sistema:</w:t>
      </w:r>
    </w:p>
    <w:p w14:paraId="39BB5AC1" w14:textId="77777777" w:rsidR="004745D1" w:rsidRPr="00D63F91" w:rsidRDefault="005B4873"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i</w:t>
      </w:r>
      <w:r w:rsidR="00D95CA2" w:rsidRPr="00D63F91">
        <w:rPr>
          <w:rFonts w:ascii="Times New Roman" w:hAnsi="Times New Roman"/>
          <w:sz w:val="24"/>
          <w:szCs w:val="24"/>
        </w:rPr>
        <w:t>nformacinė sistema - informacijos apdorojimo procesus (duomenų ir dokumentų tvarkymo, skaičiavimo, bendravimo nuotoliniu būdu ir t. t.) vykdanti sistema, kuri veikia informacinių ir ryš</w:t>
      </w:r>
      <w:r w:rsidR="004745D1" w:rsidRPr="00D63F91">
        <w:rPr>
          <w:rFonts w:ascii="Times New Roman" w:hAnsi="Times New Roman"/>
          <w:sz w:val="24"/>
          <w:szCs w:val="24"/>
        </w:rPr>
        <w:t>ių technologijų pagrindu;</w:t>
      </w:r>
    </w:p>
    <w:p w14:paraId="63957DB8" w14:textId="77777777" w:rsidR="004745D1" w:rsidRPr="00D63F91" w:rsidRDefault="005B4873"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i</w:t>
      </w:r>
      <w:r w:rsidR="00D95CA2" w:rsidRPr="00D63F91">
        <w:rPr>
          <w:rFonts w:ascii="Times New Roman" w:hAnsi="Times New Roman"/>
          <w:sz w:val="24"/>
          <w:szCs w:val="24"/>
        </w:rPr>
        <w:t>nformacinę sistemą sudaro keturi pagrindiniai komponentai: techninė įranga, programinė įr</w:t>
      </w:r>
      <w:r w:rsidR="004745D1" w:rsidRPr="00D63F91">
        <w:rPr>
          <w:rFonts w:ascii="Times New Roman" w:hAnsi="Times New Roman"/>
          <w:sz w:val="24"/>
          <w:szCs w:val="24"/>
        </w:rPr>
        <w:t>anga, duomenys ir žmonės;</w:t>
      </w:r>
    </w:p>
    <w:p w14:paraId="7904F35A" w14:textId="77777777" w:rsidR="004745D1" w:rsidRPr="00D63F91" w:rsidRDefault="005B4873"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s</w:t>
      </w:r>
      <w:r w:rsidR="00D95CA2" w:rsidRPr="00D63F91">
        <w:rPr>
          <w:rFonts w:ascii="Times New Roman" w:hAnsi="Times New Roman"/>
          <w:sz w:val="24"/>
          <w:szCs w:val="24"/>
        </w:rPr>
        <w:t>iekiant užtikrinti tinkamą informacijos saugą, kompiuterinių operacijų vientisumą, įdiegiamos bendrosios kontrolės procedūros, kur jos taikomos visiems subjekto informacinės sistemos komponentams</w:t>
      </w:r>
      <w:r w:rsidR="004745D1" w:rsidRPr="00D63F91">
        <w:rPr>
          <w:rFonts w:ascii="Times New Roman" w:hAnsi="Times New Roman"/>
          <w:sz w:val="24"/>
          <w:szCs w:val="24"/>
        </w:rPr>
        <w:t>, procesams ir duomenims;</w:t>
      </w:r>
    </w:p>
    <w:p w14:paraId="4DF8B908" w14:textId="77777777" w:rsidR="004745D1" w:rsidRPr="00D63F91" w:rsidRDefault="005B4873"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į</w:t>
      </w:r>
      <w:r w:rsidR="00D95CA2" w:rsidRPr="00D63F91">
        <w:rPr>
          <w:rFonts w:ascii="Times New Roman" w:hAnsi="Times New Roman"/>
          <w:sz w:val="24"/>
          <w:szCs w:val="24"/>
        </w:rPr>
        <w:t xml:space="preserve">diegtos kontrolės procedūros yra su duomenų įvestimi, apdorojimu, duomenų bazėmis ir duomenų gavimu susijusios kontrolės procedūros, kurių tikslas yra užtikrinti įrašų (buhalterinių ir ne tik) išsamumą, tikslumą ir patikimumą. Įdiegtos kontrolės procedūros gali būti atliekamos rankiniu ir (arba) automatiniu būdais. Priklausomai nuo subjekto veiklos pobūdžio ir sudėtingumo, subjektas derina automatiniu ir rankiniu būdu atliekamas kontrolės procedūras. </w:t>
      </w:r>
    </w:p>
    <w:p w14:paraId="59DF5321" w14:textId="77777777" w:rsidR="004745D1" w:rsidRPr="00D63F91" w:rsidRDefault="00D95CA2" w:rsidP="0047042B">
      <w:pPr>
        <w:pStyle w:val="Sraopastraipa"/>
        <w:numPr>
          <w:ilvl w:val="0"/>
          <w:numId w:val="36"/>
        </w:numPr>
        <w:tabs>
          <w:tab w:val="lef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Informacinės apskaitos sistemos kontrolė. Nustatoma, kiek galima pasitikėti įstaigos taikomosiose programose įdiegtomis kontrolės procedūromis, kurių metu nust</w:t>
      </w:r>
      <w:r w:rsidR="004745D1" w:rsidRPr="00D63F91">
        <w:rPr>
          <w:rFonts w:ascii="Times New Roman" w:hAnsi="Times New Roman"/>
          <w:sz w:val="24"/>
          <w:szCs w:val="24"/>
        </w:rPr>
        <w:t>atoma ar duomenys neiškraipomi:</w:t>
      </w:r>
    </w:p>
    <w:p w14:paraId="6784F00E" w14:textId="77777777" w:rsidR="004745D1" w:rsidRPr="00D63F91" w:rsidRDefault="005B4873"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į</w:t>
      </w:r>
      <w:r w:rsidR="00D95CA2" w:rsidRPr="00D63F91">
        <w:rPr>
          <w:rFonts w:ascii="Times New Roman" w:hAnsi="Times New Roman"/>
          <w:sz w:val="24"/>
          <w:szCs w:val="24"/>
        </w:rPr>
        <w:t>vedant duomenis į ko</w:t>
      </w:r>
      <w:r w:rsidR="004745D1" w:rsidRPr="00D63F91">
        <w:rPr>
          <w:rFonts w:ascii="Times New Roman" w:hAnsi="Times New Roman"/>
          <w:sz w:val="24"/>
          <w:szCs w:val="24"/>
        </w:rPr>
        <w:t>nkrečią taikomąją programą;</w:t>
      </w:r>
    </w:p>
    <w:p w14:paraId="71FA2578" w14:textId="77777777" w:rsidR="004745D1" w:rsidRPr="00D63F91" w:rsidRDefault="005B4873"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t</w:t>
      </w:r>
      <w:r w:rsidR="00D95CA2" w:rsidRPr="00D63F91">
        <w:rPr>
          <w:rFonts w:ascii="Times New Roman" w:hAnsi="Times New Roman"/>
          <w:sz w:val="24"/>
          <w:szCs w:val="24"/>
        </w:rPr>
        <w:t>varkant duomenis konkreči</w:t>
      </w:r>
      <w:r w:rsidR="004745D1" w:rsidRPr="00D63F91">
        <w:rPr>
          <w:rFonts w:ascii="Times New Roman" w:hAnsi="Times New Roman"/>
          <w:sz w:val="24"/>
          <w:szCs w:val="24"/>
        </w:rPr>
        <w:t>oje taikomojoje programoje;</w:t>
      </w:r>
    </w:p>
    <w:p w14:paraId="247C6B60" w14:textId="77777777" w:rsidR="004745D1" w:rsidRPr="00D63F91" w:rsidRDefault="005B4873"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i</w:t>
      </w:r>
      <w:r w:rsidR="00D95CA2" w:rsidRPr="00D63F91">
        <w:rPr>
          <w:rFonts w:ascii="Times New Roman" w:hAnsi="Times New Roman"/>
          <w:sz w:val="24"/>
          <w:szCs w:val="24"/>
        </w:rPr>
        <w:t>švedant duomenis iš konkrečios taikomosios progra</w:t>
      </w:r>
      <w:r w:rsidR="004745D1" w:rsidRPr="00D63F91">
        <w:rPr>
          <w:rFonts w:ascii="Times New Roman" w:hAnsi="Times New Roman"/>
          <w:sz w:val="24"/>
          <w:szCs w:val="24"/>
        </w:rPr>
        <w:t>mos;</w:t>
      </w:r>
    </w:p>
    <w:p w14:paraId="5430023D" w14:textId="77777777" w:rsidR="004745D1" w:rsidRPr="00D63F91" w:rsidRDefault="005B4873"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a</w:t>
      </w:r>
      <w:r w:rsidR="00D95CA2" w:rsidRPr="00D63F91">
        <w:rPr>
          <w:rFonts w:ascii="Times New Roman" w:hAnsi="Times New Roman"/>
          <w:sz w:val="24"/>
          <w:szCs w:val="24"/>
        </w:rPr>
        <w:t xml:space="preserve">psaugant klasifikatorių (pvz., euro ir užsienio valiutų kursų, mokesčių, ilgalaikio turto nusidėvėjimo normatyvų) duomenis. </w:t>
      </w:r>
    </w:p>
    <w:p w14:paraId="50D2B91F" w14:textId="77777777" w:rsidR="004745D1" w:rsidRPr="00D63F91" w:rsidRDefault="00D95CA2" w:rsidP="0047042B">
      <w:pPr>
        <w:pStyle w:val="Sraopastraipa"/>
        <w:numPr>
          <w:ilvl w:val="0"/>
          <w:numId w:val="36"/>
        </w:numPr>
        <w:tabs>
          <w:tab w:val="lef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 xml:space="preserve">Finansų kontrolės sąsajos su vidaus kontrole. </w:t>
      </w:r>
    </w:p>
    <w:p w14:paraId="3F14C7BB" w14:textId="77777777" w:rsidR="004745D1" w:rsidRPr="00D63F91" w:rsidRDefault="005B4873"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v</w:t>
      </w:r>
      <w:r w:rsidR="00D95CA2" w:rsidRPr="00D63F91">
        <w:rPr>
          <w:rFonts w:ascii="Times New Roman" w:hAnsi="Times New Roman"/>
          <w:sz w:val="24"/>
          <w:szCs w:val="24"/>
        </w:rPr>
        <w:t xml:space="preserve">idaus kontrolės apimtis priklauso nuo vertinamo objekto. Jeigu vertinami </w:t>
      </w:r>
      <w:r w:rsidR="00672344" w:rsidRPr="00D63F91">
        <w:rPr>
          <w:rFonts w:ascii="Times New Roman" w:hAnsi="Times New Roman"/>
          <w:sz w:val="24"/>
          <w:szCs w:val="24"/>
        </w:rPr>
        <w:t>Į</w:t>
      </w:r>
      <w:r w:rsidR="00D95CA2" w:rsidRPr="00D63F91">
        <w:rPr>
          <w:rFonts w:ascii="Times New Roman" w:hAnsi="Times New Roman"/>
          <w:sz w:val="24"/>
          <w:szCs w:val="24"/>
        </w:rPr>
        <w:t>staigos atitinkamo ataskaitinio laikotarpio ūkinių operacijų ir ūkinių įvykių duomenys ir jų pateikimas finansinėje atskaitomybėje, tai vertinamos ūkinių operacijų ir ūkinių įvykių dokumentavimo, registravimo, apskaitos, pateikimo finansinėje atskaitomybėje kontrolės procedūros. Jeigu vertinama visa subjekto vykdoma veikla, atskiros veiklos rūšys, atliekamos funkcijos, tai vertinamos su jomis susijus</w:t>
      </w:r>
      <w:r w:rsidR="004745D1" w:rsidRPr="00D63F91">
        <w:rPr>
          <w:rFonts w:ascii="Times New Roman" w:hAnsi="Times New Roman"/>
          <w:sz w:val="24"/>
          <w:szCs w:val="24"/>
        </w:rPr>
        <w:t>ios kontrolės procedūros;</w:t>
      </w:r>
    </w:p>
    <w:p w14:paraId="1B3F393D" w14:textId="77777777" w:rsidR="004745D1" w:rsidRPr="00D63F91" w:rsidRDefault="005B4873"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a</w:t>
      </w:r>
      <w:r w:rsidR="00D95CA2" w:rsidRPr="00D63F91">
        <w:rPr>
          <w:rFonts w:ascii="Times New Roman" w:hAnsi="Times New Roman"/>
          <w:sz w:val="24"/>
          <w:szCs w:val="24"/>
        </w:rPr>
        <w:t>tliekant vidaus kontrolę analizuojami planuojami atlikti, atliekami ir atlikti veiksmai, planuojamos vykdyti, vykdomos ir įvykdytos proced</w:t>
      </w:r>
      <w:r w:rsidR="004745D1" w:rsidRPr="00D63F91">
        <w:rPr>
          <w:rFonts w:ascii="Times New Roman" w:hAnsi="Times New Roman"/>
          <w:sz w:val="24"/>
          <w:szCs w:val="24"/>
        </w:rPr>
        <w:t>ūros (vadybinė apskaita);</w:t>
      </w:r>
    </w:p>
    <w:p w14:paraId="638386A4" w14:textId="77777777" w:rsidR="004745D1" w:rsidRPr="00D63F91" w:rsidRDefault="005B4873"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a</w:t>
      </w:r>
      <w:r w:rsidR="00D95CA2" w:rsidRPr="00D63F91">
        <w:rPr>
          <w:rFonts w:ascii="Times New Roman" w:hAnsi="Times New Roman"/>
          <w:sz w:val="24"/>
          <w:szCs w:val="24"/>
        </w:rPr>
        <w:t xml:space="preserve">tliekant finansų kontrolę analizuojami finansiniai dokumentai jau atliktų operacijų (buhalterinė apskaita). </w:t>
      </w:r>
    </w:p>
    <w:p w14:paraId="47D1253C" w14:textId="77777777" w:rsidR="00F359DE" w:rsidRPr="00D63F91" w:rsidRDefault="004745D1" w:rsidP="0047042B">
      <w:pPr>
        <w:pStyle w:val="Sraopastraipa"/>
        <w:numPr>
          <w:ilvl w:val="0"/>
          <w:numId w:val="36"/>
        </w:numPr>
        <w:tabs>
          <w:tab w:val="lef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Į</w:t>
      </w:r>
      <w:r w:rsidR="00D95CA2" w:rsidRPr="00D63F91">
        <w:rPr>
          <w:rFonts w:ascii="Times New Roman" w:hAnsi="Times New Roman"/>
          <w:sz w:val="24"/>
          <w:szCs w:val="24"/>
        </w:rPr>
        <w:t xml:space="preserve">staigos </w:t>
      </w:r>
      <w:r w:rsidR="00F359DE" w:rsidRPr="00D63F91">
        <w:rPr>
          <w:rFonts w:ascii="Times New Roman" w:hAnsi="Times New Roman"/>
          <w:sz w:val="24"/>
          <w:szCs w:val="24"/>
        </w:rPr>
        <w:t>duomenų kaupimas ir perdavimas.</w:t>
      </w:r>
    </w:p>
    <w:p w14:paraId="5DE83093" w14:textId="565162CA" w:rsidR="00D63F91" w:rsidRPr="00D63F91" w:rsidRDefault="00D63F91">
      <w:pPr>
        <w:rPr>
          <w:rFonts w:ascii="Times New Roman" w:hAnsi="Times New Roman"/>
          <w:sz w:val="24"/>
          <w:szCs w:val="24"/>
          <w:lang w:val="lt-LT"/>
        </w:rPr>
      </w:pPr>
    </w:p>
    <w:p w14:paraId="109F5950" w14:textId="2C7C8848" w:rsidR="00D63F91" w:rsidRDefault="00D63F91">
      <w:pPr>
        <w:rPr>
          <w:rFonts w:ascii="Times New Roman" w:hAnsi="Times New Roman"/>
          <w:sz w:val="24"/>
          <w:szCs w:val="24"/>
          <w:lang w:val="lt-LT"/>
        </w:rPr>
      </w:pPr>
      <w:r>
        <w:rPr>
          <w:rFonts w:ascii="Times New Roman" w:hAnsi="Times New Roman"/>
          <w:sz w:val="24"/>
          <w:szCs w:val="24"/>
          <w:lang w:val="lt-LT"/>
        </w:rPr>
        <w:br w:type="page"/>
      </w:r>
    </w:p>
    <w:p w14:paraId="5433AA49" w14:textId="741D8419" w:rsidR="00F359DE" w:rsidRPr="00D63F91" w:rsidRDefault="00D63F91" w:rsidP="00D20D65">
      <w:pPr>
        <w:tabs>
          <w:tab w:val="left" w:pos="0"/>
        </w:tabs>
        <w:jc w:val="both"/>
        <w:rPr>
          <w:rFonts w:ascii="Times New Roman" w:hAnsi="Times New Roman"/>
          <w:sz w:val="24"/>
          <w:szCs w:val="24"/>
          <w:lang w:val="lt-LT"/>
        </w:rPr>
      </w:pPr>
      <w:r w:rsidRPr="00D63F91">
        <w:rPr>
          <w:rFonts w:ascii="Times New Roman" w:hAnsi="Times New Roman"/>
          <w:noProof/>
          <w:sz w:val="24"/>
          <w:szCs w:val="24"/>
          <w:lang w:val="lt-LT" w:eastAsia="lt-LT"/>
        </w:rPr>
        <w:lastRenderedPageBreak/>
        <w:drawing>
          <wp:anchor distT="0" distB="0" distL="114300" distR="114300" simplePos="0" relativeHeight="251658240" behindDoc="0" locked="0" layoutInCell="1" allowOverlap="1" wp14:anchorId="672B2F7F" wp14:editId="773E0E11">
            <wp:simplePos x="0" y="0"/>
            <wp:positionH relativeFrom="margin">
              <wp:posOffset>123825</wp:posOffset>
            </wp:positionH>
            <wp:positionV relativeFrom="paragraph">
              <wp:posOffset>0</wp:posOffset>
            </wp:positionV>
            <wp:extent cx="5486400" cy="3721100"/>
            <wp:effectExtent l="0" t="0" r="0" b="0"/>
            <wp:wrapTopAndBottom/>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V relativeFrom="margin">
              <wp14:pctHeight>0</wp14:pctHeight>
            </wp14:sizeRelV>
          </wp:anchor>
        </w:drawing>
      </w:r>
      <w:r w:rsidR="00D95CA2" w:rsidRPr="00D63F91">
        <w:rPr>
          <w:rFonts w:ascii="Times New Roman" w:hAnsi="Times New Roman"/>
          <w:sz w:val="24"/>
          <w:szCs w:val="24"/>
          <w:lang w:val="lt-LT"/>
        </w:rPr>
        <w:t xml:space="preserve">Finansų kontrolės procedūros: </w:t>
      </w:r>
    </w:p>
    <w:p w14:paraId="5D18822B" w14:textId="77777777" w:rsidR="00F359DE" w:rsidRPr="00D63F91" w:rsidRDefault="008B3374"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p</w:t>
      </w:r>
      <w:r w:rsidR="00D95CA2" w:rsidRPr="00D63F91">
        <w:rPr>
          <w:rFonts w:ascii="Times New Roman" w:hAnsi="Times New Roman"/>
          <w:sz w:val="24"/>
          <w:szCs w:val="24"/>
        </w:rPr>
        <w:t>irminių dokumentų ga</w:t>
      </w:r>
      <w:r w:rsidR="00F359DE" w:rsidRPr="00D63F91">
        <w:rPr>
          <w:rFonts w:ascii="Times New Roman" w:hAnsi="Times New Roman"/>
          <w:sz w:val="24"/>
          <w:szCs w:val="24"/>
        </w:rPr>
        <w:t>vimo įstaigoje kontrolė;</w:t>
      </w:r>
    </w:p>
    <w:p w14:paraId="104688AF" w14:textId="77777777" w:rsidR="00F359DE" w:rsidRPr="00D63F91" w:rsidRDefault="008B3374"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p</w:t>
      </w:r>
      <w:r w:rsidR="00D95CA2" w:rsidRPr="00D63F91">
        <w:rPr>
          <w:rFonts w:ascii="Times New Roman" w:hAnsi="Times New Roman"/>
          <w:sz w:val="24"/>
          <w:szCs w:val="24"/>
        </w:rPr>
        <w:t>irminių dokumentų įtrauk</w:t>
      </w:r>
      <w:r w:rsidR="00F359DE" w:rsidRPr="00D63F91">
        <w:rPr>
          <w:rFonts w:ascii="Times New Roman" w:hAnsi="Times New Roman"/>
          <w:sz w:val="24"/>
          <w:szCs w:val="24"/>
        </w:rPr>
        <w:t>imo į apskaitų kontrolė;</w:t>
      </w:r>
    </w:p>
    <w:p w14:paraId="7CF66BFA" w14:textId="77777777" w:rsidR="00F359DE" w:rsidRPr="00D63F91" w:rsidRDefault="008B3374"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a</w:t>
      </w:r>
      <w:r w:rsidR="00D95CA2" w:rsidRPr="00D63F91">
        <w:rPr>
          <w:rFonts w:ascii="Times New Roman" w:hAnsi="Times New Roman"/>
          <w:sz w:val="24"/>
          <w:szCs w:val="24"/>
        </w:rPr>
        <w:t>tsiskaitymų atitikimo sutartiniams įs</w:t>
      </w:r>
      <w:r w:rsidR="00F359DE" w:rsidRPr="00D63F91">
        <w:rPr>
          <w:rFonts w:ascii="Times New Roman" w:hAnsi="Times New Roman"/>
          <w:sz w:val="24"/>
          <w:szCs w:val="24"/>
        </w:rPr>
        <w:t>ipareigojimams kontrolė;</w:t>
      </w:r>
    </w:p>
    <w:p w14:paraId="14993DD3" w14:textId="77777777" w:rsidR="00F359DE" w:rsidRPr="00D63F91" w:rsidRDefault="008B3374"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m</w:t>
      </w:r>
      <w:r w:rsidR="00D95CA2" w:rsidRPr="00D63F91">
        <w:rPr>
          <w:rFonts w:ascii="Times New Roman" w:hAnsi="Times New Roman"/>
          <w:sz w:val="24"/>
          <w:szCs w:val="24"/>
        </w:rPr>
        <w:t>okėj</w:t>
      </w:r>
      <w:r w:rsidR="00F359DE" w:rsidRPr="00D63F91">
        <w:rPr>
          <w:rFonts w:ascii="Times New Roman" w:hAnsi="Times New Roman"/>
          <w:sz w:val="24"/>
          <w:szCs w:val="24"/>
        </w:rPr>
        <w:t>imų atitikimo sąmatai kontrolė;</w:t>
      </w:r>
    </w:p>
    <w:p w14:paraId="55E57F9F" w14:textId="77777777" w:rsidR="00F359DE" w:rsidRPr="00D63F91" w:rsidRDefault="008B3374"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pi</w:t>
      </w:r>
      <w:r w:rsidR="00D95CA2" w:rsidRPr="00D63F91">
        <w:rPr>
          <w:rFonts w:ascii="Times New Roman" w:hAnsi="Times New Roman"/>
          <w:sz w:val="24"/>
          <w:szCs w:val="24"/>
        </w:rPr>
        <w:t>rkimų atitikimas nustatyto</w:t>
      </w:r>
      <w:r w:rsidR="00F359DE" w:rsidRPr="00D63F91">
        <w:rPr>
          <w:rFonts w:ascii="Times New Roman" w:hAnsi="Times New Roman"/>
          <w:sz w:val="24"/>
          <w:szCs w:val="24"/>
        </w:rPr>
        <w:t>ms procedūroms kontrolė;</w:t>
      </w:r>
    </w:p>
    <w:p w14:paraId="605DEAE6" w14:textId="77777777" w:rsidR="00F359DE" w:rsidRPr="00D63F91" w:rsidRDefault="008B3374"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f</w:t>
      </w:r>
      <w:r w:rsidR="00D95CA2" w:rsidRPr="00D63F91">
        <w:rPr>
          <w:rFonts w:ascii="Times New Roman" w:hAnsi="Times New Roman"/>
          <w:sz w:val="24"/>
          <w:szCs w:val="24"/>
        </w:rPr>
        <w:t>inansavimo sumų gavimo, naudojimo, perdav</w:t>
      </w:r>
      <w:r w:rsidR="00F359DE" w:rsidRPr="00D63F91">
        <w:rPr>
          <w:rFonts w:ascii="Times New Roman" w:hAnsi="Times New Roman"/>
          <w:sz w:val="24"/>
          <w:szCs w:val="24"/>
        </w:rPr>
        <w:t>imo, grąžinimo kontrolė;</w:t>
      </w:r>
    </w:p>
    <w:p w14:paraId="0E09683A" w14:textId="77777777" w:rsidR="00F359DE" w:rsidRPr="00D63F91" w:rsidRDefault="008B3374"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p</w:t>
      </w:r>
      <w:r w:rsidR="00D95CA2" w:rsidRPr="00D63F91">
        <w:rPr>
          <w:rFonts w:ascii="Times New Roman" w:hAnsi="Times New Roman"/>
          <w:sz w:val="24"/>
          <w:szCs w:val="24"/>
        </w:rPr>
        <w:t xml:space="preserve">ajamų uždirbimo kontrolė. </w:t>
      </w:r>
    </w:p>
    <w:p w14:paraId="19F0376A" w14:textId="77777777" w:rsidR="00F359DE" w:rsidRPr="00D63F91" w:rsidRDefault="00D95CA2" w:rsidP="0047042B">
      <w:pPr>
        <w:pStyle w:val="Sraopastraipa"/>
        <w:numPr>
          <w:ilvl w:val="0"/>
          <w:numId w:val="36"/>
        </w:numPr>
        <w:tabs>
          <w:tab w:val="lef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Darbuotojų pareigos ir atsakom</w:t>
      </w:r>
      <w:r w:rsidR="00F359DE" w:rsidRPr="00D63F91">
        <w:rPr>
          <w:rFonts w:ascii="Times New Roman" w:hAnsi="Times New Roman"/>
          <w:sz w:val="24"/>
          <w:szCs w:val="24"/>
        </w:rPr>
        <w:t>ybė atliekant finansų kontrolę:</w:t>
      </w:r>
    </w:p>
    <w:p w14:paraId="2F8A95C8" w14:textId="77777777" w:rsidR="00F359DE" w:rsidRPr="00D63F91" w:rsidRDefault="008B3374"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k</w:t>
      </w:r>
      <w:r w:rsidR="00D95CA2" w:rsidRPr="00D63F91">
        <w:rPr>
          <w:rFonts w:ascii="Times New Roman" w:hAnsi="Times New Roman"/>
          <w:sz w:val="24"/>
          <w:szCs w:val="24"/>
        </w:rPr>
        <w:t>ontrolės funkcijos nurodo</w:t>
      </w:r>
      <w:r w:rsidR="00F359DE" w:rsidRPr="00D63F91">
        <w:rPr>
          <w:rFonts w:ascii="Times New Roman" w:hAnsi="Times New Roman"/>
          <w:sz w:val="24"/>
          <w:szCs w:val="24"/>
        </w:rPr>
        <w:t>mos pareigybes aprašyme;</w:t>
      </w:r>
    </w:p>
    <w:p w14:paraId="72A0DCF0" w14:textId="77777777" w:rsidR="00F359DE" w:rsidRPr="00D63F91" w:rsidRDefault="008B3374"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u</w:t>
      </w:r>
      <w:r w:rsidR="00D95CA2" w:rsidRPr="00D63F91">
        <w:rPr>
          <w:rFonts w:ascii="Times New Roman" w:hAnsi="Times New Roman"/>
          <w:sz w:val="24"/>
          <w:szCs w:val="24"/>
        </w:rPr>
        <w:t>žtikrinama, kad kontroliuojamos o</w:t>
      </w:r>
      <w:r w:rsidR="00F359DE" w:rsidRPr="00D63F91">
        <w:rPr>
          <w:rFonts w:ascii="Times New Roman" w:hAnsi="Times New Roman"/>
          <w:sz w:val="24"/>
          <w:szCs w:val="24"/>
        </w:rPr>
        <w:t>peracijos nesidubliuoja;</w:t>
      </w:r>
    </w:p>
    <w:p w14:paraId="2048E7BD" w14:textId="77777777" w:rsidR="00F359DE" w:rsidRPr="00D63F91" w:rsidRDefault="008B3374"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u</w:t>
      </w:r>
      <w:r w:rsidR="00D95CA2" w:rsidRPr="00D63F91">
        <w:rPr>
          <w:rFonts w:ascii="Times New Roman" w:hAnsi="Times New Roman"/>
          <w:sz w:val="24"/>
          <w:szCs w:val="24"/>
        </w:rPr>
        <w:t>žtikrinama, kad atliekamos operacijos nepriklauso nuo darbuotojų atostogų, ligos ir k</w:t>
      </w:r>
      <w:r w:rsidR="00F359DE" w:rsidRPr="00D63F91">
        <w:rPr>
          <w:rFonts w:ascii="Times New Roman" w:hAnsi="Times New Roman"/>
          <w:sz w:val="24"/>
          <w:szCs w:val="24"/>
        </w:rPr>
        <w:t>itų nebuvo darbe atvejų;</w:t>
      </w:r>
    </w:p>
    <w:p w14:paraId="27EEFD93" w14:textId="77777777" w:rsidR="00F359DE" w:rsidRPr="00D63F91" w:rsidRDefault="008B3374"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s</w:t>
      </w:r>
      <w:r w:rsidR="00D95CA2" w:rsidRPr="00D63F91">
        <w:rPr>
          <w:rFonts w:ascii="Times New Roman" w:hAnsi="Times New Roman"/>
          <w:sz w:val="24"/>
          <w:szCs w:val="24"/>
        </w:rPr>
        <w:t>uteikiami įgaliojimai gauti dokumentus, paaiškinimus, kitą</w:t>
      </w:r>
      <w:r w:rsidR="00F359DE" w:rsidRPr="00D63F91">
        <w:rPr>
          <w:rFonts w:ascii="Times New Roman" w:hAnsi="Times New Roman"/>
          <w:sz w:val="24"/>
          <w:szCs w:val="24"/>
        </w:rPr>
        <w:t xml:space="preserve"> reikalingą informaciją;</w:t>
      </w:r>
    </w:p>
    <w:p w14:paraId="1682C7EC" w14:textId="77777777" w:rsidR="00F359DE" w:rsidRPr="00D63F91" w:rsidRDefault="008B3374"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o</w:t>
      </w:r>
      <w:r w:rsidR="00D95CA2" w:rsidRPr="00D63F91">
        <w:rPr>
          <w:rFonts w:ascii="Times New Roman" w:hAnsi="Times New Roman"/>
          <w:sz w:val="24"/>
          <w:szCs w:val="24"/>
        </w:rPr>
        <w:t xml:space="preserve">rganizuotas grįžtamasis ryšys, darbuotojas gali </w:t>
      </w:r>
      <w:r w:rsidR="00F359DE" w:rsidRPr="00D63F91">
        <w:rPr>
          <w:rFonts w:ascii="Times New Roman" w:hAnsi="Times New Roman"/>
          <w:sz w:val="24"/>
          <w:szCs w:val="24"/>
        </w:rPr>
        <w:t>matyti kontrolės išvadą;</w:t>
      </w:r>
    </w:p>
    <w:p w14:paraId="323C6235" w14:textId="77777777" w:rsidR="00F359DE" w:rsidRPr="00D63F91" w:rsidRDefault="008B3374"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s</w:t>
      </w:r>
      <w:r w:rsidR="00D95CA2" w:rsidRPr="00D63F91">
        <w:rPr>
          <w:rFonts w:ascii="Times New Roman" w:hAnsi="Times New Roman"/>
          <w:sz w:val="24"/>
          <w:szCs w:val="24"/>
        </w:rPr>
        <w:t>uteikta galimybė taisyt</w:t>
      </w:r>
      <w:r w:rsidR="00F359DE" w:rsidRPr="00D63F91">
        <w:rPr>
          <w:rFonts w:ascii="Times New Roman" w:hAnsi="Times New Roman"/>
          <w:sz w:val="24"/>
          <w:szCs w:val="24"/>
        </w:rPr>
        <w:t>i aptiktus neatitikimus;</w:t>
      </w:r>
    </w:p>
    <w:p w14:paraId="51904AF1" w14:textId="77777777" w:rsidR="00F359DE" w:rsidRPr="00D63F91" w:rsidRDefault="008B3374"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n</w:t>
      </w:r>
      <w:r w:rsidR="00D95CA2" w:rsidRPr="00D63F91">
        <w:rPr>
          <w:rFonts w:ascii="Times New Roman" w:hAnsi="Times New Roman"/>
          <w:sz w:val="24"/>
          <w:szCs w:val="24"/>
        </w:rPr>
        <w:t>ustatytos procedūros aptiktų</w:t>
      </w:r>
      <w:r w:rsidR="00F359DE" w:rsidRPr="00D63F91">
        <w:rPr>
          <w:rFonts w:ascii="Times New Roman" w:hAnsi="Times New Roman"/>
          <w:sz w:val="24"/>
          <w:szCs w:val="24"/>
        </w:rPr>
        <w:t xml:space="preserve"> neatitikimą korekcijos;</w:t>
      </w:r>
    </w:p>
    <w:p w14:paraId="2797E887" w14:textId="77777777" w:rsidR="008B4A65" w:rsidRPr="00D63F91" w:rsidRDefault="008B3374"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d</w:t>
      </w:r>
      <w:r w:rsidR="00D95CA2" w:rsidRPr="00D63F91">
        <w:rPr>
          <w:rFonts w:ascii="Times New Roman" w:hAnsi="Times New Roman"/>
          <w:sz w:val="24"/>
          <w:szCs w:val="24"/>
        </w:rPr>
        <w:t xml:space="preserve">arbuotojų atsakomybė apibrėžiama vidaus darbo tvarkos taisyklėse ir finansų kontrolės taisyklėse. </w:t>
      </w:r>
    </w:p>
    <w:p w14:paraId="09C048E1" w14:textId="77777777" w:rsidR="008B4A65" w:rsidRPr="00D63F91" w:rsidRDefault="008B4A65" w:rsidP="0047042B">
      <w:pPr>
        <w:tabs>
          <w:tab w:val="right" w:pos="0"/>
        </w:tabs>
        <w:jc w:val="both"/>
        <w:rPr>
          <w:rFonts w:ascii="Times New Roman" w:hAnsi="Times New Roman"/>
          <w:sz w:val="24"/>
          <w:szCs w:val="24"/>
          <w:lang w:val="lt-LT"/>
        </w:rPr>
      </w:pPr>
    </w:p>
    <w:p w14:paraId="30B89E4E" w14:textId="77777777" w:rsidR="00F359DE" w:rsidRPr="00D63F91" w:rsidRDefault="00D95CA2" w:rsidP="0047042B">
      <w:pPr>
        <w:tabs>
          <w:tab w:val="right" w:pos="0"/>
        </w:tabs>
        <w:jc w:val="center"/>
        <w:rPr>
          <w:rFonts w:ascii="Times New Roman" w:hAnsi="Times New Roman"/>
          <w:b/>
          <w:sz w:val="24"/>
          <w:szCs w:val="24"/>
          <w:lang w:val="lt-LT"/>
        </w:rPr>
      </w:pPr>
      <w:r w:rsidRPr="00D63F91">
        <w:rPr>
          <w:rFonts w:ascii="Times New Roman" w:hAnsi="Times New Roman"/>
          <w:b/>
          <w:sz w:val="24"/>
          <w:szCs w:val="24"/>
          <w:lang w:val="lt-LT"/>
        </w:rPr>
        <w:t>III SKYRIUS</w:t>
      </w:r>
    </w:p>
    <w:p w14:paraId="359DE383" w14:textId="77777777" w:rsidR="004745D1" w:rsidRPr="00D63F91" w:rsidRDefault="00D95CA2" w:rsidP="0047042B">
      <w:pPr>
        <w:tabs>
          <w:tab w:val="right" w:pos="0"/>
        </w:tabs>
        <w:jc w:val="center"/>
        <w:rPr>
          <w:rFonts w:ascii="Times New Roman" w:hAnsi="Times New Roman"/>
          <w:b/>
          <w:sz w:val="24"/>
          <w:szCs w:val="24"/>
          <w:lang w:val="lt-LT"/>
        </w:rPr>
      </w:pPr>
      <w:r w:rsidRPr="00D63F91">
        <w:rPr>
          <w:rFonts w:ascii="Times New Roman" w:hAnsi="Times New Roman"/>
          <w:b/>
          <w:sz w:val="24"/>
          <w:szCs w:val="24"/>
          <w:lang w:val="lt-LT"/>
        </w:rPr>
        <w:t>IŠANKSTINĖ FINANSŲ KONTROLĖ</w:t>
      </w:r>
    </w:p>
    <w:p w14:paraId="052DF5E1" w14:textId="77777777" w:rsidR="004745D1" w:rsidRPr="00D63F91" w:rsidRDefault="004745D1" w:rsidP="0047042B">
      <w:pPr>
        <w:tabs>
          <w:tab w:val="right" w:pos="0"/>
        </w:tabs>
        <w:jc w:val="both"/>
        <w:rPr>
          <w:rFonts w:ascii="Times New Roman" w:hAnsi="Times New Roman"/>
          <w:sz w:val="24"/>
          <w:szCs w:val="24"/>
          <w:lang w:val="lt-LT"/>
        </w:rPr>
      </w:pPr>
    </w:p>
    <w:p w14:paraId="4F3E71AF" w14:textId="77777777" w:rsidR="00B83D60" w:rsidRPr="00D63F91" w:rsidRDefault="00D95CA2" w:rsidP="0047042B">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 xml:space="preserve">Už išankstinę finansų kontrolę yra atsakingas </w:t>
      </w:r>
      <w:r w:rsidR="00672344" w:rsidRPr="00D63F91">
        <w:rPr>
          <w:rFonts w:ascii="Times New Roman" w:hAnsi="Times New Roman"/>
          <w:sz w:val="24"/>
          <w:szCs w:val="24"/>
        </w:rPr>
        <w:t>Į</w:t>
      </w:r>
      <w:r w:rsidR="00503B47" w:rsidRPr="00D63F91">
        <w:rPr>
          <w:rFonts w:ascii="Times New Roman" w:hAnsi="Times New Roman"/>
          <w:sz w:val="24"/>
          <w:szCs w:val="24"/>
        </w:rPr>
        <w:t xml:space="preserve">staigos </w:t>
      </w:r>
      <w:r w:rsidR="00672344" w:rsidRPr="00D63F91">
        <w:rPr>
          <w:rFonts w:ascii="Times New Roman" w:hAnsi="Times New Roman"/>
          <w:sz w:val="24"/>
          <w:szCs w:val="24"/>
        </w:rPr>
        <w:t>direktorius</w:t>
      </w:r>
      <w:r w:rsidR="00503B47" w:rsidRPr="00D63F91">
        <w:rPr>
          <w:rFonts w:ascii="Times New Roman" w:hAnsi="Times New Roman"/>
          <w:sz w:val="24"/>
          <w:szCs w:val="24"/>
        </w:rPr>
        <w:t xml:space="preserve"> ir jo paskirtas vyr. buhalteris</w:t>
      </w:r>
      <w:r w:rsidR="004E7603" w:rsidRPr="00D63F91">
        <w:rPr>
          <w:rFonts w:ascii="Times New Roman" w:hAnsi="Times New Roman"/>
          <w:sz w:val="24"/>
          <w:szCs w:val="24"/>
        </w:rPr>
        <w:t>:</w:t>
      </w:r>
      <w:r w:rsidRPr="00D63F91">
        <w:rPr>
          <w:rFonts w:ascii="Times New Roman" w:hAnsi="Times New Roman"/>
          <w:sz w:val="24"/>
          <w:szCs w:val="24"/>
        </w:rPr>
        <w:t xml:space="preserve"> </w:t>
      </w:r>
    </w:p>
    <w:p w14:paraId="299C2237" w14:textId="77777777" w:rsidR="00B83D60" w:rsidRPr="00D63F91" w:rsidRDefault="008B3374"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i</w:t>
      </w:r>
      <w:r w:rsidR="00D95CA2" w:rsidRPr="00D63F91">
        <w:rPr>
          <w:rFonts w:ascii="Times New Roman" w:hAnsi="Times New Roman"/>
          <w:sz w:val="24"/>
          <w:szCs w:val="24"/>
        </w:rPr>
        <w:t>šankstinę finansų kontrolę, kurios metu nustatoma, ar ūkinės operacijos bus atliekamos neviršijant Įstaigai patvirtintų biudžeto asignavimų, ar ketinamos vykdyti ūkinės operacijos atitinka patvirtintas biudžeto programų sąmatas ar lėšas, numatytas iš kitų finansavimo šaltinių, ar ūkinės operacijos dokumentai yra tinkamai parengti ir ar ūkin</w:t>
      </w:r>
      <w:r w:rsidR="00B83D60" w:rsidRPr="00D63F91">
        <w:rPr>
          <w:rFonts w:ascii="Times New Roman" w:hAnsi="Times New Roman"/>
          <w:sz w:val="24"/>
          <w:szCs w:val="24"/>
        </w:rPr>
        <w:t>ė operacija yra teisėta;</w:t>
      </w:r>
    </w:p>
    <w:p w14:paraId="65D95113" w14:textId="77777777" w:rsidR="00B83D60" w:rsidRPr="00D63F91" w:rsidRDefault="008B3374"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t</w:t>
      </w:r>
      <w:r w:rsidR="00D95CA2" w:rsidRPr="00D63F91">
        <w:rPr>
          <w:rFonts w:ascii="Times New Roman" w:hAnsi="Times New Roman"/>
          <w:sz w:val="24"/>
          <w:szCs w:val="24"/>
        </w:rPr>
        <w:t>inkamą apskaitos politikos</w:t>
      </w:r>
      <w:r w:rsidR="00B83D60" w:rsidRPr="00D63F91">
        <w:rPr>
          <w:rFonts w:ascii="Times New Roman" w:hAnsi="Times New Roman"/>
          <w:sz w:val="24"/>
          <w:szCs w:val="24"/>
        </w:rPr>
        <w:t xml:space="preserve"> įgyvendinimą Įstaigoje;</w:t>
      </w:r>
    </w:p>
    <w:p w14:paraId="5D082F7A" w14:textId="77777777" w:rsidR="00B83D60" w:rsidRPr="00D63F91" w:rsidRDefault="008B3374"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v</w:t>
      </w:r>
      <w:r w:rsidR="00D95CA2" w:rsidRPr="00D63F91">
        <w:rPr>
          <w:rFonts w:ascii="Times New Roman" w:hAnsi="Times New Roman"/>
          <w:sz w:val="24"/>
          <w:szCs w:val="24"/>
        </w:rPr>
        <w:t>ykdydam</w:t>
      </w:r>
      <w:r w:rsidR="001C4545" w:rsidRPr="00D63F91">
        <w:rPr>
          <w:rFonts w:ascii="Times New Roman" w:hAnsi="Times New Roman"/>
          <w:sz w:val="24"/>
          <w:szCs w:val="24"/>
        </w:rPr>
        <w:t>as</w:t>
      </w:r>
      <w:r w:rsidR="00D95CA2" w:rsidRPr="00D63F91">
        <w:rPr>
          <w:rFonts w:ascii="Times New Roman" w:hAnsi="Times New Roman"/>
          <w:sz w:val="24"/>
          <w:szCs w:val="24"/>
        </w:rPr>
        <w:t xml:space="preserve"> išankstinę finansų kontrolę, pasirašo arba a</w:t>
      </w:r>
      <w:r w:rsidR="00B83D60" w:rsidRPr="00D63F91">
        <w:rPr>
          <w:rFonts w:ascii="Times New Roman" w:hAnsi="Times New Roman"/>
          <w:sz w:val="24"/>
          <w:szCs w:val="24"/>
        </w:rPr>
        <w:t>tsisako pasirašyti atitinkamus</w:t>
      </w:r>
      <w:r w:rsidR="00D95CA2" w:rsidRPr="00D63F91">
        <w:rPr>
          <w:rFonts w:ascii="Times New Roman" w:hAnsi="Times New Roman"/>
          <w:sz w:val="24"/>
          <w:szCs w:val="24"/>
        </w:rPr>
        <w:t xml:space="preserve"> dokumentus, leidžiančius atlikti ūkinę</w:t>
      </w:r>
      <w:r w:rsidR="00B83D60" w:rsidRPr="00D63F91">
        <w:rPr>
          <w:rFonts w:ascii="Times New Roman" w:hAnsi="Times New Roman"/>
          <w:sz w:val="24"/>
          <w:szCs w:val="24"/>
        </w:rPr>
        <w:t xml:space="preserve"> ar finansinę operaciją;</w:t>
      </w:r>
    </w:p>
    <w:p w14:paraId="1E12328A" w14:textId="77777777" w:rsidR="00B83D60" w:rsidRPr="00D63F91" w:rsidRDefault="008B3374"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lastRenderedPageBreak/>
        <w:t>p</w:t>
      </w:r>
      <w:r w:rsidR="00D95CA2" w:rsidRPr="00D63F91">
        <w:rPr>
          <w:rFonts w:ascii="Times New Roman" w:hAnsi="Times New Roman"/>
          <w:sz w:val="24"/>
          <w:szCs w:val="24"/>
        </w:rPr>
        <w:t>asirašydam</w:t>
      </w:r>
      <w:r w:rsidR="001C4545" w:rsidRPr="00D63F91">
        <w:rPr>
          <w:rFonts w:ascii="Times New Roman" w:hAnsi="Times New Roman"/>
          <w:sz w:val="24"/>
          <w:szCs w:val="24"/>
        </w:rPr>
        <w:t>as</w:t>
      </w:r>
      <w:r w:rsidR="00D95CA2" w:rsidRPr="00D63F91">
        <w:rPr>
          <w:rFonts w:ascii="Times New Roman" w:hAnsi="Times New Roman"/>
          <w:sz w:val="24"/>
          <w:szCs w:val="24"/>
        </w:rPr>
        <w:t xml:space="preserve"> ūkinės ar finansinės operacijos dokumentus, parašu ir data patvirtina, kad ūkinė ar finansinė operacija yra teisėta, dokumentai, susiję su ūkinės ar finansinės operacijos atlikimu, yra tinkamai parengti ir kad ūkinei ar finansinei operacijai atlikti pakaks patvirtintų biudžeto asignavimų ar lėšų, numatytų iš ki</w:t>
      </w:r>
      <w:r w:rsidR="00B83D60" w:rsidRPr="00D63F91">
        <w:rPr>
          <w:rFonts w:ascii="Times New Roman" w:hAnsi="Times New Roman"/>
          <w:sz w:val="24"/>
          <w:szCs w:val="24"/>
        </w:rPr>
        <w:t>tų finansavimo šaltinių;</w:t>
      </w:r>
    </w:p>
    <w:p w14:paraId="3B299C18" w14:textId="77777777" w:rsidR="00B83D60" w:rsidRPr="00D63F91" w:rsidRDefault="008B3374"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j</w:t>
      </w:r>
      <w:r w:rsidR="00D95CA2" w:rsidRPr="00D63F91">
        <w:rPr>
          <w:rFonts w:ascii="Times New Roman" w:hAnsi="Times New Roman"/>
          <w:sz w:val="24"/>
          <w:szCs w:val="24"/>
        </w:rPr>
        <w:t xml:space="preserve">eigu išankstinės finansų kontrolės metu nustatoma, kad ūkinė ar finansinė operacija yra neteisėta arba kad jai atlikti nepakaks patvirtintų asignavimų, kad ūkinę ar finansinę operaciją pagrindžiantys dokumentai yra netinkamai parengti, ūkinės ar finansinės operacijos dokumentai grąžinami juos rengusiam darbuotojui. Nustatęs šiuos faktus, privalo atsisakyti pasirašyti ūkinės ar finansinės operacijos dokumentus ir, nurodydami atsisakymo priežastis, apie tai raštu informuoti direktorių, kuris gali atsisakyti tvirtinti ūkinę ar finansinę operaciją. </w:t>
      </w:r>
    </w:p>
    <w:p w14:paraId="465614E4" w14:textId="77777777" w:rsidR="00B83D60" w:rsidRPr="00D63F91" w:rsidRDefault="004E7603" w:rsidP="0047042B">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 xml:space="preserve">Įstaigos </w:t>
      </w:r>
      <w:r w:rsidR="00672344" w:rsidRPr="00D63F91">
        <w:rPr>
          <w:rFonts w:ascii="Times New Roman" w:hAnsi="Times New Roman"/>
          <w:sz w:val="24"/>
          <w:szCs w:val="24"/>
        </w:rPr>
        <w:t>direktorius</w:t>
      </w:r>
      <w:r w:rsidR="00D95CA2" w:rsidRPr="00D63F91">
        <w:rPr>
          <w:rFonts w:ascii="Times New Roman" w:hAnsi="Times New Roman"/>
          <w:sz w:val="24"/>
          <w:szCs w:val="24"/>
        </w:rPr>
        <w:t xml:space="preserve">, atliekantis išankstinę finansų kontrolę: </w:t>
      </w:r>
    </w:p>
    <w:p w14:paraId="6F6C564D" w14:textId="77777777" w:rsidR="00B83D60" w:rsidRPr="00D63F91" w:rsidRDefault="001C4545"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 xml:space="preserve">tvirtindamas ūkines operacijas užtikrina, kad </w:t>
      </w:r>
      <w:r w:rsidR="00637429" w:rsidRPr="00D63F91">
        <w:rPr>
          <w:rFonts w:ascii="Times New Roman" w:hAnsi="Times New Roman"/>
          <w:sz w:val="24"/>
          <w:szCs w:val="24"/>
        </w:rPr>
        <w:t>ū</w:t>
      </w:r>
      <w:r w:rsidR="00D95CA2" w:rsidRPr="00D63F91">
        <w:rPr>
          <w:rFonts w:ascii="Times New Roman" w:hAnsi="Times New Roman"/>
          <w:sz w:val="24"/>
          <w:szCs w:val="24"/>
        </w:rPr>
        <w:t xml:space="preserve">kinių įvykių ir ūkinių operacijų dokumentuose būtų: </w:t>
      </w:r>
    </w:p>
    <w:p w14:paraId="2A37C242" w14:textId="77777777" w:rsidR="00B83D60" w:rsidRPr="00D63F91" w:rsidRDefault="00637429" w:rsidP="0047042B">
      <w:pPr>
        <w:pStyle w:val="Sraopastraipa"/>
        <w:numPr>
          <w:ilvl w:val="2"/>
          <w:numId w:val="36"/>
        </w:numPr>
        <w:tabs>
          <w:tab w:val="right" w:pos="0"/>
          <w:tab w:val="left" w:pos="156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p</w:t>
      </w:r>
      <w:r w:rsidR="00D95CA2" w:rsidRPr="00D63F91">
        <w:rPr>
          <w:rFonts w:ascii="Times New Roman" w:hAnsi="Times New Roman"/>
          <w:sz w:val="24"/>
          <w:szCs w:val="24"/>
        </w:rPr>
        <w:t>atvirtintas darbuotojų sąrašas, kuriems suteikta teisė surašyti, tvirtinti ir pasirašyti</w:t>
      </w:r>
      <w:r w:rsidR="00B83D60" w:rsidRPr="00D63F91">
        <w:rPr>
          <w:rFonts w:ascii="Times New Roman" w:hAnsi="Times New Roman"/>
          <w:sz w:val="24"/>
          <w:szCs w:val="24"/>
        </w:rPr>
        <w:t xml:space="preserve"> apskaitos dokumentus;</w:t>
      </w:r>
    </w:p>
    <w:p w14:paraId="3824223D" w14:textId="77777777" w:rsidR="00B83D60" w:rsidRPr="00D63F91" w:rsidRDefault="00637429" w:rsidP="0047042B">
      <w:pPr>
        <w:pStyle w:val="Sraopastraipa"/>
        <w:numPr>
          <w:ilvl w:val="2"/>
          <w:numId w:val="36"/>
        </w:numPr>
        <w:tabs>
          <w:tab w:val="right" w:pos="0"/>
          <w:tab w:val="left" w:pos="156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a</w:t>
      </w:r>
      <w:r w:rsidR="00D95CA2" w:rsidRPr="00D63F91">
        <w:rPr>
          <w:rFonts w:ascii="Times New Roman" w:hAnsi="Times New Roman"/>
          <w:sz w:val="24"/>
          <w:szCs w:val="24"/>
        </w:rPr>
        <w:t>pskaitos dokumenta</w:t>
      </w:r>
      <w:r w:rsidR="00B83D60" w:rsidRPr="00D63F91">
        <w:rPr>
          <w:rFonts w:ascii="Times New Roman" w:hAnsi="Times New Roman"/>
          <w:sz w:val="24"/>
          <w:szCs w:val="24"/>
        </w:rPr>
        <w:t>i būtų surašomi laiku;</w:t>
      </w:r>
    </w:p>
    <w:p w14:paraId="5D4243D8" w14:textId="77777777" w:rsidR="00B83D60" w:rsidRPr="00D63F91" w:rsidRDefault="00637429" w:rsidP="0047042B">
      <w:pPr>
        <w:pStyle w:val="Sraopastraipa"/>
        <w:numPr>
          <w:ilvl w:val="2"/>
          <w:numId w:val="36"/>
        </w:numPr>
        <w:tabs>
          <w:tab w:val="right" w:pos="0"/>
          <w:tab w:val="left" w:pos="156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v</w:t>
      </w:r>
      <w:r w:rsidR="00D95CA2" w:rsidRPr="00D63F91">
        <w:rPr>
          <w:rFonts w:ascii="Times New Roman" w:hAnsi="Times New Roman"/>
          <w:sz w:val="24"/>
          <w:szCs w:val="24"/>
        </w:rPr>
        <w:t>isi apskaitos dokumentai įtraukti į apskaitos registr</w:t>
      </w:r>
      <w:r w:rsidR="00B83D60" w:rsidRPr="00D63F91">
        <w:rPr>
          <w:rFonts w:ascii="Times New Roman" w:hAnsi="Times New Roman"/>
          <w:sz w:val="24"/>
          <w:szCs w:val="24"/>
        </w:rPr>
        <w:t>us ir tik vieną kartą;</w:t>
      </w:r>
    </w:p>
    <w:p w14:paraId="52318C76" w14:textId="77777777" w:rsidR="00B83D60" w:rsidRPr="00D63F91" w:rsidRDefault="00637429" w:rsidP="0047042B">
      <w:pPr>
        <w:pStyle w:val="Sraopastraipa"/>
        <w:numPr>
          <w:ilvl w:val="2"/>
          <w:numId w:val="36"/>
        </w:numPr>
        <w:tabs>
          <w:tab w:val="right" w:pos="0"/>
          <w:tab w:val="left" w:pos="156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p</w:t>
      </w:r>
      <w:r w:rsidR="00D95CA2" w:rsidRPr="00D63F91">
        <w:rPr>
          <w:rFonts w:ascii="Times New Roman" w:hAnsi="Times New Roman"/>
          <w:sz w:val="24"/>
          <w:szCs w:val="24"/>
        </w:rPr>
        <w:t xml:space="preserve">iniginių lėšų apskaitoje užtikrina, kad būtų atliekamas periodiškas banko išrašų ir apskaitos </w:t>
      </w:r>
      <w:r w:rsidR="00B83D60" w:rsidRPr="00D63F91">
        <w:rPr>
          <w:rFonts w:ascii="Times New Roman" w:hAnsi="Times New Roman"/>
          <w:sz w:val="24"/>
          <w:szCs w:val="24"/>
        </w:rPr>
        <w:t>registrų sutikrinimas;</w:t>
      </w:r>
    </w:p>
    <w:p w14:paraId="51E66049" w14:textId="77777777" w:rsidR="00B83D60" w:rsidRPr="00D63F91" w:rsidRDefault="00637429" w:rsidP="0047042B">
      <w:pPr>
        <w:pStyle w:val="Sraopastraipa"/>
        <w:numPr>
          <w:ilvl w:val="2"/>
          <w:numId w:val="36"/>
        </w:numPr>
        <w:tabs>
          <w:tab w:val="right" w:pos="0"/>
          <w:tab w:val="left" w:pos="156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į</w:t>
      </w:r>
      <w:r w:rsidR="00D95CA2" w:rsidRPr="00D63F91">
        <w:rPr>
          <w:rFonts w:ascii="Times New Roman" w:hAnsi="Times New Roman"/>
          <w:sz w:val="24"/>
          <w:szCs w:val="24"/>
        </w:rPr>
        <w:t xml:space="preserve">vertinus riziką, kad </w:t>
      </w:r>
      <w:proofErr w:type="spellStart"/>
      <w:r w:rsidR="00D95CA2" w:rsidRPr="00D63F91">
        <w:rPr>
          <w:rFonts w:ascii="Times New Roman" w:hAnsi="Times New Roman"/>
          <w:sz w:val="24"/>
          <w:szCs w:val="24"/>
        </w:rPr>
        <w:t>mokėjimus</w:t>
      </w:r>
      <w:proofErr w:type="spellEnd"/>
      <w:r w:rsidR="00D95CA2" w:rsidRPr="00D63F91">
        <w:rPr>
          <w:rFonts w:ascii="Times New Roman" w:hAnsi="Times New Roman"/>
          <w:sz w:val="24"/>
          <w:szCs w:val="24"/>
        </w:rPr>
        <w:t xml:space="preserve"> apskaičiuojantis ir </w:t>
      </w:r>
      <w:proofErr w:type="spellStart"/>
      <w:r w:rsidR="00D95CA2" w:rsidRPr="00D63F91">
        <w:rPr>
          <w:rFonts w:ascii="Times New Roman" w:hAnsi="Times New Roman"/>
          <w:sz w:val="24"/>
          <w:szCs w:val="24"/>
        </w:rPr>
        <w:t>mokėjimus</w:t>
      </w:r>
      <w:proofErr w:type="spellEnd"/>
      <w:r w:rsidR="00D95CA2" w:rsidRPr="00D63F91">
        <w:rPr>
          <w:rFonts w:ascii="Times New Roman" w:hAnsi="Times New Roman"/>
          <w:sz w:val="24"/>
          <w:szCs w:val="24"/>
        </w:rPr>
        <w:t xml:space="preserve"> atliekantis darbuotojas yra tas pats asmuo, </w:t>
      </w:r>
      <w:proofErr w:type="spellStart"/>
      <w:r w:rsidR="00D95CA2" w:rsidRPr="00D63F91">
        <w:rPr>
          <w:rFonts w:ascii="Times New Roman" w:hAnsi="Times New Roman"/>
          <w:sz w:val="24"/>
          <w:szCs w:val="24"/>
        </w:rPr>
        <w:t>mokėjimus</w:t>
      </w:r>
      <w:proofErr w:type="spellEnd"/>
      <w:r w:rsidR="00D95CA2" w:rsidRPr="00D63F91">
        <w:rPr>
          <w:rFonts w:ascii="Times New Roman" w:hAnsi="Times New Roman"/>
          <w:sz w:val="24"/>
          <w:szCs w:val="24"/>
        </w:rPr>
        <w:t xml:space="preserve"> galima vykdyti tik tuomet, kai juos patvirtina </w:t>
      </w:r>
      <w:r w:rsidR="00672344" w:rsidRPr="00D63F91">
        <w:rPr>
          <w:rFonts w:ascii="Times New Roman" w:hAnsi="Times New Roman"/>
          <w:sz w:val="24"/>
          <w:szCs w:val="24"/>
        </w:rPr>
        <w:t>Į</w:t>
      </w:r>
      <w:r w:rsidR="00D95CA2" w:rsidRPr="00D63F91">
        <w:rPr>
          <w:rFonts w:ascii="Times New Roman" w:hAnsi="Times New Roman"/>
          <w:sz w:val="24"/>
          <w:szCs w:val="24"/>
        </w:rPr>
        <w:t xml:space="preserve">staigos </w:t>
      </w:r>
      <w:r w:rsidR="00672344" w:rsidRPr="00D63F91">
        <w:rPr>
          <w:rFonts w:ascii="Times New Roman" w:hAnsi="Times New Roman"/>
          <w:sz w:val="24"/>
          <w:szCs w:val="24"/>
        </w:rPr>
        <w:t>direktorius</w:t>
      </w:r>
      <w:r w:rsidR="00D95CA2" w:rsidRPr="00D63F91">
        <w:rPr>
          <w:rFonts w:ascii="Times New Roman" w:hAnsi="Times New Roman"/>
          <w:sz w:val="24"/>
          <w:szCs w:val="24"/>
        </w:rPr>
        <w:t xml:space="preserve">. </w:t>
      </w:r>
    </w:p>
    <w:p w14:paraId="0E08AD0F" w14:textId="77777777" w:rsidR="00B83D60" w:rsidRPr="00D63F91" w:rsidRDefault="00637429"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į</w:t>
      </w:r>
      <w:r w:rsidR="00D95CA2" w:rsidRPr="00D63F91">
        <w:rPr>
          <w:rFonts w:ascii="Times New Roman" w:hAnsi="Times New Roman"/>
          <w:sz w:val="24"/>
          <w:szCs w:val="24"/>
        </w:rPr>
        <w:t xml:space="preserve">sipareigojimų apskaitoje užtikrina, kad būtų: </w:t>
      </w:r>
    </w:p>
    <w:p w14:paraId="7DE3D86F" w14:textId="77777777" w:rsidR="00B83D60" w:rsidRPr="00D63F91" w:rsidRDefault="00637429" w:rsidP="0047042B">
      <w:pPr>
        <w:pStyle w:val="Sraopastraipa"/>
        <w:numPr>
          <w:ilvl w:val="2"/>
          <w:numId w:val="36"/>
        </w:numPr>
        <w:tabs>
          <w:tab w:val="left" w:pos="0"/>
          <w:tab w:val="left" w:pos="156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v</w:t>
      </w:r>
      <w:r w:rsidR="00D95CA2" w:rsidRPr="00D63F91">
        <w:rPr>
          <w:rFonts w:ascii="Times New Roman" w:hAnsi="Times New Roman"/>
          <w:sz w:val="24"/>
          <w:szCs w:val="24"/>
        </w:rPr>
        <w:t xml:space="preserve">isi prisiimti įsipareigojimai įtraukti </w:t>
      </w:r>
      <w:r w:rsidR="00B83D60" w:rsidRPr="00D63F91">
        <w:rPr>
          <w:rFonts w:ascii="Times New Roman" w:hAnsi="Times New Roman"/>
          <w:sz w:val="24"/>
          <w:szCs w:val="24"/>
        </w:rPr>
        <w:t>į apskaitos registrus;</w:t>
      </w:r>
    </w:p>
    <w:p w14:paraId="28F31F2C" w14:textId="77777777" w:rsidR="00B83D60" w:rsidRPr="00D63F91" w:rsidRDefault="00637429" w:rsidP="0047042B">
      <w:pPr>
        <w:pStyle w:val="Sraopastraipa"/>
        <w:numPr>
          <w:ilvl w:val="2"/>
          <w:numId w:val="36"/>
        </w:numPr>
        <w:tabs>
          <w:tab w:val="left" w:pos="0"/>
          <w:tab w:val="left" w:pos="156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a</w:t>
      </w:r>
      <w:r w:rsidR="00D95CA2" w:rsidRPr="00D63F91">
        <w:rPr>
          <w:rFonts w:ascii="Times New Roman" w:hAnsi="Times New Roman"/>
          <w:sz w:val="24"/>
          <w:szCs w:val="24"/>
        </w:rPr>
        <w:t>pskaitos registrų sistema leistų nustatyti kiekvieną skolinį atvejį su kiekvienu fiziniu</w:t>
      </w:r>
      <w:r w:rsidR="00B83D60" w:rsidRPr="00D63F91">
        <w:rPr>
          <w:rFonts w:ascii="Times New Roman" w:hAnsi="Times New Roman"/>
          <w:sz w:val="24"/>
          <w:szCs w:val="24"/>
        </w:rPr>
        <w:t xml:space="preserve"> ir juridiniu asmeniu;</w:t>
      </w:r>
    </w:p>
    <w:p w14:paraId="11FFB6C6" w14:textId="77777777" w:rsidR="00B83D60" w:rsidRPr="00D63F91" w:rsidRDefault="00637429" w:rsidP="0047042B">
      <w:pPr>
        <w:pStyle w:val="Sraopastraipa"/>
        <w:numPr>
          <w:ilvl w:val="2"/>
          <w:numId w:val="36"/>
        </w:numPr>
        <w:tabs>
          <w:tab w:val="left" w:pos="0"/>
          <w:tab w:val="left" w:pos="156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n</w:t>
      </w:r>
      <w:r w:rsidR="00D95CA2" w:rsidRPr="00D63F91">
        <w:rPr>
          <w:rFonts w:ascii="Times New Roman" w:hAnsi="Times New Roman"/>
          <w:sz w:val="24"/>
          <w:szCs w:val="24"/>
        </w:rPr>
        <w:t xml:space="preserve">urašant beviltiškas skolas laikomasi teisės aktų reikalavimų. </w:t>
      </w:r>
    </w:p>
    <w:p w14:paraId="1A1390F7" w14:textId="77777777" w:rsidR="00B83D60" w:rsidRPr="00D63F91" w:rsidRDefault="00637429"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t</w:t>
      </w:r>
      <w:r w:rsidR="00D95CA2" w:rsidRPr="00D63F91">
        <w:rPr>
          <w:rFonts w:ascii="Times New Roman" w:hAnsi="Times New Roman"/>
          <w:sz w:val="24"/>
          <w:szCs w:val="24"/>
        </w:rPr>
        <w:t xml:space="preserve">urto apskaitoje užtikrina, kad būtų: </w:t>
      </w:r>
    </w:p>
    <w:p w14:paraId="7BAD0EB2" w14:textId="77777777" w:rsidR="00C6512B" w:rsidRPr="00D63F91" w:rsidRDefault="00637429" w:rsidP="0047042B">
      <w:pPr>
        <w:pStyle w:val="Sraopastraipa"/>
        <w:numPr>
          <w:ilvl w:val="2"/>
          <w:numId w:val="36"/>
        </w:numPr>
        <w:tabs>
          <w:tab w:val="left" w:pos="0"/>
          <w:tab w:val="left" w:pos="156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n</w:t>
      </w:r>
      <w:r w:rsidR="00D95CA2" w:rsidRPr="00D63F91">
        <w:rPr>
          <w:rFonts w:ascii="Times New Roman" w:hAnsi="Times New Roman"/>
          <w:sz w:val="24"/>
          <w:szCs w:val="24"/>
        </w:rPr>
        <w:t>ustatyta turto pajamavimo, saugojimo, išdavimo naudoti ir nura</w:t>
      </w:r>
      <w:r w:rsidR="00B83D60" w:rsidRPr="00D63F91">
        <w:rPr>
          <w:rFonts w:ascii="Times New Roman" w:hAnsi="Times New Roman"/>
          <w:sz w:val="24"/>
          <w:szCs w:val="24"/>
        </w:rPr>
        <w:t>šymo apskaitos tvark</w:t>
      </w:r>
      <w:r w:rsidR="00C6512B" w:rsidRPr="00D63F91">
        <w:rPr>
          <w:rFonts w:ascii="Times New Roman" w:hAnsi="Times New Roman"/>
          <w:sz w:val="24"/>
          <w:szCs w:val="24"/>
        </w:rPr>
        <w:t>a;</w:t>
      </w:r>
    </w:p>
    <w:p w14:paraId="3919C0FE" w14:textId="77777777" w:rsidR="00B83D60" w:rsidRPr="00D63F91" w:rsidRDefault="00637429" w:rsidP="0047042B">
      <w:pPr>
        <w:pStyle w:val="Sraopastraipa"/>
        <w:numPr>
          <w:ilvl w:val="2"/>
          <w:numId w:val="36"/>
        </w:numPr>
        <w:tabs>
          <w:tab w:val="left" w:pos="0"/>
          <w:tab w:val="left" w:pos="156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v</w:t>
      </w:r>
      <w:r w:rsidR="00D95CA2" w:rsidRPr="00D63F91">
        <w:rPr>
          <w:rFonts w:ascii="Times New Roman" w:hAnsi="Times New Roman"/>
          <w:sz w:val="24"/>
          <w:szCs w:val="24"/>
        </w:rPr>
        <w:t>eiksmai, susiję su turtu, teisingai fiksuojami apskaitoje ir traukiami į apskaitą tik juos atl</w:t>
      </w:r>
      <w:r w:rsidR="00B83D60" w:rsidRPr="00D63F91">
        <w:rPr>
          <w:rFonts w:ascii="Times New Roman" w:hAnsi="Times New Roman"/>
          <w:sz w:val="24"/>
          <w:szCs w:val="24"/>
        </w:rPr>
        <w:t>ikus, bet ne anksčiau;</w:t>
      </w:r>
    </w:p>
    <w:p w14:paraId="2C0DB3B4" w14:textId="77777777" w:rsidR="00C6512B" w:rsidRPr="00D63F91" w:rsidRDefault="00637429" w:rsidP="0047042B">
      <w:pPr>
        <w:pStyle w:val="Sraopastraipa"/>
        <w:numPr>
          <w:ilvl w:val="2"/>
          <w:numId w:val="36"/>
        </w:numPr>
        <w:tabs>
          <w:tab w:val="left" w:pos="0"/>
          <w:tab w:val="left" w:pos="156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v</w:t>
      </w:r>
      <w:r w:rsidR="00D95CA2" w:rsidRPr="00D63F91">
        <w:rPr>
          <w:rFonts w:ascii="Times New Roman" w:hAnsi="Times New Roman"/>
          <w:sz w:val="24"/>
          <w:szCs w:val="24"/>
        </w:rPr>
        <w:t>isiškai nusidėvėjęs, bet dar nenurašytas turtas įtrauktas į a</w:t>
      </w:r>
      <w:r w:rsidR="00C6512B" w:rsidRPr="00D63F91">
        <w:rPr>
          <w:rFonts w:ascii="Times New Roman" w:hAnsi="Times New Roman"/>
          <w:sz w:val="24"/>
          <w:szCs w:val="24"/>
        </w:rPr>
        <w:t>pskaitą;</w:t>
      </w:r>
    </w:p>
    <w:p w14:paraId="24B3DBA8" w14:textId="77777777" w:rsidR="00C6512B" w:rsidRPr="00D63F91" w:rsidRDefault="00637429" w:rsidP="0047042B">
      <w:pPr>
        <w:pStyle w:val="Sraopastraipa"/>
        <w:numPr>
          <w:ilvl w:val="2"/>
          <w:numId w:val="36"/>
        </w:numPr>
        <w:tabs>
          <w:tab w:val="left" w:pos="0"/>
          <w:tab w:val="left" w:pos="156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n</w:t>
      </w:r>
      <w:r w:rsidR="00D95CA2" w:rsidRPr="00D63F91">
        <w:rPr>
          <w:rFonts w:ascii="Times New Roman" w:hAnsi="Times New Roman"/>
          <w:sz w:val="24"/>
          <w:szCs w:val="24"/>
        </w:rPr>
        <w:t>ustatyta tvarka, kaip nusidėvėjęs turtas ir turtas, kuris nebus naudojamas ateityje, yra parduodamas aukciono būdu arba nurašomas ka</w:t>
      </w:r>
      <w:r w:rsidR="00C6512B" w:rsidRPr="00D63F91">
        <w:rPr>
          <w:rFonts w:ascii="Times New Roman" w:hAnsi="Times New Roman"/>
          <w:sz w:val="24"/>
          <w:szCs w:val="24"/>
        </w:rPr>
        <w:t>ip netinkamas naudoti;</w:t>
      </w:r>
    </w:p>
    <w:p w14:paraId="22FE78A6" w14:textId="77777777" w:rsidR="00B83D60" w:rsidRPr="00D63F91" w:rsidRDefault="00637429" w:rsidP="0047042B">
      <w:pPr>
        <w:pStyle w:val="Sraopastraipa"/>
        <w:numPr>
          <w:ilvl w:val="2"/>
          <w:numId w:val="36"/>
        </w:numPr>
        <w:tabs>
          <w:tab w:val="left" w:pos="0"/>
          <w:tab w:val="left" w:pos="156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n</w:t>
      </w:r>
      <w:r w:rsidR="00D95CA2" w:rsidRPr="00D63F91">
        <w:rPr>
          <w:rFonts w:ascii="Times New Roman" w:hAnsi="Times New Roman"/>
          <w:sz w:val="24"/>
          <w:szCs w:val="24"/>
        </w:rPr>
        <w:t xml:space="preserve">ustatyta inventorizacijos tvarka ir periodiškumas. </w:t>
      </w:r>
    </w:p>
    <w:p w14:paraId="17675020" w14:textId="77777777" w:rsidR="00C6512B" w:rsidRPr="00D63F91" w:rsidRDefault="00637429"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s</w:t>
      </w:r>
      <w:r w:rsidR="00D95CA2" w:rsidRPr="00D63F91">
        <w:rPr>
          <w:rFonts w:ascii="Times New Roman" w:hAnsi="Times New Roman"/>
          <w:sz w:val="24"/>
          <w:szCs w:val="24"/>
        </w:rPr>
        <w:t xml:space="preserve">udarydami registrus užtikrina, kad būtų: </w:t>
      </w:r>
    </w:p>
    <w:p w14:paraId="71798A9A" w14:textId="77777777" w:rsidR="00C6512B" w:rsidRPr="00D63F91" w:rsidRDefault="00637429" w:rsidP="0047042B">
      <w:pPr>
        <w:pStyle w:val="Sraopastraipa"/>
        <w:numPr>
          <w:ilvl w:val="2"/>
          <w:numId w:val="36"/>
        </w:numPr>
        <w:tabs>
          <w:tab w:val="left" w:pos="0"/>
          <w:tab w:val="left" w:pos="156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n</w:t>
      </w:r>
      <w:r w:rsidR="00D95CA2" w:rsidRPr="00D63F91">
        <w:rPr>
          <w:rFonts w:ascii="Times New Roman" w:hAnsi="Times New Roman"/>
          <w:sz w:val="24"/>
          <w:szCs w:val="24"/>
        </w:rPr>
        <w:t>ustatyti reikalavimai, kokia informacija turi būti apskaitos registruose, o juose esanti informacija būt</w:t>
      </w:r>
      <w:r w:rsidR="00C6512B" w:rsidRPr="00D63F91">
        <w:rPr>
          <w:rFonts w:ascii="Times New Roman" w:hAnsi="Times New Roman"/>
          <w:sz w:val="24"/>
          <w:szCs w:val="24"/>
        </w:rPr>
        <w:t>ų aiški ir suprantama;</w:t>
      </w:r>
    </w:p>
    <w:p w14:paraId="5EC731E0" w14:textId="77777777" w:rsidR="00C6512B" w:rsidRPr="00D63F91" w:rsidRDefault="00637429" w:rsidP="0047042B">
      <w:pPr>
        <w:pStyle w:val="Sraopastraipa"/>
        <w:numPr>
          <w:ilvl w:val="2"/>
          <w:numId w:val="36"/>
        </w:numPr>
        <w:tabs>
          <w:tab w:val="left" w:pos="0"/>
          <w:tab w:val="left" w:pos="156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a</w:t>
      </w:r>
      <w:r w:rsidR="00D95CA2" w:rsidRPr="00D63F91">
        <w:rPr>
          <w:rFonts w:ascii="Times New Roman" w:hAnsi="Times New Roman"/>
          <w:sz w:val="24"/>
          <w:szCs w:val="24"/>
        </w:rPr>
        <w:t xml:space="preserve">pskaitos registruose esantys duomenys suteiktų pakankamai informacijos ataskaitoms sudaryti be </w:t>
      </w:r>
      <w:r w:rsidR="00C6512B" w:rsidRPr="00D63F91">
        <w:rPr>
          <w:rFonts w:ascii="Times New Roman" w:hAnsi="Times New Roman"/>
          <w:sz w:val="24"/>
          <w:szCs w:val="24"/>
        </w:rPr>
        <w:t>papildomų skaičiavimų;</w:t>
      </w:r>
    </w:p>
    <w:p w14:paraId="1AD14900" w14:textId="77777777" w:rsidR="00C6512B" w:rsidRPr="00D63F91" w:rsidRDefault="00637429" w:rsidP="0047042B">
      <w:pPr>
        <w:pStyle w:val="Sraopastraipa"/>
        <w:numPr>
          <w:ilvl w:val="2"/>
          <w:numId w:val="36"/>
        </w:numPr>
        <w:tabs>
          <w:tab w:val="left" w:pos="0"/>
          <w:tab w:val="left" w:pos="156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n</w:t>
      </w:r>
      <w:r w:rsidR="00D95CA2" w:rsidRPr="00D63F91">
        <w:rPr>
          <w:rFonts w:ascii="Times New Roman" w:hAnsi="Times New Roman"/>
          <w:sz w:val="24"/>
          <w:szCs w:val="24"/>
        </w:rPr>
        <w:t xml:space="preserve">umatyta galimybė pasikeitus ataskaitų formai ar turiniui arba patvirtinus naujas ataskaitas keisti apskaitos registrų sistemos struktūrą. </w:t>
      </w:r>
    </w:p>
    <w:p w14:paraId="69EA4AAE" w14:textId="77777777" w:rsidR="00C6512B" w:rsidRPr="00D63F91" w:rsidRDefault="00637429"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k</w:t>
      </w:r>
      <w:r w:rsidR="00D95CA2" w:rsidRPr="00D63F91">
        <w:rPr>
          <w:rFonts w:ascii="Times New Roman" w:hAnsi="Times New Roman"/>
          <w:sz w:val="24"/>
          <w:szCs w:val="24"/>
        </w:rPr>
        <w:t>ompiuterinėje apskaitos</w:t>
      </w:r>
      <w:r w:rsidR="00C6512B" w:rsidRPr="00D63F91">
        <w:rPr>
          <w:rFonts w:ascii="Times New Roman" w:hAnsi="Times New Roman"/>
          <w:sz w:val="24"/>
          <w:szCs w:val="24"/>
        </w:rPr>
        <w:t xml:space="preserve"> sistemoje užtikrina, kad būtų:</w:t>
      </w:r>
    </w:p>
    <w:p w14:paraId="5C3FF291" w14:textId="77777777" w:rsidR="00C6512B" w:rsidRPr="00D63F91" w:rsidRDefault="00637429" w:rsidP="0047042B">
      <w:pPr>
        <w:pStyle w:val="Sraopastraipa"/>
        <w:numPr>
          <w:ilvl w:val="2"/>
          <w:numId w:val="36"/>
        </w:numPr>
        <w:tabs>
          <w:tab w:val="left" w:pos="0"/>
          <w:tab w:val="left" w:pos="156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v</w:t>
      </w:r>
      <w:r w:rsidR="00D95CA2" w:rsidRPr="00D63F91">
        <w:rPr>
          <w:rFonts w:ascii="Times New Roman" w:hAnsi="Times New Roman"/>
          <w:sz w:val="24"/>
          <w:szCs w:val="24"/>
        </w:rPr>
        <w:t>isos kompiuterinės sistemos procedūros die</w:t>
      </w:r>
      <w:r w:rsidR="00C6512B" w:rsidRPr="00D63F91">
        <w:rPr>
          <w:rFonts w:ascii="Times New Roman" w:hAnsi="Times New Roman"/>
          <w:sz w:val="24"/>
          <w:szCs w:val="24"/>
        </w:rPr>
        <w:t>gimo metu patikrintos;</w:t>
      </w:r>
    </w:p>
    <w:p w14:paraId="1C497A19" w14:textId="77777777" w:rsidR="00C6512B" w:rsidRPr="00D63F91" w:rsidRDefault="00637429" w:rsidP="0047042B">
      <w:pPr>
        <w:pStyle w:val="Sraopastraipa"/>
        <w:numPr>
          <w:ilvl w:val="2"/>
          <w:numId w:val="36"/>
        </w:numPr>
        <w:tabs>
          <w:tab w:val="left" w:pos="0"/>
          <w:tab w:val="left" w:pos="156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n</w:t>
      </w:r>
      <w:r w:rsidR="00D95CA2" w:rsidRPr="00D63F91">
        <w:rPr>
          <w:rFonts w:ascii="Times New Roman" w:hAnsi="Times New Roman"/>
          <w:sz w:val="24"/>
          <w:szCs w:val="24"/>
        </w:rPr>
        <w:t>ustatytos darbuotojų teisės kompiuterinėje apskaitos sistemoje (įtraukimo, koregavimo, peržiūro</w:t>
      </w:r>
      <w:r w:rsidR="00C6512B" w:rsidRPr="00D63F91">
        <w:rPr>
          <w:rFonts w:ascii="Times New Roman" w:hAnsi="Times New Roman"/>
          <w:sz w:val="24"/>
          <w:szCs w:val="24"/>
        </w:rPr>
        <w:t>s, spausdinimo ir kt.);</w:t>
      </w:r>
    </w:p>
    <w:p w14:paraId="49DDC741" w14:textId="77777777" w:rsidR="00C6512B" w:rsidRPr="00D63F91" w:rsidRDefault="00637429" w:rsidP="0047042B">
      <w:pPr>
        <w:pStyle w:val="Sraopastraipa"/>
        <w:numPr>
          <w:ilvl w:val="2"/>
          <w:numId w:val="36"/>
        </w:numPr>
        <w:tabs>
          <w:tab w:val="left" w:pos="0"/>
          <w:tab w:val="left" w:pos="156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p</w:t>
      </w:r>
      <w:r w:rsidR="00D95CA2" w:rsidRPr="00D63F91">
        <w:rPr>
          <w:rFonts w:ascii="Times New Roman" w:hAnsi="Times New Roman"/>
          <w:sz w:val="24"/>
          <w:szCs w:val="24"/>
        </w:rPr>
        <w:t>akankamai užtik</w:t>
      </w:r>
      <w:r w:rsidR="00C6512B" w:rsidRPr="00D63F91">
        <w:rPr>
          <w:rFonts w:ascii="Times New Roman" w:hAnsi="Times New Roman"/>
          <w:sz w:val="24"/>
          <w:szCs w:val="24"/>
        </w:rPr>
        <w:t>rinta duomenų apsauga;</w:t>
      </w:r>
    </w:p>
    <w:p w14:paraId="5C31EEF7" w14:textId="4C321772" w:rsidR="00F359DE" w:rsidRPr="00D63F91" w:rsidRDefault="00637429" w:rsidP="0047042B">
      <w:pPr>
        <w:pStyle w:val="Sraopastraipa"/>
        <w:numPr>
          <w:ilvl w:val="2"/>
          <w:numId w:val="36"/>
        </w:numPr>
        <w:tabs>
          <w:tab w:val="left" w:pos="0"/>
          <w:tab w:val="left" w:pos="156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n</w:t>
      </w:r>
      <w:r w:rsidR="00D95CA2" w:rsidRPr="00D63F91">
        <w:rPr>
          <w:rFonts w:ascii="Times New Roman" w:hAnsi="Times New Roman"/>
          <w:sz w:val="24"/>
          <w:szCs w:val="24"/>
        </w:rPr>
        <w:t>ustatytas periodiškumas, už kokį laikotarpį spausdinami kompi</w:t>
      </w:r>
      <w:r w:rsidR="00F359DE" w:rsidRPr="00D63F91">
        <w:rPr>
          <w:rFonts w:ascii="Times New Roman" w:hAnsi="Times New Roman"/>
          <w:sz w:val="24"/>
          <w:szCs w:val="24"/>
        </w:rPr>
        <w:t>uterinės apskaitos registrai.</w:t>
      </w:r>
    </w:p>
    <w:p w14:paraId="38BA51E6" w14:textId="32C7822D" w:rsidR="00D63F91" w:rsidRDefault="00D63F91">
      <w:pPr>
        <w:rPr>
          <w:rFonts w:ascii="Times New Roman" w:hAnsi="Times New Roman"/>
          <w:sz w:val="24"/>
          <w:szCs w:val="24"/>
          <w:lang w:val="lt-LT"/>
        </w:rPr>
      </w:pPr>
      <w:r>
        <w:rPr>
          <w:rFonts w:ascii="Times New Roman" w:hAnsi="Times New Roman"/>
          <w:sz w:val="24"/>
          <w:szCs w:val="24"/>
          <w:lang w:val="lt-LT"/>
        </w:rPr>
        <w:br w:type="page"/>
      </w:r>
    </w:p>
    <w:p w14:paraId="2AD9B591" w14:textId="77777777" w:rsidR="008547BE" w:rsidRPr="00D63F91" w:rsidRDefault="008547BE" w:rsidP="008547BE">
      <w:pPr>
        <w:tabs>
          <w:tab w:val="left" w:pos="0"/>
          <w:tab w:val="left" w:pos="1560"/>
        </w:tabs>
        <w:jc w:val="both"/>
        <w:rPr>
          <w:rFonts w:ascii="Times New Roman" w:hAnsi="Times New Roman"/>
          <w:sz w:val="24"/>
          <w:szCs w:val="24"/>
          <w:lang w:val="lt-LT"/>
        </w:rPr>
      </w:pPr>
      <w:bookmarkStart w:id="0" w:name="_GoBack"/>
      <w:bookmarkEnd w:id="0"/>
    </w:p>
    <w:p w14:paraId="02A95838" w14:textId="77777777" w:rsidR="00C6512B" w:rsidRPr="00D63F91" w:rsidRDefault="00D95CA2" w:rsidP="0047042B">
      <w:pPr>
        <w:tabs>
          <w:tab w:val="right" w:pos="0"/>
        </w:tabs>
        <w:jc w:val="center"/>
        <w:rPr>
          <w:rFonts w:ascii="Times New Roman" w:hAnsi="Times New Roman"/>
          <w:b/>
          <w:sz w:val="24"/>
          <w:szCs w:val="24"/>
          <w:lang w:val="lt-LT"/>
        </w:rPr>
      </w:pPr>
      <w:r w:rsidRPr="00D63F91">
        <w:rPr>
          <w:rFonts w:ascii="Times New Roman" w:hAnsi="Times New Roman"/>
          <w:b/>
          <w:sz w:val="24"/>
          <w:szCs w:val="24"/>
          <w:lang w:val="lt-LT"/>
        </w:rPr>
        <w:t>IV SKYRIUS</w:t>
      </w:r>
    </w:p>
    <w:p w14:paraId="35AA11B2" w14:textId="77777777" w:rsidR="00C6512B" w:rsidRPr="00D63F91" w:rsidRDefault="00D95CA2" w:rsidP="0047042B">
      <w:pPr>
        <w:tabs>
          <w:tab w:val="right" w:pos="0"/>
        </w:tabs>
        <w:jc w:val="center"/>
        <w:rPr>
          <w:rFonts w:ascii="Times New Roman" w:hAnsi="Times New Roman"/>
          <w:b/>
          <w:sz w:val="24"/>
          <w:szCs w:val="24"/>
          <w:lang w:val="lt-LT"/>
        </w:rPr>
      </w:pPr>
      <w:r w:rsidRPr="00D63F91">
        <w:rPr>
          <w:rFonts w:ascii="Times New Roman" w:hAnsi="Times New Roman"/>
          <w:b/>
          <w:sz w:val="24"/>
          <w:szCs w:val="24"/>
          <w:lang w:val="lt-LT"/>
        </w:rPr>
        <w:t>EINAMOJI FINANSŲ KONTROLĖ</w:t>
      </w:r>
    </w:p>
    <w:p w14:paraId="587599BB" w14:textId="77777777" w:rsidR="00C6512B" w:rsidRPr="00D63F91" w:rsidRDefault="00C6512B" w:rsidP="0047042B">
      <w:pPr>
        <w:tabs>
          <w:tab w:val="right" w:pos="0"/>
        </w:tabs>
        <w:jc w:val="both"/>
        <w:rPr>
          <w:rFonts w:ascii="Times New Roman" w:hAnsi="Times New Roman"/>
          <w:sz w:val="24"/>
          <w:szCs w:val="24"/>
          <w:lang w:val="lt-LT"/>
        </w:rPr>
      </w:pPr>
    </w:p>
    <w:p w14:paraId="32977107" w14:textId="77777777" w:rsidR="00C6512B" w:rsidRPr="00D63F91" w:rsidRDefault="00D95CA2" w:rsidP="0047042B">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 xml:space="preserve">Einamoji finansų kontrolė apima: </w:t>
      </w:r>
    </w:p>
    <w:p w14:paraId="76D7E811" w14:textId="77777777" w:rsidR="002166C5" w:rsidRPr="00D63F91" w:rsidRDefault="006A30D1"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ū</w:t>
      </w:r>
      <w:r w:rsidR="00D95CA2" w:rsidRPr="00D63F91">
        <w:rPr>
          <w:rFonts w:ascii="Times New Roman" w:hAnsi="Times New Roman"/>
          <w:sz w:val="24"/>
          <w:szCs w:val="24"/>
        </w:rPr>
        <w:t>kinės operacijos atlikimo terminų, kiekių ir kokybės patikrinimą (suteiktų paslaugų ir nupirktų prekių kokybės ir atitikties sudarytoms sutartims ir kitiems susėjusiems do</w:t>
      </w:r>
      <w:r w:rsidR="002166C5" w:rsidRPr="00D63F91">
        <w:rPr>
          <w:rFonts w:ascii="Times New Roman" w:hAnsi="Times New Roman"/>
          <w:sz w:val="24"/>
          <w:szCs w:val="24"/>
        </w:rPr>
        <w:t>kumentams patikrinimas);</w:t>
      </w:r>
    </w:p>
    <w:p w14:paraId="53EEBBCD" w14:textId="77777777" w:rsidR="002166C5" w:rsidRPr="00D63F91" w:rsidRDefault="006A30D1"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ū</w:t>
      </w:r>
      <w:r w:rsidR="00D95CA2" w:rsidRPr="00D63F91">
        <w:rPr>
          <w:rFonts w:ascii="Times New Roman" w:hAnsi="Times New Roman"/>
          <w:sz w:val="24"/>
          <w:szCs w:val="24"/>
        </w:rPr>
        <w:t>kinės operacijos dokumentų surašymo laiko, teisėtumo ir teisingumo kontrolę; 29.3. ūkinės operacijos teisingą įrašym</w:t>
      </w:r>
      <w:r w:rsidR="002166C5" w:rsidRPr="00D63F91">
        <w:rPr>
          <w:rFonts w:ascii="Times New Roman" w:hAnsi="Times New Roman"/>
          <w:sz w:val="24"/>
          <w:szCs w:val="24"/>
        </w:rPr>
        <w:t>ą laiku i apskaitos registrus;</w:t>
      </w:r>
    </w:p>
    <w:p w14:paraId="08A78968" w14:textId="77777777" w:rsidR="002166C5" w:rsidRPr="00D63F91" w:rsidRDefault="006A30D1"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u</w:t>
      </w:r>
      <w:r w:rsidR="00D95CA2" w:rsidRPr="00D63F91">
        <w:rPr>
          <w:rFonts w:ascii="Times New Roman" w:hAnsi="Times New Roman"/>
          <w:sz w:val="24"/>
          <w:szCs w:val="24"/>
        </w:rPr>
        <w:t xml:space="preserve">žtikrinimą, kad tinkamai ir laiku būtų vykdomi sprendimai dėl įstaigos turto panaudojimo ir įsipareigojimų tretiesiems asmenims. </w:t>
      </w:r>
    </w:p>
    <w:p w14:paraId="1E4F1DC5" w14:textId="77777777" w:rsidR="002166C5" w:rsidRPr="00D63F91" w:rsidRDefault="006A30D1" w:rsidP="0047042B">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a</w:t>
      </w:r>
      <w:r w:rsidR="00D95CA2" w:rsidRPr="00D63F91">
        <w:rPr>
          <w:rFonts w:ascii="Times New Roman" w:hAnsi="Times New Roman"/>
          <w:sz w:val="24"/>
          <w:szCs w:val="24"/>
        </w:rPr>
        <w:t xml:space="preserve">pskaitą vykdantysis </w:t>
      </w:r>
      <w:r w:rsidR="00672344" w:rsidRPr="00D63F91">
        <w:rPr>
          <w:rFonts w:ascii="Times New Roman" w:hAnsi="Times New Roman"/>
          <w:sz w:val="24"/>
          <w:szCs w:val="24"/>
        </w:rPr>
        <w:t>Į</w:t>
      </w:r>
      <w:r w:rsidR="00D95CA2" w:rsidRPr="00D63F91">
        <w:rPr>
          <w:rFonts w:ascii="Times New Roman" w:hAnsi="Times New Roman"/>
          <w:sz w:val="24"/>
          <w:szCs w:val="24"/>
        </w:rPr>
        <w:t xml:space="preserve">staigos </w:t>
      </w:r>
      <w:r w:rsidR="0047042B" w:rsidRPr="00D63F91">
        <w:rPr>
          <w:rFonts w:ascii="Times New Roman" w:hAnsi="Times New Roman"/>
          <w:sz w:val="24"/>
          <w:szCs w:val="24"/>
        </w:rPr>
        <w:t>vyr. buhalteris</w:t>
      </w:r>
      <w:r w:rsidR="00D95CA2" w:rsidRPr="00D63F91">
        <w:rPr>
          <w:rFonts w:ascii="Times New Roman" w:hAnsi="Times New Roman"/>
          <w:sz w:val="24"/>
          <w:szCs w:val="24"/>
        </w:rPr>
        <w:t xml:space="preserve">, vykdydamas einamąją finansų kontrolę pasirašo sąskaitas faktūras ir atsako už tai. kad: </w:t>
      </w:r>
    </w:p>
    <w:p w14:paraId="5C35D0E0" w14:textId="77777777" w:rsidR="002166C5" w:rsidRPr="00D63F91" w:rsidRDefault="006A30D1"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p</w:t>
      </w:r>
      <w:r w:rsidR="00D95CA2" w:rsidRPr="00D63F91">
        <w:rPr>
          <w:rFonts w:ascii="Times New Roman" w:hAnsi="Times New Roman"/>
          <w:sz w:val="24"/>
          <w:szCs w:val="24"/>
        </w:rPr>
        <w:t xml:space="preserve">ateikiant dokumentus mokėti visos su mokėjimu susijusios pirkimo procedūros </w:t>
      </w:r>
      <w:r w:rsidR="002166C5" w:rsidRPr="00D63F91">
        <w:rPr>
          <w:rFonts w:ascii="Times New Roman" w:hAnsi="Times New Roman"/>
          <w:sz w:val="24"/>
          <w:szCs w:val="24"/>
        </w:rPr>
        <w:t>buvo visiškai įvykdytos;</w:t>
      </w:r>
    </w:p>
    <w:p w14:paraId="179B1810" w14:textId="77777777" w:rsidR="002166C5" w:rsidRPr="00D63F91" w:rsidRDefault="006A30D1"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p</w:t>
      </w:r>
      <w:r w:rsidR="00D95CA2" w:rsidRPr="00D63F91">
        <w:rPr>
          <w:rFonts w:ascii="Times New Roman" w:hAnsi="Times New Roman"/>
          <w:sz w:val="24"/>
          <w:szCs w:val="24"/>
        </w:rPr>
        <w:t>ateikti visi reiki</w:t>
      </w:r>
      <w:r w:rsidR="002166C5" w:rsidRPr="00D63F91">
        <w:rPr>
          <w:rFonts w:ascii="Times New Roman" w:hAnsi="Times New Roman"/>
          <w:sz w:val="24"/>
          <w:szCs w:val="24"/>
        </w:rPr>
        <w:t>ami mokėjimo dokumentai;</w:t>
      </w:r>
    </w:p>
    <w:p w14:paraId="33F6ECDD" w14:textId="77777777" w:rsidR="002166C5" w:rsidRPr="00D63F91" w:rsidRDefault="006A30D1"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m</w:t>
      </w:r>
      <w:r w:rsidR="00D95CA2" w:rsidRPr="00D63F91">
        <w:rPr>
          <w:rFonts w:ascii="Times New Roman" w:hAnsi="Times New Roman"/>
          <w:sz w:val="24"/>
          <w:szCs w:val="24"/>
        </w:rPr>
        <w:t xml:space="preserve">okėjimo dokumentai turi būti pateikti vyr. buhalteriui per 5 darbo dienas nuo jų išrašymo, bet ne vėliau </w:t>
      </w:r>
      <w:r w:rsidR="002166C5" w:rsidRPr="00D63F91">
        <w:rPr>
          <w:rFonts w:ascii="Times New Roman" w:hAnsi="Times New Roman"/>
          <w:sz w:val="24"/>
          <w:szCs w:val="24"/>
        </w:rPr>
        <w:t>kaip iki ki</w:t>
      </w:r>
      <w:r w:rsidR="00AE0C4F" w:rsidRPr="00D63F91">
        <w:rPr>
          <w:rFonts w:ascii="Times New Roman" w:hAnsi="Times New Roman"/>
          <w:sz w:val="24"/>
          <w:szCs w:val="24"/>
        </w:rPr>
        <w:t>t</w:t>
      </w:r>
      <w:r w:rsidR="002166C5" w:rsidRPr="00D63F91">
        <w:rPr>
          <w:rFonts w:ascii="Times New Roman" w:hAnsi="Times New Roman"/>
          <w:sz w:val="24"/>
          <w:szCs w:val="24"/>
        </w:rPr>
        <w:t>o mėnesio 5 dienos.</w:t>
      </w:r>
    </w:p>
    <w:p w14:paraId="22E9A5F7" w14:textId="77777777" w:rsidR="002166C5" w:rsidRPr="00D63F91" w:rsidRDefault="00D95CA2" w:rsidP="0047042B">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Darbuotojas, kuris inicijuoja pirkimus, prižiūri sutarčių vykdymą, pasirašo teikiamus mokėti dokumentus (darbų priėmimo aktus, perdavimo-priėmimo aktus ir pan. arba sąskaitas faktūras, jeigu kitų dokum</w:t>
      </w:r>
      <w:r w:rsidR="002166C5" w:rsidRPr="00D63F91">
        <w:rPr>
          <w:rFonts w:ascii="Times New Roman" w:hAnsi="Times New Roman"/>
          <w:sz w:val="24"/>
          <w:szCs w:val="24"/>
        </w:rPr>
        <w:t>entų nėra), atsako už tai, kad:</w:t>
      </w:r>
    </w:p>
    <w:p w14:paraId="7890B9BC" w14:textId="77777777" w:rsidR="002166C5" w:rsidRPr="00D63F91" w:rsidRDefault="006A30D1"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p</w:t>
      </w:r>
      <w:r w:rsidR="00D95CA2" w:rsidRPr="00D63F91">
        <w:rPr>
          <w:rFonts w:ascii="Times New Roman" w:hAnsi="Times New Roman"/>
          <w:sz w:val="24"/>
          <w:szCs w:val="24"/>
        </w:rPr>
        <w:t>rekių, paslaugų ir darbų kiekiai, kainos ir sumos atiti</w:t>
      </w:r>
      <w:r w:rsidR="002166C5" w:rsidRPr="00D63F91">
        <w:rPr>
          <w:rFonts w:ascii="Times New Roman" w:hAnsi="Times New Roman"/>
          <w:sz w:val="24"/>
          <w:szCs w:val="24"/>
        </w:rPr>
        <w:t>nka nurodytas sutartyse;</w:t>
      </w:r>
    </w:p>
    <w:p w14:paraId="63326CA9" w14:textId="77777777" w:rsidR="002166C5" w:rsidRPr="00D63F91" w:rsidRDefault="006A30D1"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v</w:t>
      </w:r>
      <w:r w:rsidR="00D95CA2" w:rsidRPr="00D63F91">
        <w:rPr>
          <w:rFonts w:ascii="Times New Roman" w:hAnsi="Times New Roman"/>
          <w:sz w:val="24"/>
          <w:szCs w:val="24"/>
        </w:rPr>
        <w:t>isos prekės, paslaugos ir darbai atli</w:t>
      </w:r>
      <w:r w:rsidR="002166C5" w:rsidRPr="00D63F91">
        <w:rPr>
          <w:rFonts w:ascii="Times New Roman" w:hAnsi="Times New Roman"/>
          <w:sz w:val="24"/>
          <w:szCs w:val="24"/>
        </w:rPr>
        <w:t>kti laiku ir kokybiškai;</w:t>
      </w:r>
    </w:p>
    <w:p w14:paraId="207F89E8" w14:textId="77777777" w:rsidR="002166C5" w:rsidRPr="00D63F91" w:rsidRDefault="006A30D1"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s</w:t>
      </w:r>
      <w:r w:rsidR="00D95CA2" w:rsidRPr="00D63F91">
        <w:rPr>
          <w:rFonts w:ascii="Times New Roman" w:hAnsi="Times New Roman"/>
          <w:sz w:val="24"/>
          <w:szCs w:val="24"/>
        </w:rPr>
        <w:t xml:space="preserve">utarties vykdymo metu nebuvo jokių pažeidimų arba jie visi ištaisyti. </w:t>
      </w:r>
    </w:p>
    <w:p w14:paraId="57DA3C15" w14:textId="77777777" w:rsidR="002166C5" w:rsidRPr="00D63F91" w:rsidRDefault="00D95CA2" w:rsidP="0047042B">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 xml:space="preserve">Apskaitą vykdantysis įstaigos specialistas atsako už tai, kad: </w:t>
      </w:r>
    </w:p>
    <w:p w14:paraId="6A3FD14F" w14:textId="77777777" w:rsidR="002166C5" w:rsidRPr="00D63F91" w:rsidRDefault="006A30D1"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v</w:t>
      </w:r>
      <w:r w:rsidR="00D95CA2" w:rsidRPr="00D63F91">
        <w:rPr>
          <w:rFonts w:ascii="Times New Roman" w:hAnsi="Times New Roman"/>
          <w:sz w:val="24"/>
          <w:szCs w:val="24"/>
        </w:rPr>
        <w:t>isos ūkinės operacijos įtrauktos į apskaitos registrus l</w:t>
      </w:r>
      <w:r w:rsidR="002166C5" w:rsidRPr="00D63F91">
        <w:rPr>
          <w:rFonts w:ascii="Times New Roman" w:hAnsi="Times New Roman"/>
          <w:sz w:val="24"/>
          <w:szCs w:val="24"/>
        </w:rPr>
        <w:t>aiku ir tik vieną kartą;</w:t>
      </w:r>
    </w:p>
    <w:p w14:paraId="2D4DC22E" w14:textId="77777777" w:rsidR="002166C5" w:rsidRPr="00D63F91" w:rsidRDefault="006A30D1"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a</w:t>
      </w:r>
      <w:r w:rsidR="00D95CA2" w:rsidRPr="00D63F91">
        <w:rPr>
          <w:rFonts w:ascii="Times New Roman" w:hAnsi="Times New Roman"/>
          <w:sz w:val="24"/>
          <w:szCs w:val="24"/>
        </w:rPr>
        <w:t>pskaitos registrų likučiai kiekvieną mėnesį sutikrinami su Žurnalo-Didž</w:t>
      </w:r>
      <w:r w:rsidR="002166C5" w:rsidRPr="00D63F91">
        <w:rPr>
          <w:rFonts w:ascii="Times New Roman" w:hAnsi="Times New Roman"/>
          <w:sz w:val="24"/>
          <w:szCs w:val="24"/>
        </w:rPr>
        <w:t>iosios knygos likučiais;</w:t>
      </w:r>
    </w:p>
    <w:p w14:paraId="1B1F2991" w14:textId="77777777" w:rsidR="002166C5" w:rsidRPr="00D63F91" w:rsidRDefault="006A30D1"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t</w:t>
      </w:r>
      <w:r w:rsidR="00D95CA2" w:rsidRPr="00D63F91">
        <w:rPr>
          <w:rFonts w:ascii="Times New Roman" w:hAnsi="Times New Roman"/>
          <w:sz w:val="24"/>
          <w:szCs w:val="24"/>
        </w:rPr>
        <w:t xml:space="preserve">urtas pajamuojamas pagal sąskaitas faktūras arba pridedamus prie jų dokumentus (perdavimo- priėmimo, komplektavimo aktus ir pan. dokumentus). </w:t>
      </w:r>
    </w:p>
    <w:p w14:paraId="158A64C3" w14:textId="77777777" w:rsidR="002166C5" w:rsidRPr="00D63F91" w:rsidRDefault="002166C5" w:rsidP="0047042B">
      <w:pPr>
        <w:tabs>
          <w:tab w:val="right" w:pos="0"/>
        </w:tabs>
        <w:ind w:left="360"/>
        <w:jc w:val="both"/>
        <w:rPr>
          <w:rFonts w:ascii="Times New Roman" w:hAnsi="Times New Roman"/>
          <w:sz w:val="24"/>
          <w:szCs w:val="24"/>
          <w:lang w:val="lt-LT"/>
        </w:rPr>
      </w:pPr>
    </w:p>
    <w:p w14:paraId="79485272" w14:textId="77777777" w:rsidR="002166C5" w:rsidRPr="00D63F91" w:rsidRDefault="00D95CA2" w:rsidP="0047042B">
      <w:pPr>
        <w:tabs>
          <w:tab w:val="right" w:pos="0"/>
        </w:tabs>
        <w:ind w:left="360"/>
        <w:jc w:val="center"/>
        <w:rPr>
          <w:rFonts w:ascii="Times New Roman" w:hAnsi="Times New Roman"/>
          <w:b/>
          <w:sz w:val="24"/>
          <w:szCs w:val="24"/>
          <w:lang w:val="lt-LT"/>
        </w:rPr>
      </w:pPr>
      <w:r w:rsidRPr="00D63F91">
        <w:rPr>
          <w:rFonts w:ascii="Times New Roman" w:hAnsi="Times New Roman"/>
          <w:b/>
          <w:sz w:val="24"/>
          <w:szCs w:val="24"/>
          <w:lang w:val="lt-LT"/>
        </w:rPr>
        <w:t>V SKYRIUS</w:t>
      </w:r>
    </w:p>
    <w:p w14:paraId="668FD5CC" w14:textId="77777777" w:rsidR="002166C5" w:rsidRPr="00D63F91" w:rsidRDefault="00D95CA2" w:rsidP="0047042B">
      <w:pPr>
        <w:tabs>
          <w:tab w:val="right" w:pos="0"/>
        </w:tabs>
        <w:ind w:left="360"/>
        <w:jc w:val="center"/>
        <w:rPr>
          <w:rFonts w:ascii="Times New Roman" w:hAnsi="Times New Roman"/>
          <w:b/>
          <w:sz w:val="24"/>
          <w:szCs w:val="24"/>
          <w:lang w:val="lt-LT"/>
        </w:rPr>
      </w:pPr>
      <w:r w:rsidRPr="00D63F91">
        <w:rPr>
          <w:rFonts w:ascii="Times New Roman" w:hAnsi="Times New Roman"/>
          <w:b/>
          <w:sz w:val="24"/>
          <w:szCs w:val="24"/>
          <w:lang w:val="lt-LT"/>
        </w:rPr>
        <w:t>PASKESNIOJI FINANSŲ KONTROLĖ</w:t>
      </w:r>
    </w:p>
    <w:p w14:paraId="3709F303" w14:textId="77777777" w:rsidR="002166C5" w:rsidRPr="00D63F91" w:rsidRDefault="002166C5" w:rsidP="0047042B">
      <w:pPr>
        <w:tabs>
          <w:tab w:val="right" w:pos="0"/>
        </w:tabs>
        <w:jc w:val="both"/>
        <w:rPr>
          <w:rFonts w:ascii="Times New Roman" w:hAnsi="Times New Roman"/>
          <w:sz w:val="24"/>
          <w:szCs w:val="24"/>
          <w:lang w:val="lt-LT"/>
        </w:rPr>
      </w:pPr>
    </w:p>
    <w:p w14:paraId="13BC9641" w14:textId="77777777" w:rsidR="002166C5" w:rsidRPr="00D63F91" w:rsidRDefault="002166C5" w:rsidP="0047042B">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proofErr w:type="spellStart"/>
      <w:r w:rsidRPr="00D63F91">
        <w:rPr>
          <w:rFonts w:ascii="Times New Roman" w:hAnsi="Times New Roman"/>
          <w:sz w:val="24"/>
          <w:szCs w:val="24"/>
        </w:rPr>
        <w:t>Paskesn</w:t>
      </w:r>
      <w:r w:rsidR="00D95CA2" w:rsidRPr="00D63F91">
        <w:rPr>
          <w:rFonts w:ascii="Times New Roman" w:hAnsi="Times New Roman"/>
          <w:sz w:val="24"/>
          <w:szCs w:val="24"/>
        </w:rPr>
        <w:t>ios</w:t>
      </w:r>
      <w:r w:rsidRPr="00D63F91">
        <w:rPr>
          <w:rFonts w:ascii="Times New Roman" w:hAnsi="Times New Roman"/>
          <w:sz w:val="24"/>
          <w:szCs w:val="24"/>
        </w:rPr>
        <w:t>ios</w:t>
      </w:r>
      <w:proofErr w:type="spellEnd"/>
      <w:r w:rsidR="00D95CA2" w:rsidRPr="00D63F91">
        <w:rPr>
          <w:rFonts w:ascii="Times New Roman" w:hAnsi="Times New Roman"/>
          <w:sz w:val="24"/>
          <w:szCs w:val="24"/>
        </w:rPr>
        <w:t xml:space="preserve"> kontrolės funkcijos negali būti pavestos atlikti darbuotojams, kurie atlieka i</w:t>
      </w:r>
      <w:r w:rsidRPr="00D63F91">
        <w:rPr>
          <w:rFonts w:ascii="Times New Roman" w:hAnsi="Times New Roman"/>
          <w:sz w:val="24"/>
          <w:szCs w:val="24"/>
        </w:rPr>
        <w:t>šankstinę finansų kontrolę.</w:t>
      </w:r>
    </w:p>
    <w:p w14:paraId="44DCFF20" w14:textId="77777777" w:rsidR="00672344" w:rsidRPr="00D63F91" w:rsidRDefault="00672344" w:rsidP="00672344">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 xml:space="preserve">Paikesniąją finansų kontrolę vykdo Įstaigos direktorius. </w:t>
      </w:r>
    </w:p>
    <w:p w14:paraId="6D343B59" w14:textId="77777777" w:rsidR="002166C5" w:rsidRPr="00D63F91" w:rsidRDefault="00D95CA2" w:rsidP="0047042B">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Paikesniąją finansų kontrolę vykdant</w:t>
      </w:r>
      <w:r w:rsidR="00672344" w:rsidRPr="00D63F91">
        <w:rPr>
          <w:rFonts w:ascii="Times New Roman" w:hAnsi="Times New Roman"/>
          <w:sz w:val="24"/>
          <w:szCs w:val="24"/>
        </w:rPr>
        <w:t xml:space="preserve"> a</w:t>
      </w:r>
      <w:r w:rsidRPr="00D63F91">
        <w:rPr>
          <w:rFonts w:ascii="Times New Roman" w:hAnsi="Times New Roman"/>
          <w:sz w:val="24"/>
          <w:szCs w:val="24"/>
        </w:rPr>
        <w:t xml:space="preserve">trankos būdu, savo pasirinktais būdais ir metodais (surinkdami įvairią informaciją, ataskaitas iš asmenų, atliekančių išankstinę ir einamąją finansų kontrole, ir pan.) didžiausią riziką keliančiose srityse įvertina, ar ūkinės operacijos buvo atliktos teisėtai, ar pagal paskirtį naudojamas Įstaigos turtas, ar nebuvo teisės aktų, vadovų nurodymų pažeidimų bei piktnaudžiavimų. </w:t>
      </w:r>
    </w:p>
    <w:p w14:paraId="07D5C58A" w14:textId="77777777" w:rsidR="002166C5" w:rsidRPr="00D63F91" w:rsidRDefault="002166C5" w:rsidP="0047042B">
      <w:pPr>
        <w:tabs>
          <w:tab w:val="right" w:pos="0"/>
        </w:tabs>
        <w:jc w:val="both"/>
        <w:rPr>
          <w:rFonts w:ascii="Times New Roman" w:hAnsi="Times New Roman"/>
          <w:sz w:val="24"/>
          <w:szCs w:val="24"/>
          <w:lang w:val="lt-LT"/>
        </w:rPr>
      </w:pPr>
    </w:p>
    <w:p w14:paraId="2F07EA85" w14:textId="77777777" w:rsidR="002166C5" w:rsidRPr="00D63F91" w:rsidRDefault="00D95CA2" w:rsidP="0047042B">
      <w:pPr>
        <w:tabs>
          <w:tab w:val="right" w:pos="0"/>
        </w:tabs>
        <w:jc w:val="center"/>
        <w:rPr>
          <w:rFonts w:ascii="Times New Roman" w:hAnsi="Times New Roman"/>
          <w:b/>
          <w:sz w:val="24"/>
          <w:szCs w:val="24"/>
          <w:lang w:val="lt-LT"/>
        </w:rPr>
      </w:pPr>
      <w:r w:rsidRPr="00D63F91">
        <w:rPr>
          <w:rFonts w:ascii="Times New Roman" w:hAnsi="Times New Roman"/>
          <w:b/>
          <w:sz w:val="24"/>
          <w:szCs w:val="24"/>
          <w:lang w:val="lt-LT"/>
        </w:rPr>
        <w:t>VI SKYRIUS</w:t>
      </w:r>
    </w:p>
    <w:p w14:paraId="5DBCAA4F" w14:textId="77777777" w:rsidR="002166C5" w:rsidRPr="00D63F91" w:rsidRDefault="00D95CA2" w:rsidP="0047042B">
      <w:pPr>
        <w:tabs>
          <w:tab w:val="right" w:pos="0"/>
        </w:tabs>
        <w:jc w:val="center"/>
        <w:rPr>
          <w:rFonts w:ascii="Times New Roman" w:hAnsi="Times New Roman"/>
          <w:b/>
          <w:sz w:val="24"/>
          <w:szCs w:val="24"/>
          <w:lang w:val="lt-LT"/>
        </w:rPr>
      </w:pPr>
      <w:r w:rsidRPr="00D63F91">
        <w:rPr>
          <w:rFonts w:ascii="Times New Roman" w:hAnsi="Times New Roman"/>
          <w:b/>
          <w:sz w:val="24"/>
          <w:szCs w:val="24"/>
          <w:lang w:val="lt-LT"/>
        </w:rPr>
        <w:t>PREKIŲ, PASLAUGŲ IR DARBŲ PIRKIMO SUTARČIŲ VEIKLOS IR FINANSŲ KONTROLĖ</w:t>
      </w:r>
    </w:p>
    <w:p w14:paraId="29DE892B" w14:textId="77777777" w:rsidR="002166C5" w:rsidRPr="00D63F91" w:rsidRDefault="002166C5" w:rsidP="0047042B">
      <w:pPr>
        <w:tabs>
          <w:tab w:val="right" w:pos="0"/>
        </w:tabs>
        <w:jc w:val="both"/>
        <w:rPr>
          <w:rFonts w:ascii="Times New Roman" w:hAnsi="Times New Roman"/>
          <w:sz w:val="24"/>
          <w:szCs w:val="24"/>
          <w:lang w:val="lt-LT"/>
        </w:rPr>
      </w:pPr>
    </w:p>
    <w:p w14:paraId="594102BF" w14:textId="77777777" w:rsidR="002166C5" w:rsidRPr="00D63F91" w:rsidRDefault="00D95CA2" w:rsidP="0047042B">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 xml:space="preserve">Įstaiga prekes, paslaugas ir darbus, kurie yra Lietuvos Respublikos viešųjų pirkimų įstatymo objektu, perka vadovaudamasi šio įstatymo nuostatomis ir patvirtintu </w:t>
      </w:r>
      <w:r w:rsidR="002166C5" w:rsidRPr="00D63F91">
        <w:rPr>
          <w:rFonts w:ascii="Times New Roman" w:hAnsi="Times New Roman"/>
          <w:sz w:val="24"/>
          <w:szCs w:val="24"/>
        </w:rPr>
        <w:t>Įstaigos viešųjų pirkimų planu.</w:t>
      </w:r>
    </w:p>
    <w:p w14:paraId="2E134835" w14:textId="77777777" w:rsidR="002166C5" w:rsidRPr="00D63F91" w:rsidRDefault="00D95CA2" w:rsidP="0047042B">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Už metinio viešųjų pirkimų plano parengimą, tinkamą ir sav</w:t>
      </w:r>
      <w:r w:rsidR="002166C5" w:rsidRPr="00D63F91">
        <w:rPr>
          <w:rFonts w:ascii="Times New Roman" w:hAnsi="Times New Roman"/>
          <w:sz w:val="24"/>
          <w:szCs w:val="24"/>
        </w:rPr>
        <w:t xml:space="preserve">alaikį vykdymą yra atsakingas </w:t>
      </w:r>
      <w:r w:rsidRPr="00D63F91">
        <w:rPr>
          <w:rFonts w:ascii="Times New Roman" w:hAnsi="Times New Roman"/>
          <w:sz w:val="24"/>
          <w:szCs w:val="24"/>
        </w:rPr>
        <w:t>Įstaigos direktoriaus įsakymu paskirtas asmuo (viešųjų pirkimų organizator</w:t>
      </w:r>
      <w:r w:rsidR="002166C5" w:rsidRPr="00D63F91">
        <w:rPr>
          <w:rFonts w:ascii="Times New Roman" w:hAnsi="Times New Roman"/>
          <w:sz w:val="24"/>
          <w:szCs w:val="24"/>
        </w:rPr>
        <w:t xml:space="preserve">ius). </w:t>
      </w:r>
    </w:p>
    <w:p w14:paraId="34C5E588" w14:textId="77777777" w:rsidR="002166C5" w:rsidRPr="00D63F91" w:rsidRDefault="00D95CA2" w:rsidP="0047042B">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lastRenderedPageBreak/>
        <w:t>Įstaigos direktorius arba jo paskirtas asmuo koordinuoja ir kontroliuoja viešųjų pirkimų planavimą ir metinio vie</w:t>
      </w:r>
      <w:r w:rsidR="002166C5" w:rsidRPr="00D63F91">
        <w:rPr>
          <w:rFonts w:ascii="Times New Roman" w:hAnsi="Times New Roman"/>
          <w:sz w:val="24"/>
          <w:szCs w:val="24"/>
        </w:rPr>
        <w:t xml:space="preserve">šųjų pirkimų plano vykdymą. </w:t>
      </w:r>
    </w:p>
    <w:p w14:paraId="270368CD" w14:textId="77777777" w:rsidR="003B6C6B" w:rsidRPr="00D63F91" w:rsidRDefault="00D95CA2" w:rsidP="0047042B">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 xml:space="preserve">Viešųjų pirkimų išankstinę Finansų kontrolę atlieka </w:t>
      </w:r>
      <w:r w:rsidR="009655F9" w:rsidRPr="00D63F91">
        <w:rPr>
          <w:rFonts w:ascii="Times New Roman" w:hAnsi="Times New Roman"/>
          <w:sz w:val="24"/>
          <w:szCs w:val="24"/>
        </w:rPr>
        <w:t>direktoriaus pavaduotojas ūkiui</w:t>
      </w:r>
      <w:r w:rsidRPr="00D63F91">
        <w:rPr>
          <w:rFonts w:ascii="Times New Roman" w:hAnsi="Times New Roman"/>
          <w:sz w:val="24"/>
          <w:szCs w:val="24"/>
        </w:rPr>
        <w:t xml:space="preserve">, derindamas pirkimo paraišką patvirtina, kad faktiškai turimų (įvertinus panaudotas lėšas) priemonei skirtų lėšų užteks prekių, paslaugų </w:t>
      </w:r>
      <w:r w:rsidR="003B6C6B" w:rsidRPr="00D63F91">
        <w:rPr>
          <w:rFonts w:ascii="Times New Roman" w:hAnsi="Times New Roman"/>
          <w:sz w:val="24"/>
          <w:szCs w:val="24"/>
        </w:rPr>
        <w:t xml:space="preserve">ar darbų pirkimui įvykdyti. </w:t>
      </w:r>
    </w:p>
    <w:p w14:paraId="48D84482" w14:textId="77777777" w:rsidR="003B6C6B" w:rsidRPr="00D63F91" w:rsidRDefault="00D95CA2" w:rsidP="0047042B">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Prekių, paslaugų ar darbų pirkimo sutartys rengiamos, derinamos ir pasirašomos vadovaujantis Įstaigos supaprastinto viešojo pirkimo taisyklėse nustatyta viešojo pirkimo sutarčių rengimo, der</w:t>
      </w:r>
      <w:r w:rsidR="003B6C6B" w:rsidRPr="00D63F91">
        <w:rPr>
          <w:rFonts w:ascii="Times New Roman" w:hAnsi="Times New Roman"/>
          <w:sz w:val="24"/>
          <w:szCs w:val="24"/>
        </w:rPr>
        <w:t>inimo ir pasirašymo tvarka.</w:t>
      </w:r>
    </w:p>
    <w:p w14:paraId="2BC9065F" w14:textId="77777777" w:rsidR="003B6C6B" w:rsidRPr="00D63F91" w:rsidRDefault="00D95CA2" w:rsidP="0047042B">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Prekių, paslaugų ar darbų pirkimo sutarčių vykdymo einamoji finansų kontrolė vykdoma vadovaujantis Įstaigos supaprastinto viešojo pirkimo t</w:t>
      </w:r>
      <w:r w:rsidR="003B6C6B" w:rsidRPr="00D63F91">
        <w:rPr>
          <w:rFonts w:ascii="Times New Roman" w:hAnsi="Times New Roman"/>
          <w:sz w:val="24"/>
          <w:szCs w:val="24"/>
        </w:rPr>
        <w:t>aisyklėse nustatyta tvarka.</w:t>
      </w:r>
    </w:p>
    <w:p w14:paraId="5A062781" w14:textId="77777777" w:rsidR="003B6C6B" w:rsidRPr="00D63F91" w:rsidRDefault="00D95CA2" w:rsidP="0047042B">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Įstaigos direktoriaus įsakymu paskirtas darbuotojas, pasirašydamas pirkimo sutarties vykdymą įrodančius dokumentus (perdavimo-priėmimo aktus, sąskaitas faktūras), patvirtina, kad prekių, paslaugų ar darbų pirkimai atitinka sutart</w:t>
      </w:r>
      <w:r w:rsidR="003B6C6B" w:rsidRPr="00D63F91">
        <w:rPr>
          <w:rFonts w:ascii="Times New Roman" w:hAnsi="Times New Roman"/>
          <w:sz w:val="24"/>
          <w:szCs w:val="24"/>
        </w:rPr>
        <w:t xml:space="preserve">yje numatytus reikalavimus. </w:t>
      </w:r>
    </w:p>
    <w:p w14:paraId="39265429" w14:textId="77777777" w:rsidR="003B6C6B" w:rsidRPr="00D63F91" w:rsidRDefault="00D95CA2" w:rsidP="0047042B">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 xml:space="preserve">Už sutarties vykdymą atsakingas darbuotojas, pastebėjęs pirkimo sutarties vykdymo trūkumus, apie tai informuoja Įstaigos direktorių ir pateikia siūlymus, kaip pašalinti nustatytus netikslumus ar pažeidimus. Įstaigos direktorius priima sprendimą dėl tolesnio prekių, paslaugų ar darbų pirkimo vykdymo (sustabdymo ar atlikimo). </w:t>
      </w:r>
    </w:p>
    <w:p w14:paraId="0E7769A3" w14:textId="77777777" w:rsidR="003B6C6B" w:rsidRPr="00D63F91" w:rsidRDefault="003B6C6B" w:rsidP="0047042B">
      <w:pPr>
        <w:tabs>
          <w:tab w:val="right" w:pos="0"/>
        </w:tabs>
        <w:jc w:val="both"/>
        <w:rPr>
          <w:rFonts w:ascii="Times New Roman" w:hAnsi="Times New Roman"/>
          <w:sz w:val="24"/>
          <w:szCs w:val="24"/>
          <w:lang w:val="lt-LT"/>
        </w:rPr>
      </w:pPr>
    </w:p>
    <w:p w14:paraId="161C434C" w14:textId="77777777" w:rsidR="003B6C6B" w:rsidRPr="00D63F91" w:rsidRDefault="00D95CA2" w:rsidP="0047042B">
      <w:pPr>
        <w:tabs>
          <w:tab w:val="right" w:pos="0"/>
        </w:tabs>
        <w:jc w:val="center"/>
        <w:rPr>
          <w:rFonts w:ascii="Times New Roman" w:hAnsi="Times New Roman"/>
          <w:b/>
          <w:sz w:val="24"/>
          <w:szCs w:val="24"/>
          <w:lang w:val="lt-LT"/>
        </w:rPr>
      </w:pPr>
      <w:r w:rsidRPr="00D63F91">
        <w:rPr>
          <w:rFonts w:ascii="Times New Roman" w:hAnsi="Times New Roman"/>
          <w:b/>
          <w:sz w:val="24"/>
          <w:szCs w:val="24"/>
          <w:lang w:val="lt-LT"/>
        </w:rPr>
        <w:t>VII SKYRIUS</w:t>
      </w:r>
    </w:p>
    <w:p w14:paraId="554E6D1C" w14:textId="77777777" w:rsidR="003B6C6B" w:rsidRPr="00D63F91" w:rsidRDefault="00D95CA2" w:rsidP="0047042B">
      <w:pPr>
        <w:tabs>
          <w:tab w:val="right" w:pos="0"/>
        </w:tabs>
        <w:jc w:val="center"/>
        <w:rPr>
          <w:rFonts w:ascii="Times New Roman" w:hAnsi="Times New Roman"/>
          <w:b/>
          <w:sz w:val="24"/>
          <w:szCs w:val="24"/>
          <w:lang w:val="lt-LT"/>
        </w:rPr>
      </w:pPr>
      <w:r w:rsidRPr="00D63F91">
        <w:rPr>
          <w:rFonts w:ascii="Times New Roman" w:hAnsi="Times New Roman"/>
          <w:b/>
          <w:sz w:val="24"/>
          <w:szCs w:val="24"/>
          <w:lang w:val="lt-LT"/>
        </w:rPr>
        <w:t xml:space="preserve">LĖŠŲ ĮSTAIGOS DARBUOTOJAMS </w:t>
      </w:r>
      <w:r w:rsidR="003B6C6B" w:rsidRPr="00D63F91">
        <w:rPr>
          <w:rFonts w:ascii="Times New Roman" w:hAnsi="Times New Roman"/>
          <w:b/>
          <w:sz w:val="24"/>
          <w:szCs w:val="24"/>
          <w:lang w:val="lt-LT"/>
        </w:rPr>
        <w:t>IŠMOKĖJIMO FINANSŲ KONTROLĖ</w:t>
      </w:r>
    </w:p>
    <w:p w14:paraId="3CBCB559" w14:textId="77777777" w:rsidR="003B6C6B" w:rsidRPr="00D63F91" w:rsidRDefault="003B6C6B" w:rsidP="0047042B">
      <w:pPr>
        <w:tabs>
          <w:tab w:val="right" w:pos="0"/>
        </w:tabs>
        <w:jc w:val="both"/>
        <w:rPr>
          <w:rFonts w:ascii="Times New Roman" w:hAnsi="Times New Roman"/>
          <w:sz w:val="24"/>
          <w:szCs w:val="24"/>
          <w:lang w:val="lt-LT"/>
        </w:rPr>
      </w:pPr>
    </w:p>
    <w:p w14:paraId="2E85D992" w14:textId="77777777" w:rsidR="00622546" w:rsidRPr="00D63F91" w:rsidRDefault="00D95CA2" w:rsidP="0047042B">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 xml:space="preserve">Įstaigos darbuotojams gali būti išmokamos šios lėšos: </w:t>
      </w:r>
    </w:p>
    <w:p w14:paraId="5FF87F64" w14:textId="77777777" w:rsidR="00622546" w:rsidRPr="00D63F91" w:rsidRDefault="00514107"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d</w:t>
      </w:r>
      <w:r w:rsidR="00D95CA2" w:rsidRPr="00D63F91">
        <w:rPr>
          <w:rFonts w:ascii="Times New Roman" w:hAnsi="Times New Roman"/>
          <w:sz w:val="24"/>
          <w:szCs w:val="24"/>
        </w:rPr>
        <w:t>arbo užmokestis ir su</w:t>
      </w:r>
      <w:r w:rsidR="00622546" w:rsidRPr="00D63F91">
        <w:rPr>
          <w:rFonts w:ascii="Times New Roman" w:hAnsi="Times New Roman"/>
          <w:sz w:val="24"/>
          <w:szCs w:val="24"/>
        </w:rPr>
        <w:t xml:space="preserve"> juo susijusios išmokos; </w:t>
      </w:r>
    </w:p>
    <w:p w14:paraId="5B3C18DC" w14:textId="77777777" w:rsidR="00622546" w:rsidRPr="00D63F91" w:rsidRDefault="00514107"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k</w:t>
      </w:r>
      <w:r w:rsidR="00622546" w:rsidRPr="00D63F91">
        <w:rPr>
          <w:rFonts w:ascii="Times New Roman" w:hAnsi="Times New Roman"/>
          <w:sz w:val="24"/>
          <w:szCs w:val="24"/>
        </w:rPr>
        <w:t>omandiruočių išlaidos;</w:t>
      </w:r>
    </w:p>
    <w:p w14:paraId="2B92A197" w14:textId="77777777" w:rsidR="00622546" w:rsidRPr="00D63F91" w:rsidRDefault="00514107"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ū</w:t>
      </w:r>
      <w:r w:rsidR="00D95CA2" w:rsidRPr="00D63F91">
        <w:rPr>
          <w:rFonts w:ascii="Times New Roman" w:hAnsi="Times New Roman"/>
          <w:sz w:val="24"/>
          <w:szCs w:val="24"/>
        </w:rPr>
        <w:t xml:space="preserve">kinėms išlaidoms. </w:t>
      </w:r>
    </w:p>
    <w:p w14:paraId="334DE663" w14:textId="77777777" w:rsidR="00622546" w:rsidRPr="00D63F91" w:rsidRDefault="00D95CA2" w:rsidP="0047042B">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 xml:space="preserve">Įstaigos vyr. </w:t>
      </w:r>
      <w:r w:rsidR="00622546" w:rsidRPr="00D63F91">
        <w:rPr>
          <w:rFonts w:ascii="Times New Roman" w:hAnsi="Times New Roman"/>
          <w:sz w:val="24"/>
          <w:szCs w:val="24"/>
        </w:rPr>
        <w:t>buhalteris</w:t>
      </w:r>
      <w:r w:rsidRPr="00D63F91">
        <w:rPr>
          <w:rFonts w:ascii="Times New Roman" w:hAnsi="Times New Roman"/>
          <w:sz w:val="24"/>
          <w:szCs w:val="24"/>
        </w:rPr>
        <w:t xml:space="preserve"> yra atsakingas: </w:t>
      </w:r>
    </w:p>
    <w:p w14:paraId="4E8C3736" w14:textId="77777777" w:rsidR="00622546" w:rsidRPr="00D63F91" w:rsidRDefault="00514107"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u</w:t>
      </w:r>
      <w:r w:rsidR="00D95CA2" w:rsidRPr="00D63F91">
        <w:rPr>
          <w:rFonts w:ascii="Times New Roman" w:hAnsi="Times New Roman"/>
          <w:sz w:val="24"/>
          <w:szCs w:val="24"/>
        </w:rPr>
        <w:t>ž darbo užmokesčio ir su juo susijusių išmokų aps</w:t>
      </w:r>
      <w:r w:rsidR="00622546" w:rsidRPr="00D63F91">
        <w:rPr>
          <w:rFonts w:ascii="Times New Roman" w:hAnsi="Times New Roman"/>
          <w:sz w:val="24"/>
          <w:szCs w:val="24"/>
        </w:rPr>
        <w:t>kaičiavimą pagal teisės aktus;</w:t>
      </w:r>
    </w:p>
    <w:p w14:paraId="742EE4E3" w14:textId="77777777" w:rsidR="00622546" w:rsidRPr="00D63F91" w:rsidRDefault="00514107"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u</w:t>
      </w:r>
      <w:r w:rsidR="00D95CA2" w:rsidRPr="00D63F91">
        <w:rPr>
          <w:rFonts w:ascii="Times New Roman" w:hAnsi="Times New Roman"/>
          <w:sz w:val="24"/>
          <w:szCs w:val="24"/>
        </w:rPr>
        <w:t xml:space="preserve">ž teisingą Įstaigos darbuotojų nepanaudotų atostogų dienų paskaičiavimą. </w:t>
      </w:r>
    </w:p>
    <w:p w14:paraId="460FC33D" w14:textId="77777777" w:rsidR="00622546" w:rsidRPr="00D63F91" w:rsidRDefault="00D95CA2" w:rsidP="0047042B">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Įstaigos direktorius atlieka darbuotojams išmokamų lėšų kontrolę, pasirašydamas darbuotojams, išmokamų lėšų apskaičiavimo dokumentus, patvirtina, kad lėšos yra skiriamos teisėtai (yra galiojantis direktoriaus įsakymas ar kitas dokumentas dėl lėšų skyr</w:t>
      </w:r>
      <w:r w:rsidR="00622546" w:rsidRPr="00D63F91">
        <w:rPr>
          <w:rFonts w:ascii="Times New Roman" w:hAnsi="Times New Roman"/>
          <w:sz w:val="24"/>
          <w:szCs w:val="24"/>
        </w:rPr>
        <w:t>imo), lėšų išmokoms užteks.</w:t>
      </w:r>
    </w:p>
    <w:p w14:paraId="65C1CEDA" w14:textId="77777777" w:rsidR="00622546" w:rsidRPr="00D63F91" w:rsidRDefault="00D95CA2" w:rsidP="0047042B">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 xml:space="preserve">Už darbuotojams išmokamų lėšų apskaičiavimo dokumentų atitiktį teisės aktų reikalavimams atsako šiuos dokumentus rengiantys atsakingi darbuotojai. </w:t>
      </w:r>
    </w:p>
    <w:p w14:paraId="57297D47" w14:textId="77777777" w:rsidR="00622546" w:rsidRPr="00D63F91" w:rsidRDefault="00622546" w:rsidP="0047042B">
      <w:pPr>
        <w:tabs>
          <w:tab w:val="right" w:pos="0"/>
        </w:tabs>
        <w:jc w:val="both"/>
        <w:rPr>
          <w:rFonts w:ascii="Times New Roman" w:hAnsi="Times New Roman"/>
          <w:sz w:val="24"/>
          <w:szCs w:val="24"/>
          <w:lang w:val="lt-LT"/>
        </w:rPr>
      </w:pPr>
    </w:p>
    <w:p w14:paraId="6DB7DED6" w14:textId="77777777" w:rsidR="00622546" w:rsidRPr="00D63F91" w:rsidRDefault="00D95CA2" w:rsidP="0047042B">
      <w:pPr>
        <w:tabs>
          <w:tab w:val="right" w:pos="0"/>
        </w:tabs>
        <w:jc w:val="center"/>
        <w:rPr>
          <w:rFonts w:ascii="Times New Roman" w:hAnsi="Times New Roman"/>
          <w:b/>
          <w:sz w:val="24"/>
          <w:szCs w:val="24"/>
          <w:lang w:val="lt-LT"/>
        </w:rPr>
      </w:pPr>
      <w:r w:rsidRPr="00D63F91">
        <w:rPr>
          <w:rFonts w:ascii="Times New Roman" w:hAnsi="Times New Roman"/>
          <w:b/>
          <w:sz w:val="24"/>
          <w:szCs w:val="24"/>
          <w:lang w:val="lt-LT"/>
        </w:rPr>
        <w:t>VIII SKYRIUS</w:t>
      </w:r>
    </w:p>
    <w:p w14:paraId="41ECB3F9" w14:textId="77777777" w:rsidR="00622546" w:rsidRPr="00D63F91" w:rsidRDefault="00D95CA2" w:rsidP="0047042B">
      <w:pPr>
        <w:tabs>
          <w:tab w:val="right" w:pos="0"/>
        </w:tabs>
        <w:jc w:val="center"/>
        <w:rPr>
          <w:rFonts w:ascii="Times New Roman" w:hAnsi="Times New Roman"/>
          <w:b/>
          <w:sz w:val="24"/>
          <w:szCs w:val="24"/>
          <w:lang w:val="lt-LT"/>
        </w:rPr>
      </w:pPr>
      <w:r w:rsidRPr="00D63F91">
        <w:rPr>
          <w:rFonts w:ascii="Times New Roman" w:hAnsi="Times New Roman"/>
          <w:b/>
          <w:sz w:val="24"/>
          <w:szCs w:val="24"/>
          <w:lang w:val="lt-LT"/>
        </w:rPr>
        <w:t>TURTO NAUDOJIMO KONTROLĖ</w:t>
      </w:r>
    </w:p>
    <w:p w14:paraId="30C13797" w14:textId="77777777" w:rsidR="00622546" w:rsidRPr="00D63F91" w:rsidRDefault="00622546" w:rsidP="0047042B">
      <w:pPr>
        <w:tabs>
          <w:tab w:val="right" w:pos="0"/>
        </w:tabs>
        <w:jc w:val="both"/>
        <w:rPr>
          <w:rFonts w:ascii="Times New Roman" w:hAnsi="Times New Roman"/>
          <w:sz w:val="24"/>
          <w:szCs w:val="24"/>
          <w:lang w:val="lt-LT"/>
        </w:rPr>
      </w:pPr>
    </w:p>
    <w:p w14:paraId="7F7E776A" w14:textId="77777777" w:rsidR="00622546" w:rsidRPr="00D63F91" w:rsidRDefault="00D95CA2" w:rsidP="0047042B">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Už įstaigoje apskaitomo materialiojo ir nematerialiojo turto valdymo ir naudojimo kontrolę atsako Įstaigos direktoriaus pavaduotoja</w:t>
      </w:r>
      <w:r w:rsidR="009655F9" w:rsidRPr="00D63F91">
        <w:rPr>
          <w:rFonts w:ascii="Times New Roman" w:hAnsi="Times New Roman"/>
          <w:sz w:val="24"/>
          <w:szCs w:val="24"/>
        </w:rPr>
        <w:t>s</w:t>
      </w:r>
      <w:r w:rsidRPr="00D63F91">
        <w:rPr>
          <w:rFonts w:ascii="Times New Roman" w:hAnsi="Times New Roman"/>
          <w:sz w:val="24"/>
          <w:szCs w:val="24"/>
        </w:rPr>
        <w:t xml:space="preserve"> ū</w:t>
      </w:r>
      <w:r w:rsidR="009655F9" w:rsidRPr="00D63F91">
        <w:rPr>
          <w:rFonts w:ascii="Times New Roman" w:hAnsi="Times New Roman"/>
          <w:sz w:val="24"/>
          <w:szCs w:val="24"/>
        </w:rPr>
        <w:t>kiui</w:t>
      </w:r>
      <w:r w:rsidR="00622546" w:rsidRPr="00D63F91">
        <w:rPr>
          <w:rFonts w:ascii="Times New Roman" w:hAnsi="Times New Roman"/>
          <w:sz w:val="24"/>
          <w:szCs w:val="24"/>
        </w:rPr>
        <w:t>.</w:t>
      </w:r>
    </w:p>
    <w:p w14:paraId="31B81C5D" w14:textId="77777777" w:rsidR="00622546" w:rsidRPr="00D63F91" w:rsidRDefault="00D95CA2" w:rsidP="0047042B">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Ilgalaikio ir trumpalaikio turto naudojimo ir apskaitos kontrolė</w:t>
      </w:r>
      <w:r w:rsidR="00622546" w:rsidRPr="00D63F91">
        <w:rPr>
          <w:rFonts w:ascii="Times New Roman" w:hAnsi="Times New Roman"/>
          <w:sz w:val="24"/>
          <w:szCs w:val="24"/>
        </w:rPr>
        <w:t xml:space="preserve"> įstaigoje yra atliekama pagal:</w:t>
      </w:r>
    </w:p>
    <w:p w14:paraId="7F24E330" w14:textId="77777777" w:rsidR="00622546" w:rsidRPr="00D63F91" w:rsidRDefault="00514107"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i</w:t>
      </w:r>
      <w:r w:rsidR="00D95CA2" w:rsidRPr="00D63F91">
        <w:rPr>
          <w:rFonts w:ascii="Times New Roman" w:hAnsi="Times New Roman"/>
          <w:sz w:val="24"/>
          <w:szCs w:val="24"/>
        </w:rPr>
        <w:t>lgalaikio materialiojo</w:t>
      </w:r>
      <w:r w:rsidR="00622546" w:rsidRPr="00D63F91">
        <w:rPr>
          <w:rFonts w:ascii="Times New Roman" w:hAnsi="Times New Roman"/>
          <w:sz w:val="24"/>
          <w:szCs w:val="24"/>
        </w:rPr>
        <w:t xml:space="preserve"> turto apskaitos aprašą;</w:t>
      </w:r>
    </w:p>
    <w:p w14:paraId="452CAC9C" w14:textId="77777777" w:rsidR="00622546" w:rsidRPr="00D63F91" w:rsidRDefault="00514107"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n</w:t>
      </w:r>
      <w:r w:rsidR="00D95CA2" w:rsidRPr="00D63F91">
        <w:rPr>
          <w:rFonts w:ascii="Times New Roman" w:hAnsi="Times New Roman"/>
          <w:sz w:val="24"/>
          <w:szCs w:val="24"/>
        </w:rPr>
        <w:t>ematerialiojo</w:t>
      </w:r>
      <w:r w:rsidR="00622546" w:rsidRPr="00D63F91">
        <w:rPr>
          <w:rFonts w:ascii="Times New Roman" w:hAnsi="Times New Roman"/>
          <w:sz w:val="24"/>
          <w:szCs w:val="24"/>
        </w:rPr>
        <w:t xml:space="preserve"> turto apskaitos aprašą;</w:t>
      </w:r>
    </w:p>
    <w:p w14:paraId="5DE6C665" w14:textId="77777777" w:rsidR="00622546" w:rsidRPr="00D63F91" w:rsidRDefault="00514107"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a</w:t>
      </w:r>
      <w:r w:rsidR="00622546" w:rsidRPr="00D63F91">
        <w:rPr>
          <w:rFonts w:ascii="Times New Roman" w:hAnsi="Times New Roman"/>
          <w:sz w:val="24"/>
          <w:szCs w:val="24"/>
        </w:rPr>
        <w:t>tsargų apskaitos aprašą;</w:t>
      </w:r>
    </w:p>
    <w:p w14:paraId="7955F5D7" w14:textId="77777777" w:rsidR="00622546" w:rsidRPr="00D63F91" w:rsidRDefault="00514107"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į</w:t>
      </w:r>
      <w:r w:rsidR="00D95CA2" w:rsidRPr="00D63F91">
        <w:rPr>
          <w:rFonts w:ascii="Times New Roman" w:hAnsi="Times New Roman"/>
          <w:sz w:val="24"/>
          <w:szCs w:val="24"/>
        </w:rPr>
        <w:t xml:space="preserve">staigos direktoriaus įsakymu patvirtintas inventorizacijos taisykles. </w:t>
      </w:r>
    </w:p>
    <w:p w14:paraId="71C5418C" w14:textId="77777777" w:rsidR="00622546" w:rsidRPr="00D63F91" w:rsidRDefault="00D95CA2" w:rsidP="0047042B">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 xml:space="preserve">Turto naudojimo kontrolę vykdantys darbuotojai privalo užtikrinti, kad: </w:t>
      </w:r>
    </w:p>
    <w:p w14:paraId="37708F39" w14:textId="77777777" w:rsidR="00622546" w:rsidRPr="00D63F91" w:rsidRDefault="00514107"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t</w:t>
      </w:r>
      <w:r w:rsidR="00D95CA2" w:rsidRPr="00D63F91">
        <w:rPr>
          <w:rFonts w:ascii="Times New Roman" w:hAnsi="Times New Roman"/>
          <w:sz w:val="24"/>
          <w:szCs w:val="24"/>
        </w:rPr>
        <w:t>urtas būtų naudojamas ek</w:t>
      </w:r>
      <w:r w:rsidR="00622546" w:rsidRPr="00D63F91">
        <w:rPr>
          <w:rFonts w:ascii="Times New Roman" w:hAnsi="Times New Roman"/>
          <w:sz w:val="24"/>
          <w:szCs w:val="24"/>
        </w:rPr>
        <w:t>onomiškai ir efektyviai;</w:t>
      </w:r>
    </w:p>
    <w:p w14:paraId="74333ED1" w14:textId="77777777" w:rsidR="00622546" w:rsidRPr="00D63F91" w:rsidRDefault="00514107"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d</w:t>
      </w:r>
      <w:r w:rsidR="00D95CA2" w:rsidRPr="00D63F91">
        <w:rPr>
          <w:rFonts w:ascii="Times New Roman" w:hAnsi="Times New Roman"/>
          <w:sz w:val="24"/>
          <w:szCs w:val="24"/>
        </w:rPr>
        <w:t>okumentai, kurių pagrindu atliekamas turto perd</w:t>
      </w:r>
      <w:r w:rsidR="00622546" w:rsidRPr="00D63F91">
        <w:rPr>
          <w:rFonts w:ascii="Times New Roman" w:hAnsi="Times New Roman"/>
          <w:sz w:val="24"/>
          <w:szCs w:val="24"/>
        </w:rPr>
        <w:t>avimas, pardavimas, nurašymas,</w:t>
      </w:r>
      <w:r w:rsidR="00D95CA2" w:rsidRPr="00D63F91">
        <w:rPr>
          <w:rFonts w:ascii="Times New Roman" w:hAnsi="Times New Roman"/>
          <w:sz w:val="24"/>
          <w:szCs w:val="24"/>
        </w:rPr>
        <w:t xml:space="preserve"> likvidavimas ir kitos operacijos, susijusios su turto valdymu, būtų parengti vadovaujantis Lietuvos Respublikos įstatymais ir kitais teisės aktais, reglamentu</w:t>
      </w:r>
      <w:r w:rsidR="00622546" w:rsidRPr="00D63F91">
        <w:rPr>
          <w:rFonts w:ascii="Times New Roman" w:hAnsi="Times New Roman"/>
          <w:sz w:val="24"/>
          <w:szCs w:val="24"/>
        </w:rPr>
        <w:t>ojančiais turto valdymą:</w:t>
      </w:r>
    </w:p>
    <w:p w14:paraId="6CFDD235" w14:textId="77777777" w:rsidR="00622546" w:rsidRPr="00D63F91" w:rsidRDefault="00514107"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a</w:t>
      </w:r>
      <w:r w:rsidR="00D95CA2" w:rsidRPr="00D63F91">
        <w:rPr>
          <w:rFonts w:ascii="Times New Roman" w:hAnsi="Times New Roman"/>
          <w:sz w:val="24"/>
          <w:szCs w:val="24"/>
        </w:rPr>
        <w:t>pskaitos dokumentai, susiję su turto pirkimu, pardavimu, perdavimu, nurašymu ir likvidavimu, būtų surašomi ūkinės operacijos metu, ir ne vėliau kaip per 5 darbo dienas būtų perd</w:t>
      </w:r>
      <w:r w:rsidR="00622546" w:rsidRPr="00D63F91">
        <w:rPr>
          <w:rFonts w:ascii="Times New Roman" w:hAnsi="Times New Roman"/>
          <w:sz w:val="24"/>
          <w:szCs w:val="24"/>
        </w:rPr>
        <w:t>uodami vyr. buhalteriui;</w:t>
      </w:r>
    </w:p>
    <w:p w14:paraId="607625E0" w14:textId="77777777" w:rsidR="00622546" w:rsidRPr="00D63F91" w:rsidRDefault="00514107"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lastRenderedPageBreak/>
        <w:t>a</w:t>
      </w:r>
      <w:r w:rsidR="00D95CA2" w:rsidRPr="00D63F91">
        <w:rPr>
          <w:rFonts w:ascii="Times New Roman" w:hAnsi="Times New Roman"/>
          <w:sz w:val="24"/>
          <w:szCs w:val="24"/>
        </w:rPr>
        <w:t xml:space="preserve">tleidžiami iš užimamų pareigų įstaigos darbuotojai grąžintų, jiems perduotą naudoti turtą, darbuotojui atsakingam už turto valdymą. </w:t>
      </w:r>
    </w:p>
    <w:p w14:paraId="2F97EE7F" w14:textId="77777777" w:rsidR="00622546" w:rsidRPr="00D63F91" w:rsidRDefault="00622546" w:rsidP="0047042B">
      <w:pPr>
        <w:tabs>
          <w:tab w:val="right" w:pos="0"/>
        </w:tabs>
        <w:jc w:val="both"/>
        <w:rPr>
          <w:rFonts w:ascii="Times New Roman" w:hAnsi="Times New Roman"/>
          <w:sz w:val="24"/>
          <w:szCs w:val="24"/>
          <w:lang w:val="lt-LT"/>
        </w:rPr>
      </w:pPr>
    </w:p>
    <w:p w14:paraId="72A55C18" w14:textId="77777777" w:rsidR="00622546" w:rsidRPr="00D63F91" w:rsidRDefault="00D95CA2" w:rsidP="0047042B">
      <w:pPr>
        <w:tabs>
          <w:tab w:val="right" w:pos="0"/>
        </w:tabs>
        <w:jc w:val="center"/>
        <w:rPr>
          <w:rFonts w:ascii="Times New Roman" w:hAnsi="Times New Roman"/>
          <w:b/>
          <w:sz w:val="24"/>
          <w:szCs w:val="24"/>
          <w:lang w:val="lt-LT"/>
        </w:rPr>
      </w:pPr>
      <w:r w:rsidRPr="00D63F91">
        <w:rPr>
          <w:rFonts w:ascii="Times New Roman" w:hAnsi="Times New Roman"/>
          <w:b/>
          <w:sz w:val="24"/>
          <w:szCs w:val="24"/>
          <w:lang w:val="lt-LT"/>
        </w:rPr>
        <w:t>IX SKYRIUS</w:t>
      </w:r>
    </w:p>
    <w:p w14:paraId="4CCAFC61" w14:textId="77777777" w:rsidR="00622546" w:rsidRPr="00D63F91" w:rsidRDefault="00D95CA2" w:rsidP="0047042B">
      <w:pPr>
        <w:tabs>
          <w:tab w:val="right" w:pos="0"/>
        </w:tabs>
        <w:jc w:val="center"/>
        <w:rPr>
          <w:rFonts w:ascii="Times New Roman" w:hAnsi="Times New Roman"/>
          <w:b/>
          <w:sz w:val="24"/>
          <w:szCs w:val="24"/>
          <w:lang w:val="lt-LT"/>
        </w:rPr>
      </w:pPr>
      <w:r w:rsidRPr="00D63F91">
        <w:rPr>
          <w:rFonts w:ascii="Times New Roman" w:hAnsi="Times New Roman"/>
          <w:b/>
          <w:sz w:val="24"/>
          <w:szCs w:val="24"/>
          <w:lang w:val="lt-LT"/>
        </w:rPr>
        <w:t>ATSISKAITYMŲ IR MOKĖJIMŲ KONTROLĖ</w:t>
      </w:r>
    </w:p>
    <w:p w14:paraId="2240F23A" w14:textId="77777777" w:rsidR="00622546" w:rsidRPr="00D63F91" w:rsidRDefault="00622546" w:rsidP="0047042B">
      <w:pPr>
        <w:tabs>
          <w:tab w:val="right" w:pos="0"/>
        </w:tabs>
        <w:jc w:val="both"/>
        <w:rPr>
          <w:rFonts w:ascii="Times New Roman" w:hAnsi="Times New Roman"/>
          <w:sz w:val="24"/>
          <w:szCs w:val="24"/>
          <w:lang w:val="lt-LT"/>
        </w:rPr>
      </w:pPr>
    </w:p>
    <w:p w14:paraId="30995E82" w14:textId="77777777" w:rsidR="00622546" w:rsidRPr="00D63F91" w:rsidRDefault="009655F9" w:rsidP="0047042B">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 xml:space="preserve">Įstaigos </w:t>
      </w:r>
      <w:r w:rsidR="001D3748" w:rsidRPr="00D63F91">
        <w:rPr>
          <w:rFonts w:ascii="Times New Roman" w:hAnsi="Times New Roman"/>
          <w:sz w:val="24"/>
          <w:szCs w:val="24"/>
        </w:rPr>
        <w:t>direktoriaus</w:t>
      </w:r>
      <w:r w:rsidRPr="00D63F91">
        <w:rPr>
          <w:rFonts w:ascii="Times New Roman" w:hAnsi="Times New Roman"/>
          <w:sz w:val="24"/>
          <w:szCs w:val="24"/>
        </w:rPr>
        <w:t xml:space="preserve"> m</w:t>
      </w:r>
      <w:r w:rsidR="00D95CA2" w:rsidRPr="00D63F91">
        <w:rPr>
          <w:rFonts w:ascii="Times New Roman" w:hAnsi="Times New Roman"/>
          <w:sz w:val="24"/>
          <w:szCs w:val="24"/>
        </w:rPr>
        <w:t>okėjimo nurodymus ir mokėjimo paraiškas</w:t>
      </w:r>
      <w:r w:rsidR="00AE0C4F" w:rsidRPr="00D63F91">
        <w:rPr>
          <w:rFonts w:ascii="Times New Roman" w:hAnsi="Times New Roman"/>
          <w:sz w:val="24"/>
          <w:szCs w:val="24"/>
        </w:rPr>
        <w:t xml:space="preserve"> vykdo </w:t>
      </w:r>
      <w:r w:rsidR="00622546" w:rsidRPr="00D63F91">
        <w:rPr>
          <w:rFonts w:ascii="Times New Roman" w:hAnsi="Times New Roman"/>
          <w:sz w:val="24"/>
          <w:szCs w:val="24"/>
        </w:rPr>
        <w:t>vyr. buhalteris.</w:t>
      </w:r>
    </w:p>
    <w:p w14:paraId="06CB66FD" w14:textId="77777777" w:rsidR="00622546" w:rsidRPr="00D63F91" w:rsidRDefault="00D95CA2" w:rsidP="0047042B">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proofErr w:type="spellStart"/>
      <w:r w:rsidRPr="00D63F91">
        <w:rPr>
          <w:rFonts w:ascii="Times New Roman" w:hAnsi="Times New Roman"/>
          <w:sz w:val="24"/>
          <w:szCs w:val="24"/>
        </w:rPr>
        <w:t>Mokėjimams</w:t>
      </w:r>
      <w:proofErr w:type="spellEnd"/>
      <w:r w:rsidRPr="00D63F91">
        <w:rPr>
          <w:rFonts w:ascii="Times New Roman" w:hAnsi="Times New Roman"/>
          <w:sz w:val="24"/>
          <w:szCs w:val="24"/>
        </w:rPr>
        <w:t xml:space="preserve"> pagrįsti pateikiami šie dokumentai: </w:t>
      </w:r>
    </w:p>
    <w:p w14:paraId="443AAF82" w14:textId="77777777" w:rsidR="00622546" w:rsidRPr="00D63F91" w:rsidRDefault="00A874A4"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p</w:t>
      </w:r>
      <w:r w:rsidR="00D95CA2" w:rsidRPr="00D63F91">
        <w:rPr>
          <w:rFonts w:ascii="Times New Roman" w:hAnsi="Times New Roman"/>
          <w:sz w:val="24"/>
          <w:szCs w:val="24"/>
        </w:rPr>
        <w:t>irkimo - pardavi</w:t>
      </w:r>
      <w:r w:rsidR="00622546" w:rsidRPr="00D63F91">
        <w:rPr>
          <w:rFonts w:ascii="Times New Roman" w:hAnsi="Times New Roman"/>
          <w:sz w:val="24"/>
          <w:szCs w:val="24"/>
        </w:rPr>
        <w:t>mo apskaitos dokumentai;</w:t>
      </w:r>
    </w:p>
    <w:p w14:paraId="1A6BDF87" w14:textId="77777777" w:rsidR="00622546" w:rsidRPr="00D63F91" w:rsidRDefault="00A874A4"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s</w:t>
      </w:r>
      <w:r w:rsidR="00D95CA2" w:rsidRPr="00D63F91">
        <w:rPr>
          <w:rFonts w:ascii="Times New Roman" w:hAnsi="Times New Roman"/>
          <w:sz w:val="24"/>
          <w:szCs w:val="24"/>
        </w:rPr>
        <w:t>utartis, kurios pagrindu atliekamas mok</w:t>
      </w:r>
      <w:r w:rsidR="00622546" w:rsidRPr="00D63F91">
        <w:rPr>
          <w:rFonts w:ascii="Times New Roman" w:hAnsi="Times New Roman"/>
          <w:sz w:val="24"/>
          <w:szCs w:val="24"/>
        </w:rPr>
        <w:t>ėjimas, arba jos kopija;</w:t>
      </w:r>
    </w:p>
    <w:p w14:paraId="376AF497" w14:textId="77777777" w:rsidR="00622546" w:rsidRPr="00D63F91" w:rsidRDefault="00A874A4"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d</w:t>
      </w:r>
      <w:r w:rsidR="00D95CA2" w:rsidRPr="00D63F91">
        <w:rPr>
          <w:rFonts w:ascii="Times New Roman" w:hAnsi="Times New Roman"/>
          <w:sz w:val="24"/>
          <w:szCs w:val="24"/>
        </w:rPr>
        <w:t>arbų priė</w:t>
      </w:r>
      <w:r w:rsidR="00622546" w:rsidRPr="00D63F91">
        <w:rPr>
          <w:rFonts w:ascii="Times New Roman" w:hAnsi="Times New Roman"/>
          <w:sz w:val="24"/>
          <w:szCs w:val="24"/>
        </w:rPr>
        <w:t>mimo ir perdavimo aktas;</w:t>
      </w:r>
    </w:p>
    <w:p w14:paraId="1D3627B0" w14:textId="77777777" w:rsidR="00622546" w:rsidRPr="00D63F91" w:rsidRDefault="00A874A4"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d</w:t>
      </w:r>
      <w:r w:rsidR="00D95CA2" w:rsidRPr="00D63F91">
        <w:rPr>
          <w:rFonts w:ascii="Times New Roman" w:hAnsi="Times New Roman"/>
          <w:sz w:val="24"/>
          <w:szCs w:val="24"/>
        </w:rPr>
        <w:t xml:space="preserve">arbo užmokesčio </w:t>
      </w:r>
      <w:r w:rsidR="00622546" w:rsidRPr="00D63F91">
        <w:rPr>
          <w:rFonts w:ascii="Times New Roman" w:hAnsi="Times New Roman"/>
          <w:sz w:val="24"/>
          <w:szCs w:val="24"/>
        </w:rPr>
        <w:t>išmokėjimo žiniaraščiai;</w:t>
      </w:r>
    </w:p>
    <w:p w14:paraId="419D54D1" w14:textId="77777777" w:rsidR="00622546" w:rsidRPr="00D63F91" w:rsidRDefault="00A874A4"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k</w:t>
      </w:r>
      <w:r w:rsidR="00D95CA2" w:rsidRPr="00D63F91">
        <w:rPr>
          <w:rFonts w:ascii="Times New Roman" w:hAnsi="Times New Roman"/>
          <w:sz w:val="24"/>
          <w:szCs w:val="24"/>
        </w:rPr>
        <w:t>iti dokumentai (direktoriaus įsakymas ar kitas dokumentas dėl lėšų skyrimo).</w:t>
      </w:r>
    </w:p>
    <w:p w14:paraId="4BCBB383" w14:textId="77777777" w:rsidR="00622546" w:rsidRPr="00D63F91" w:rsidRDefault="00D95CA2" w:rsidP="0047042B">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 xml:space="preserve">Pirkimo pardavimo apskaitos dokumentai turi būti pasirašyti darbuotojų, atsakingų už </w:t>
      </w:r>
      <w:r w:rsidR="00622546" w:rsidRPr="00D63F91">
        <w:rPr>
          <w:rFonts w:ascii="Times New Roman" w:hAnsi="Times New Roman"/>
          <w:sz w:val="24"/>
          <w:szCs w:val="24"/>
        </w:rPr>
        <w:t>ūkinių operacijų kontrolę.</w:t>
      </w:r>
    </w:p>
    <w:p w14:paraId="60B27D68" w14:textId="77777777" w:rsidR="00622546" w:rsidRPr="00D63F91" w:rsidRDefault="00622546" w:rsidP="0047042B">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Į</w:t>
      </w:r>
      <w:r w:rsidR="00D95CA2" w:rsidRPr="00D63F91">
        <w:rPr>
          <w:rFonts w:ascii="Times New Roman" w:hAnsi="Times New Roman"/>
          <w:sz w:val="24"/>
          <w:szCs w:val="24"/>
        </w:rPr>
        <w:t xml:space="preserve">staigos </w:t>
      </w:r>
      <w:r w:rsidR="0047042B" w:rsidRPr="00D63F91">
        <w:rPr>
          <w:rFonts w:ascii="Times New Roman" w:hAnsi="Times New Roman"/>
          <w:sz w:val="24"/>
          <w:szCs w:val="24"/>
        </w:rPr>
        <w:t xml:space="preserve">vyr. buhalteris </w:t>
      </w:r>
      <w:r w:rsidR="00D95CA2" w:rsidRPr="00D63F91">
        <w:rPr>
          <w:rFonts w:ascii="Times New Roman" w:hAnsi="Times New Roman"/>
          <w:sz w:val="24"/>
          <w:szCs w:val="24"/>
        </w:rPr>
        <w:t xml:space="preserve">parengtus mokėjimo dokumentus perduoda direktoriui, kuris šiuos dokumentus patikrina ir juos pasirašo, arba, jei jie yra netinkamai parengti, atsisako pasirašyti. </w:t>
      </w:r>
    </w:p>
    <w:p w14:paraId="3A81F04C" w14:textId="77777777" w:rsidR="00622546" w:rsidRPr="00D63F91" w:rsidRDefault="00622546" w:rsidP="0047042B">
      <w:pPr>
        <w:tabs>
          <w:tab w:val="right" w:pos="0"/>
        </w:tabs>
        <w:jc w:val="both"/>
        <w:rPr>
          <w:rFonts w:ascii="Times New Roman" w:hAnsi="Times New Roman"/>
          <w:sz w:val="24"/>
          <w:szCs w:val="24"/>
          <w:lang w:val="lt-LT"/>
        </w:rPr>
      </w:pPr>
    </w:p>
    <w:p w14:paraId="25EC7492" w14:textId="77777777" w:rsidR="00622546" w:rsidRPr="00D63F91" w:rsidRDefault="00D95CA2" w:rsidP="0047042B">
      <w:pPr>
        <w:tabs>
          <w:tab w:val="right" w:pos="0"/>
        </w:tabs>
        <w:jc w:val="center"/>
        <w:rPr>
          <w:rFonts w:ascii="Times New Roman" w:hAnsi="Times New Roman"/>
          <w:b/>
          <w:sz w:val="24"/>
          <w:szCs w:val="24"/>
          <w:lang w:val="lt-LT"/>
        </w:rPr>
      </w:pPr>
      <w:r w:rsidRPr="00D63F91">
        <w:rPr>
          <w:rFonts w:ascii="Times New Roman" w:hAnsi="Times New Roman"/>
          <w:b/>
          <w:sz w:val="24"/>
          <w:szCs w:val="24"/>
          <w:lang w:val="lt-LT"/>
        </w:rPr>
        <w:t>X SKYRIUS</w:t>
      </w:r>
    </w:p>
    <w:p w14:paraId="7B40BA29" w14:textId="77777777" w:rsidR="00622546" w:rsidRPr="00D63F91" w:rsidRDefault="00D95CA2" w:rsidP="0047042B">
      <w:pPr>
        <w:tabs>
          <w:tab w:val="right" w:pos="0"/>
        </w:tabs>
        <w:jc w:val="center"/>
        <w:rPr>
          <w:rFonts w:ascii="Times New Roman" w:hAnsi="Times New Roman"/>
          <w:b/>
          <w:sz w:val="24"/>
          <w:szCs w:val="24"/>
          <w:lang w:val="lt-LT"/>
        </w:rPr>
      </w:pPr>
      <w:r w:rsidRPr="00D63F91">
        <w:rPr>
          <w:rFonts w:ascii="Times New Roman" w:hAnsi="Times New Roman"/>
          <w:b/>
          <w:sz w:val="24"/>
          <w:szCs w:val="24"/>
          <w:lang w:val="lt-LT"/>
        </w:rPr>
        <w:t>BUHALTERINĖS APSKAITOS KONTROLĖ</w:t>
      </w:r>
    </w:p>
    <w:p w14:paraId="7D32AEC7" w14:textId="77777777" w:rsidR="00622546" w:rsidRPr="00D63F91" w:rsidRDefault="00622546" w:rsidP="0047042B">
      <w:pPr>
        <w:tabs>
          <w:tab w:val="right" w:pos="0"/>
        </w:tabs>
        <w:jc w:val="both"/>
        <w:rPr>
          <w:rFonts w:ascii="Times New Roman" w:hAnsi="Times New Roman"/>
          <w:sz w:val="24"/>
          <w:szCs w:val="24"/>
          <w:lang w:val="lt-LT"/>
        </w:rPr>
      </w:pPr>
    </w:p>
    <w:p w14:paraId="1C67FA1D" w14:textId="77777777" w:rsidR="00633362" w:rsidRPr="00D63F91" w:rsidRDefault="00350379" w:rsidP="0047042B">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Vyr. buhalteris</w:t>
      </w:r>
      <w:r w:rsidR="00D95CA2" w:rsidRPr="00D63F91">
        <w:rPr>
          <w:rFonts w:ascii="Times New Roman" w:hAnsi="Times New Roman"/>
          <w:sz w:val="24"/>
          <w:szCs w:val="24"/>
        </w:rPr>
        <w:t>, tvarkantis įstaigos buhalterinę apskaitą, atsako už įstaigos apskaitos tvarkymą pagal Lietuvos Respublikos buhalterinės apskaitos įstatymą, Lietuvos Respublikos viešojo sektoriaus atskaitomybės įstatymą. Viešojo sektoriaus apskaitos ir finansinės atskaitomybės standartus, Įstaigos apskaitos vadovą (nustatytą apskaitos politiką) ir kitus buhalterinę apskaitą regla</w:t>
      </w:r>
      <w:r w:rsidR="00633362" w:rsidRPr="00D63F91">
        <w:rPr>
          <w:rFonts w:ascii="Times New Roman" w:hAnsi="Times New Roman"/>
          <w:sz w:val="24"/>
          <w:szCs w:val="24"/>
        </w:rPr>
        <w:t>mentuojančius teisės aktus.</w:t>
      </w:r>
    </w:p>
    <w:p w14:paraId="5BF2DAB6" w14:textId="77777777" w:rsidR="00633362" w:rsidRPr="00D63F91" w:rsidRDefault="00633362" w:rsidP="0047042B">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Vyr. buhalteris</w:t>
      </w:r>
      <w:r w:rsidR="00D95CA2" w:rsidRPr="00D63F91">
        <w:rPr>
          <w:rFonts w:ascii="Times New Roman" w:hAnsi="Times New Roman"/>
          <w:sz w:val="24"/>
          <w:szCs w:val="24"/>
        </w:rPr>
        <w:t>, tvarkantis Įstaigos apskaitą, atsako už visų tinkamai įformintų ir apskaitos dokumentais pagrįstų ūkinių įvykių ir ūkinių operacijų įtraukimą į apskaitą ir buhalterinių įrašų atitiktį ūkinių įvykių ar</w:t>
      </w:r>
      <w:r w:rsidRPr="00D63F91">
        <w:rPr>
          <w:rFonts w:ascii="Times New Roman" w:hAnsi="Times New Roman"/>
          <w:sz w:val="24"/>
          <w:szCs w:val="24"/>
        </w:rPr>
        <w:t xml:space="preserve"> ūkinių operacijų turiniui.</w:t>
      </w:r>
    </w:p>
    <w:p w14:paraId="0EBD7075" w14:textId="77777777" w:rsidR="00633362" w:rsidRPr="00D63F91" w:rsidRDefault="00D95CA2" w:rsidP="0047042B">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 xml:space="preserve">Įstaigos apskaitai tvarkyti ir </w:t>
      </w:r>
      <w:proofErr w:type="spellStart"/>
      <w:r w:rsidRPr="00D63F91">
        <w:rPr>
          <w:rFonts w:ascii="Times New Roman" w:hAnsi="Times New Roman"/>
          <w:sz w:val="24"/>
          <w:szCs w:val="24"/>
        </w:rPr>
        <w:t>mokėjimams</w:t>
      </w:r>
      <w:proofErr w:type="spellEnd"/>
      <w:r w:rsidRPr="00D63F91">
        <w:rPr>
          <w:rFonts w:ascii="Times New Roman" w:hAnsi="Times New Roman"/>
          <w:sz w:val="24"/>
          <w:szCs w:val="24"/>
        </w:rPr>
        <w:t xml:space="preserve"> atlikti skirtos informacinės sistemos naudojamos pagal Bendruosius elektroninės informacijos saugos valstybės institucijų ir įstaigų informacinėse sistemo</w:t>
      </w:r>
      <w:r w:rsidR="00633362" w:rsidRPr="00D63F91">
        <w:rPr>
          <w:rFonts w:ascii="Times New Roman" w:hAnsi="Times New Roman"/>
          <w:sz w:val="24"/>
          <w:szCs w:val="24"/>
        </w:rPr>
        <w:t>se nustatytus reikalavimus.</w:t>
      </w:r>
    </w:p>
    <w:p w14:paraId="148FE10B" w14:textId="77777777" w:rsidR="00633362" w:rsidRPr="00D63F91" w:rsidRDefault="00D95CA2" w:rsidP="0047042B">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 xml:space="preserve">Įstaigos </w:t>
      </w:r>
      <w:r w:rsidR="001D3748" w:rsidRPr="00D63F91">
        <w:rPr>
          <w:rFonts w:ascii="Times New Roman" w:hAnsi="Times New Roman"/>
          <w:sz w:val="24"/>
          <w:szCs w:val="24"/>
        </w:rPr>
        <w:t>direktorius</w:t>
      </w:r>
      <w:r w:rsidRPr="00D63F91">
        <w:rPr>
          <w:rFonts w:ascii="Times New Roman" w:hAnsi="Times New Roman"/>
          <w:sz w:val="24"/>
          <w:szCs w:val="24"/>
        </w:rPr>
        <w:t xml:space="preserve"> atlieka Įstaigos apskaitos ko</w:t>
      </w:r>
      <w:r w:rsidR="00633362" w:rsidRPr="00D63F91">
        <w:rPr>
          <w:rFonts w:ascii="Times New Roman" w:hAnsi="Times New Roman"/>
          <w:sz w:val="24"/>
          <w:szCs w:val="24"/>
        </w:rPr>
        <w:t>ntrolę.</w:t>
      </w:r>
    </w:p>
    <w:p w14:paraId="6EB920BC" w14:textId="77777777" w:rsidR="00633362" w:rsidRPr="00D63F91" w:rsidRDefault="00633362" w:rsidP="0047042B">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Vyr. buhalteris turi teisę:</w:t>
      </w:r>
    </w:p>
    <w:p w14:paraId="4F29BFE9" w14:textId="77777777" w:rsidR="00633362" w:rsidRPr="00D63F91" w:rsidRDefault="00A874A4"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r</w:t>
      </w:r>
      <w:r w:rsidR="00D95CA2" w:rsidRPr="00D63F91">
        <w:rPr>
          <w:rFonts w:ascii="Times New Roman" w:hAnsi="Times New Roman"/>
          <w:sz w:val="24"/>
          <w:szCs w:val="24"/>
        </w:rPr>
        <w:t xml:space="preserve">eikalauti, kad  </w:t>
      </w:r>
      <w:r w:rsidR="001D3748" w:rsidRPr="00D63F91">
        <w:rPr>
          <w:rFonts w:ascii="Times New Roman" w:hAnsi="Times New Roman"/>
          <w:sz w:val="24"/>
          <w:szCs w:val="24"/>
        </w:rPr>
        <w:t>direktoriaus</w:t>
      </w:r>
      <w:r w:rsidR="00D95CA2" w:rsidRPr="00D63F91">
        <w:rPr>
          <w:rFonts w:ascii="Times New Roman" w:hAnsi="Times New Roman"/>
          <w:sz w:val="24"/>
          <w:szCs w:val="24"/>
        </w:rPr>
        <w:t xml:space="preserve"> paskirti atsakingi asmenys, sudarytų komisijų atstovai laiku teiktų teisingą informaciją, reikalingą buhalterinei apskaitai tvarkyti ir ataskaitoms rengt</w:t>
      </w:r>
      <w:r w:rsidR="00633362" w:rsidRPr="00D63F91">
        <w:rPr>
          <w:rFonts w:ascii="Times New Roman" w:hAnsi="Times New Roman"/>
          <w:sz w:val="24"/>
          <w:szCs w:val="24"/>
        </w:rPr>
        <w:t>i;</w:t>
      </w:r>
    </w:p>
    <w:p w14:paraId="0FB431FA" w14:textId="77777777" w:rsidR="00633362" w:rsidRPr="00D63F91" w:rsidRDefault="00A874A4"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t</w:t>
      </w:r>
      <w:r w:rsidR="00D95CA2" w:rsidRPr="00D63F91">
        <w:rPr>
          <w:rFonts w:ascii="Times New Roman" w:hAnsi="Times New Roman"/>
          <w:sz w:val="24"/>
          <w:szCs w:val="24"/>
        </w:rPr>
        <w:t xml:space="preserve">ikrinti dokumentus, susijusius su prisiimtais įsipareigojimais ir atliekamais </w:t>
      </w:r>
      <w:proofErr w:type="spellStart"/>
      <w:r w:rsidR="00D95CA2" w:rsidRPr="00D63F91">
        <w:rPr>
          <w:rFonts w:ascii="Times New Roman" w:hAnsi="Times New Roman"/>
          <w:sz w:val="24"/>
          <w:szCs w:val="24"/>
        </w:rPr>
        <w:t>mokėjimais</w:t>
      </w:r>
      <w:proofErr w:type="spellEnd"/>
      <w:r w:rsidR="00D95CA2" w:rsidRPr="00D63F91">
        <w:rPr>
          <w:rFonts w:ascii="Times New Roman" w:hAnsi="Times New Roman"/>
          <w:sz w:val="24"/>
          <w:szCs w:val="24"/>
        </w:rPr>
        <w:t>, arba pavesti tai kitam jam</w:t>
      </w:r>
      <w:r w:rsidR="00633362" w:rsidRPr="00D63F91">
        <w:rPr>
          <w:rFonts w:ascii="Times New Roman" w:hAnsi="Times New Roman"/>
          <w:sz w:val="24"/>
          <w:szCs w:val="24"/>
        </w:rPr>
        <w:t xml:space="preserve"> pavaldžiam darbuotojui;</w:t>
      </w:r>
    </w:p>
    <w:p w14:paraId="0EEDFF9E" w14:textId="77777777" w:rsidR="00633362" w:rsidRPr="00D63F91" w:rsidRDefault="00A874A4"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g</w:t>
      </w:r>
      <w:r w:rsidR="00D95CA2" w:rsidRPr="00D63F91">
        <w:rPr>
          <w:rFonts w:ascii="Times New Roman" w:hAnsi="Times New Roman"/>
          <w:sz w:val="24"/>
          <w:szCs w:val="24"/>
        </w:rPr>
        <w:t xml:space="preserve">rąžinti ūkinės operacijos dokumentus jų rengėjams, jeigu išankstinės finansų kontrolės metu nustato, kad ūkinė operacija yra neteisėta, kad jai atlikti nepakaks patvirtintų asignavimų ar kad ūkinės operacijos pagrindimo dokumentai </w:t>
      </w:r>
      <w:r w:rsidR="00633362" w:rsidRPr="00D63F91">
        <w:rPr>
          <w:rFonts w:ascii="Times New Roman" w:hAnsi="Times New Roman"/>
          <w:sz w:val="24"/>
          <w:szCs w:val="24"/>
        </w:rPr>
        <w:t xml:space="preserve">yra netinkamai parengti; </w:t>
      </w:r>
    </w:p>
    <w:p w14:paraId="5B7401ED" w14:textId="77777777" w:rsidR="00633362" w:rsidRPr="00D63F91" w:rsidRDefault="00A874A4"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n</w:t>
      </w:r>
      <w:r w:rsidR="00D95CA2" w:rsidRPr="00D63F91">
        <w:rPr>
          <w:rFonts w:ascii="Times New Roman" w:hAnsi="Times New Roman"/>
          <w:sz w:val="24"/>
          <w:szCs w:val="24"/>
        </w:rPr>
        <w:t xml:space="preserve">evykdyti jokių nurodymų, </w:t>
      </w:r>
      <w:r w:rsidR="00633362" w:rsidRPr="00D63F91">
        <w:rPr>
          <w:rFonts w:ascii="Times New Roman" w:hAnsi="Times New Roman"/>
          <w:sz w:val="24"/>
          <w:szCs w:val="24"/>
        </w:rPr>
        <w:t xml:space="preserve">jeigu su jais susijusios ūkinės </w:t>
      </w:r>
      <w:r w:rsidR="00D95CA2" w:rsidRPr="00D63F91">
        <w:rPr>
          <w:rFonts w:ascii="Times New Roman" w:hAnsi="Times New Roman"/>
          <w:sz w:val="24"/>
          <w:szCs w:val="24"/>
        </w:rPr>
        <w:t>o</w:t>
      </w:r>
      <w:r w:rsidR="00633362" w:rsidRPr="00D63F91">
        <w:rPr>
          <w:rFonts w:ascii="Times New Roman" w:hAnsi="Times New Roman"/>
          <w:sz w:val="24"/>
          <w:szCs w:val="24"/>
        </w:rPr>
        <w:t>peracijos prieštarauja teisės</w:t>
      </w:r>
      <w:r w:rsidR="00D95CA2" w:rsidRPr="00D63F91">
        <w:rPr>
          <w:rFonts w:ascii="Times New Roman" w:hAnsi="Times New Roman"/>
          <w:sz w:val="24"/>
          <w:szCs w:val="24"/>
        </w:rPr>
        <w:t xml:space="preserve"> aktams, reglamentuojantiems apskaitos dokumentų rengimą, arba jų vykdymo išlaidos nenumatytos sąmatoje, ir apie tai raštu nedelsdamas informuoti </w:t>
      </w:r>
      <w:r w:rsidR="009655F9" w:rsidRPr="00D63F91">
        <w:rPr>
          <w:rFonts w:ascii="Times New Roman" w:hAnsi="Times New Roman"/>
          <w:sz w:val="24"/>
          <w:szCs w:val="24"/>
        </w:rPr>
        <w:t>įstaigos</w:t>
      </w:r>
      <w:r w:rsidR="00D95CA2" w:rsidRPr="00D63F91">
        <w:rPr>
          <w:rFonts w:ascii="Times New Roman" w:hAnsi="Times New Roman"/>
          <w:sz w:val="24"/>
          <w:szCs w:val="24"/>
        </w:rPr>
        <w:t xml:space="preserve"> vadovą. Jeigu nurodymai lieka nepakeisti, atsakomybė už ūkinės operacijos atlikimą tenka </w:t>
      </w:r>
      <w:r w:rsidR="009655F9" w:rsidRPr="00D63F91">
        <w:rPr>
          <w:rFonts w:ascii="Times New Roman" w:hAnsi="Times New Roman"/>
          <w:sz w:val="24"/>
          <w:szCs w:val="24"/>
        </w:rPr>
        <w:t>įstaigos</w:t>
      </w:r>
      <w:r w:rsidR="00D95CA2" w:rsidRPr="00D63F91">
        <w:rPr>
          <w:rFonts w:ascii="Times New Roman" w:hAnsi="Times New Roman"/>
          <w:sz w:val="24"/>
          <w:szCs w:val="24"/>
        </w:rPr>
        <w:t xml:space="preserve"> </w:t>
      </w:r>
      <w:r w:rsidR="001D3748" w:rsidRPr="00D63F91">
        <w:rPr>
          <w:rFonts w:ascii="Times New Roman" w:hAnsi="Times New Roman"/>
          <w:sz w:val="24"/>
          <w:szCs w:val="24"/>
        </w:rPr>
        <w:t>direktoriui</w:t>
      </w:r>
      <w:r w:rsidR="00633362" w:rsidRPr="00D63F91">
        <w:rPr>
          <w:rFonts w:ascii="Times New Roman" w:hAnsi="Times New Roman"/>
          <w:sz w:val="24"/>
          <w:szCs w:val="24"/>
        </w:rPr>
        <w:t>;</w:t>
      </w:r>
    </w:p>
    <w:p w14:paraId="0C7ABD6A" w14:textId="77777777" w:rsidR="00633362" w:rsidRPr="00D63F91" w:rsidRDefault="00A874A4"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a</w:t>
      </w:r>
      <w:r w:rsidR="00D95CA2" w:rsidRPr="00D63F91">
        <w:rPr>
          <w:rFonts w:ascii="Times New Roman" w:hAnsi="Times New Roman"/>
          <w:sz w:val="24"/>
          <w:szCs w:val="24"/>
        </w:rPr>
        <w:t>tlikdamas išankstinę finansų kontrolę, gauti darbuotojų rašytinius ir žodinius paaiškinimus dėl dokumentų ūkinei operacijai atlikti parengimo, ūkinės operacijos atlikimo, tai</w:t>
      </w:r>
      <w:r w:rsidR="00633362" w:rsidRPr="00D63F91">
        <w:rPr>
          <w:rFonts w:ascii="Times New Roman" w:hAnsi="Times New Roman"/>
          <w:sz w:val="24"/>
          <w:szCs w:val="24"/>
        </w:rPr>
        <w:t>p pat dokumentų kopijas;</w:t>
      </w:r>
    </w:p>
    <w:p w14:paraId="5BC13697" w14:textId="77777777" w:rsidR="00633362" w:rsidRPr="00D63F91" w:rsidRDefault="00A874A4"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i</w:t>
      </w:r>
      <w:r w:rsidR="00D95CA2" w:rsidRPr="00D63F91">
        <w:rPr>
          <w:rFonts w:ascii="Times New Roman" w:hAnsi="Times New Roman"/>
          <w:sz w:val="24"/>
          <w:szCs w:val="24"/>
        </w:rPr>
        <w:t xml:space="preserve">nicijuoti pasitarimus asignavimų naudojimo bei turto valdymo ir buhalterinės apskaitos klausimais. </w:t>
      </w:r>
    </w:p>
    <w:p w14:paraId="1E5829B5" w14:textId="77777777" w:rsidR="00633362" w:rsidRPr="00D63F91" w:rsidRDefault="00D95CA2" w:rsidP="0047042B">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 xml:space="preserve">Kai keičiasi </w:t>
      </w:r>
      <w:r w:rsidR="00633362" w:rsidRPr="00D63F91">
        <w:rPr>
          <w:rFonts w:ascii="Times New Roman" w:hAnsi="Times New Roman"/>
          <w:sz w:val="24"/>
          <w:szCs w:val="24"/>
        </w:rPr>
        <w:t>vyr. buhalteris</w:t>
      </w:r>
      <w:r w:rsidRPr="00D63F91">
        <w:rPr>
          <w:rFonts w:ascii="Times New Roman" w:hAnsi="Times New Roman"/>
          <w:sz w:val="24"/>
          <w:szCs w:val="24"/>
        </w:rPr>
        <w:t xml:space="preserve">: </w:t>
      </w:r>
    </w:p>
    <w:p w14:paraId="3744B8FB" w14:textId="77777777" w:rsidR="00633362" w:rsidRPr="00D63F91" w:rsidRDefault="00FE22D5"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lastRenderedPageBreak/>
        <w:t>t</w:t>
      </w:r>
      <w:r w:rsidR="00D95CA2" w:rsidRPr="00D63F91">
        <w:rPr>
          <w:rFonts w:ascii="Times New Roman" w:hAnsi="Times New Roman"/>
          <w:sz w:val="24"/>
          <w:szCs w:val="24"/>
        </w:rPr>
        <w:t>uri būti užtikrintas darbų tęstinumas ir visais atvejais (net jeigu yra pavaduojantis asmuo) pasirašytas darbų p</w:t>
      </w:r>
      <w:r w:rsidR="00633362" w:rsidRPr="00D63F91">
        <w:rPr>
          <w:rFonts w:ascii="Times New Roman" w:hAnsi="Times New Roman"/>
          <w:sz w:val="24"/>
          <w:szCs w:val="24"/>
        </w:rPr>
        <w:t>erdavimo-priėmimo aktas;</w:t>
      </w:r>
    </w:p>
    <w:p w14:paraId="62793FCF" w14:textId="77777777" w:rsidR="00633362" w:rsidRPr="00D63F91" w:rsidRDefault="00FE22D5"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a</w:t>
      </w:r>
      <w:r w:rsidR="00D95CA2" w:rsidRPr="00D63F91">
        <w:rPr>
          <w:rFonts w:ascii="Times New Roman" w:hAnsi="Times New Roman"/>
          <w:sz w:val="24"/>
          <w:szCs w:val="24"/>
        </w:rPr>
        <w:t>kte nurodomi buhalteriniai duomenys pagal šių duomenų perdavimo ir priėmimo dienos būklę: sąskaitų plano sąskaitų likučiai pagal apskaitos registrų duomenis, nebalansinių sąskaitų likučiai, kasos inventorizacijos duomenys, banko sąskaitų likučiai, sudarytos ar pradėtos sudaryti finansinės ir biudžeto vykdymo ataskaitos ir kita informacija, reikalinga darbų tęstinumui užtikrinti. Aktą pasirašo darbus perduodantis ir da</w:t>
      </w:r>
      <w:r w:rsidR="00633362" w:rsidRPr="00D63F91">
        <w:rPr>
          <w:rFonts w:ascii="Times New Roman" w:hAnsi="Times New Roman"/>
          <w:sz w:val="24"/>
          <w:szCs w:val="24"/>
        </w:rPr>
        <w:t>rbus perimantis asmenys;</w:t>
      </w:r>
    </w:p>
    <w:p w14:paraId="6091E51A" w14:textId="77777777" w:rsidR="00633362" w:rsidRPr="00D63F91" w:rsidRDefault="00FE22D5"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j</w:t>
      </w:r>
      <w:r w:rsidR="00D95CA2" w:rsidRPr="00D63F91">
        <w:rPr>
          <w:rFonts w:ascii="Times New Roman" w:hAnsi="Times New Roman"/>
          <w:sz w:val="24"/>
          <w:szCs w:val="24"/>
        </w:rPr>
        <w:t xml:space="preserve">eigu pertvarkomos, reorganizuojamos ar likviduojamos Įstaigos finansinių ir biudžeto vykdymo ataskaitų pagal pertvarkymo, reorganizavimo ar likvidavimo dienos buhalterinius duomenis Įstaigos buhalterinės apskaitos tvarkytojas nebegali sudaryti, šias ataskaitas sudaro perimančio subjekto buhalterinės apskaitos tvarkytojas arba, kai subjektas likviduojamas, - kontroliuojančiojo subjekto (už likviduoto subjekto finansinių ataskaitų konsolidavimą atsakingo subjekto) buhalterinės apskaitos tvarkytojas. </w:t>
      </w:r>
    </w:p>
    <w:p w14:paraId="580F0EC7" w14:textId="77777777" w:rsidR="00633362" w:rsidRPr="00D63F91" w:rsidRDefault="00633362" w:rsidP="0047042B">
      <w:pPr>
        <w:tabs>
          <w:tab w:val="right" w:pos="0"/>
        </w:tabs>
        <w:jc w:val="both"/>
        <w:rPr>
          <w:rFonts w:ascii="Times New Roman" w:hAnsi="Times New Roman"/>
          <w:sz w:val="24"/>
          <w:szCs w:val="24"/>
          <w:lang w:val="lt-LT"/>
        </w:rPr>
      </w:pPr>
    </w:p>
    <w:p w14:paraId="54B6DD8E" w14:textId="77777777" w:rsidR="00633362" w:rsidRPr="00D63F91" w:rsidRDefault="00D95CA2" w:rsidP="0047042B">
      <w:pPr>
        <w:tabs>
          <w:tab w:val="right" w:pos="0"/>
        </w:tabs>
        <w:jc w:val="center"/>
        <w:rPr>
          <w:rFonts w:ascii="Times New Roman" w:hAnsi="Times New Roman"/>
          <w:b/>
          <w:sz w:val="24"/>
          <w:szCs w:val="24"/>
          <w:lang w:val="lt-LT"/>
        </w:rPr>
      </w:pPr>
      <w:r w:rsidRPr="00D63F91">
        <w:rPr>
          <w:rFonts w:ascii="Times New Roman" w:hAnsi="Times New Roman"/>
          <w:b/>
          <w:sz w:val="24"/>
          <w:szCs w:val="24"/>
          <w:lang w:val="lt-LT"/>
        </w:rPr>
        <w:t>XI SKYRIUS</w:t>
      </w:r>
    </w:p>
    <w:p w14:paraId="065E74B2" w14:textId="77777777" w:rsidR="00633362" w:rsidRPr="00D63F91" w:rsidRDefault="00D95CA2" w:rsidP="0047042B">
      <w:pPr>
        <w:tabs>
          <w:tab w:val="right" w:pos="0"/>
        </w:tabs>
        <w:jc w:val="center"/>
        <w:rPr>
          <w:rFonts w:ascii="Times New Roman" w:hAnsi="Times New Roman"/>
          <w:b/>
          <w:sz w:val="24"/>
          <w:szCs w:val="24"/>
          <w:lang w:val="lt-LT"/>
        </w:rPr>
      </w:pPr>
      <w:r w:rsidRPr="00D63F91">
        <w:rPr>
          <w:rFonts w:ascii="Times New Roman" w:hAnsi="Times New Roman"/>
          <w:b/>
          <w:sz w:val="24"/>
          <w:szCs w:val="24"/>
          <w:lang w:val="lt-LT"/>
        </w:rPr>
        <w:t>VIDAUS KONTROLĖS SISTEMOS VERTINIMAS</w:t>
      </w:r>
    </w:p>
    <w:p w14:paraId="70AF778D" w14:textId="77777777" w:rsidR="00633362" w:rsidRPr="00D63F91" w:rsidRDefault="00633362" w:rsidP="0047042B">
      <w:pPr>
        <w:tabs>
          <w:tab w:val="right" w:pos="0"/>
        </w:tabs>
        <w:jc w:val="both"/>
        <w:rPr>
          <w:rFonts w:ascii="Times New Roman" w:hAnsi="Times New Roman"/>
          <w:sz w:val="24"/>
          <w:szCs w:val="24"/>
          <w:lang w:val="lt-LT"/>
        </w:rPr>
      </w:pPr>
    </w:p>
    <w:p w14:paraId="168A407B" w14:textId="77777777" w:rsidR="00633362" w:rsidRPr="00D63F91" w:rsidRDefault="00D95CA2" w:rsidP="0047042B">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 xml:space="preserve">Siekiant užtikrinti vidaus kontrolės kokybę, kiekvienais metais </w:t>
      </w:r>
      <w:r w:rsidR="001D3748" w:rsidRPr="00D63F91">
        <w:rPr>
          <w:rFonts w:ascii="Times New Roman" w:hAnsi="Times New Roman"/>
          <w:sz w:val="24"/>
          <w:szCs w:val="24"/>
        </w:rPr>
        <w:t>Į</w:t>
      </w:r>
      <w:r w:rsidRPr="00D63F91">
        <w:rPr>
          <w:rFonts w:ascii="Times New Roman" w:hAnsi="Times New Roman"/>
          <w:sz w:val="24"/>
          <w:szCs w:val="24"/>
        </w:rPr>
        <w:t xml:space="preserve">staigos direktorius atlieka stebėseną ir įvertina riziką. </w:t>
      </w:r>
    </w:p>
    <w:p w14:paraId="50D863A8" w14:textId="77777777" w:rsidR="00633362" w:rsidRPr="00D63F91" w:rsidRDefault="00D95CA2" w:rsidP="0047042B">
      <w:pPr>
        <w:pStyle w:val="Sraopastraipa"/>
        <w:numPr>
          <w:ilvl w:val="0"/>
          <w:numId w:val="36"/>
        </w:numPr>
        <w:tabs>
          <w:tab w:val="righ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Stebės</w:t>
      </w:r>
      <w:r w:rsidR="00633362" w:rsidRPr="00D63F91">
        <w:rPr>
          <w:rFonts w:ascii="Times New Roman" w:hAnsi="Times New Roman"/>
          <w:sz w:val="24"/>
          <w:szCs w:val="24"/>
        </w:rPr>
        <w:t>eną apibūdina šie principai:</w:t>
      </w:r>
    </w:p>
    <w:p w14:paraId="18740DFC" w14:textId="77777777" w:rsidR="00633362" w:rsidRPr="00D63F91" w:rsidRDefault="00FE22D5" w:rsidP="0047042B">
      <w:pPr>
        <w:pStyle w:val="Sraopastraipa"/>
        <w:numPr>
          <w:ilvl w:val="1"/>
          <w:numId w:val="36"/>
        </w:numPr>
        <w:tabs>
          <w:tab w:val="righ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n</w:t>
      </w:r>
      <w:r w:rsidR="00D95CA2" w:rsidRPr="00D63F91">
        <w:rPr>
          <w:rFonts w:ascii="Times New Roman" w:hAnsi="Times New Roman"/>
          <w:sz w:val="24"/>
          <w:szCs w:val="24"/>
        </w:rPr>
        <w:t xml:space="preserve">uolatinė stebėseną ir (ar) periodiniai vertinimai - atliekama reguliari </w:t>
      </w:r>
      <w:r w:rsidR="00F234E1" w:rsidRPr="00D63F91">
        <w:rPr>
          <w:rFonts w:ascii="Times New Roman" w:hAnsi="Times New Roman"/>
          <w:sz w:val="24"/>
          <w:szCs w:val="24"/>
        </w:rPr>
        <w:t>Į</w:t>
      </w:r>
      <w:r w:rsidR="00D95CA2" w:rsidRPr="00D63F91">
        <w:rPr>
          <w:rFonts w:ascii="Times New Roman" w:hAnsi="Times New Roman"/>
          <w:sz w:val="24"/>
          <w:szCs w:val="24"/>
        </w:rPr>
        <w:t xml:space="preserve">staigos valdymo ir priežiūros veikla ir (ar) atskiri vertinimai, siekiant nustatyti, ar vidaus kontrolė įstaigoje įgyvendinama pagal </w:t>
      </w:r>
      <w:r w:rsidR="00F234E1" w:rsidRPr="00D63F91">
        <w:rPr>
          <w:rFonts w:ascii="Times New Roman" w:hAnsi="Times New Roman"/>
          <w:sz w:val="24"/>
          <w:szCs w:val="24"/>
        </w:rPr>
        <w:t>Į</w:t>
      </w:r>
      <w:r w:rsidR="00D95CA2" w:rsidRPr="00D63F91">
        <w:rPr>
          <w:rFonts w:ascii="Times New Roman" w:hAnsi="Times New Roman"/>
          <w:sz w:val="24"/>
          <w:szCs w:val="24"/>
        </w:rPr>
        <w:t xml:space="preserve">staigos </w:t>
      </w:r>
      <w:r w:rsidR="00F234E1" w:rsidRPr="00D63F91">
        <w:rPr>
          <w:rFonts w:ascii="Times New Roman" w:hAnsi="Times New Roman"/>
          <w:sz w:val="24"/>
          <w:szCs w:val="24"/>
        </w:rPr>
        <w:t>direktoriaus</w:t>
      </w:r>
      <w:r w:rsidR="00D95CA2" w:rsidRPr="00D63F91">
        <w:rPr>
          <w:rFonts w:ascii="Times New Roman" w:hAnsi="Times New Roman"/>
          <w:sz w:val="24"/>
          <w:szCs w:val="24"/>
        </w:rPr>
        <w:t xml:space="preserve"> nustatytą vidaus kontrolės politiką ir ar ji atitinka pasikeitusias veiklos sąlygas: </w:t>
      </w:r>
    </w:p>
    <w:p w14:paraId="374929E1" w14:textId="77777777" w:rsidR="00633362" w:rsidRPr="00D63F91" w:rsidRDefault="00FE22D5" w:rsidP="0047042B">
      <w:pPr>
        <w:pStyle w:val="Sraopastraipa"/>
        <w:numPr>
          <w:ilvl w:val="2"/>
          <w:numId w:val="36"/>
        </w:numPr>
        <w:tabs>
          <w:tab w:val="right" w:pos="0"/>
          <w:tab w:val="left" w:pos="156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n</w:t>
      </w:r>
      <w:r w:rsidR="00D95CA2" w:rsidRPr="00D63F91">
        <w:rPr>
          <w:rFonts w:ascii="Times New Roman" w:hAnsi="Times New Roman"/>
          <w:sz w:val="24"/>
          <w:szCs w:val="24"/>
        </w:rPr>
        <w:t xml:space="preserve">uolatinė stebėseną - integruota į kasdienę </w:t>
      </w:r>
      <w:r w:rsidR="00F234E1" w:rsidRPr="00D63F91">
        <w:rPr>
          <w:rFonts w:ascii="Times New Roman" w:hAnsi="Times New Roman"/>
          <w:sz w:val="24"/>
          <w:szCs w:val="24"/>
        </w:rPr>
        <w:t>Į</w:t>
      </w:r>
      <w:r w:rsidR="00D95CA2" w:rsidRPr="00D63F91">
        <w:rPr>
          <w:rFonts w:ascii="Times New Roman" w:hAnsi="Times New Roman"/>
          <w:sz w:val="24"/>
          <w:szCs w:val="24"/>
        </w:rPr>
        <w:t>staigos veiklą ir atliekama darbuotojams vykdant reguliarią (atitinkamu įstaigos veiklos sričių) valdymo ir priežiūros veiklą bei kitus veiksmus pagal pavestas funkcijas (atl</w:t>
      </w:r>
      <w:r w:rsidR="00633362" w:rsidRPr="00D63F91">
        <w:rPr>
          <w:rFonts w:ascii="Times New Roman" w:hAnsi="Times New Roman"/>
          <w:sz w:val="24"/>
          <w:szCs w:val="24"/>
        </w:rPr>
        <w:t>iekant savo pareigas);</w:t>
      </w:r>
    </w:p>
    <w:p w14:paraId="0CD87276" w14:textId="77777777" w:rsidR="00633362" w:rsidRPr="00D63F91" w:rsidRDefault="00FE22D5" w:rsidP="0047042B">
      <w:pPr>
        <w:pStyle w:val="Sraopastraipa"/>
        <w:numPr>
          <w:ilvl w:val="2"/>
          <w:numId w:val="36"/>
        </w:numPr>
        <w:tabs>
          <w:tab w:val="right" w:pos="0"/>
          <w:tab w:val="left" w:pos="156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p</w:t>
      </w:r>
      <w:r w:rsidR="00D95CA2" w:rsidRPr="00D63F91">
        <w:rPr>
          <w:rFonts w:ascii="Times New Roman" w:hAnsi="Times New Roman"/>
          <w:sz w:val="24"/>
          <w:szCs w:val="24"/>
        </w:rPr>
        <w:t xml:space="preserve">eriodiniai vertinimai - jų apimtį ir dažnumą lemia </w:t>
      </w:r>
      <w:r w:rsidR="00F234E1" w:rsidRPr="00D63F91">
        <w:rPr>
          <w:rFonts w:ascii="Times New Roman" w:hAnsi="Times New Roman"/>
          <w:sz w:val="24"/>
          <w:szCs w:val="24"/>
        </w:rPr>
        <w:t>Į</w:t>
      </w:r>
      <w:r w:rsidR="00D95CA2" w:rsidRPr="00D63F91">
        <w:rPr>
          <w:rFonts w:ascii="Times New Roman" w:hAnsi="Times New Roman"/>
          <w:sz w:val="24"/>
          <w:szCs w:val="24"/>
        </w:rPr>
        <w:t xml:space="preserve">staigos rizikos vertinimas ir nuolatinės stebėsenos rezultatai (nustačius tam tikrus veiklos trūkumus). Jie dažniausiai atliekami vidaus auditorių ir kitų įstaigos audito vykdytojų; </w:t>
      </w:r>
    </w:p>
    <w:p w14:paraId="66ABC48C" w14:textId="77777777" w:rsidR="00633362" w:rsidRPr="00D63F91" w:rsidRDefault="00FE22D5"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t</w:t>
      </w:r>
      <w:r w:rsidR="00D95CA2" w:rsidRPr="00D63F91">
        <w:rPr>
          <w:rFonts w:ascii="Times New Roman" w:hAnsi="Times New Roman"/>
          <w:sz w:val="24"/>
          <w:szCs w:val="24"/>
        </w:rPr>
        <w:t>rūkumų vertinimas ir pranešimas apie juos - apie vidaus kontrolės trūkumus įstaigoje, nustatytus nuolatinės stebėsenos ir (ar) periodinių vertinimų metu, turi būti informuotas įstaigos vadovas ir kiti sprendimus priimantys darbuotojai.</w:t>
      </w:r>
    </w:p>
    <w:p w14:paraId="66A02B17" w14:textId="77777777" w:rsidR="00633362" w:rsidRPr="00D63F91" w:rsidRDefault="00D95CA2" w:rsidP="0047042B">
      <w:pPr>
        <w:pStyle w:val="Sraopastraipa"/>
        <w:numPr>
          <w:ilvl w:val="0"/>
          <w:numId w:val="36"/>
        </w:numPr>
        <w:tabs>
          <w:tab w:val="lef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Rizikos ver</w:t>
      </w:r>
      <w:r w:rsidR="00633362" w:rsidRPr="00D63F91">
        <w:rPr>
          <w:rFonts w:ascii="Times New Roman" w:hAnsi="Times New Roman"/>
          <w:sz w:val="24"/>
          <w:szCs w:val="24"/>
        </w:rPr>
        <w:t>tinimą apibūdina šie principai:</w:t>
      </w:r>
    </w:p>
    <w:p w14:paraId="29A1F157" w14:textId="77777777" w:rsidR="00633362" w:rsidRPr="00D63F91" w:rsidRDefault="00FE22D5"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r</w:t>
      </w:r>
      <w:r w:rsidR="00D95CA2" w:rsidRPr="00D63F91">
        <w:rPr>
          <w:rFonts w:ascii="Times New Roman" w:hAnsi="Times New Roman"/>
          <w:sz w:val="24"/>
          <w:szCs w:val="24"/>
        </w:rPr>
        <w:t xml:space="preserve">izikos veiksnių nustatymas - nustatomi galimi rizikos veiksniai (įskaitant korupcijos riziką), turintys įtakos </w:t>
      </w:r>
      <w:r w:rsidR="00F234E1" w:rsidRPr="00D63F91">
        <w:rPr>
          <w:rFonts w:ascii="Times New Roman" w:hAnsi="Times New Roman"/>
          <w:sz w:val="24"/>
          <w:szCs w:val="24"/>
        </w:rPr>
        <w:t>Į</w:t>
      </w:r>
      <w:r w:rsidR="00D95CA2" w:rsidRPr="00D63F91">
        <w:rPr>
          <w:rFonts w:ascii="Times New Roman" w:hAnsi="Times New Roman"/>
          <w:sz w:val="24"/>
          <w:szCs w:val="24"/>
        </w:rPr>
        <w:t xml:space="preserve">staigos veiklos tikslų siekimui. Taip pat nustatomi ir įvertinami pokyčiai, galintys reikšmingai paveikti vidaus kontrolę </w:t>
      </w:r>
      <w:r w:rsidR="00F234E1" w:rsidRPr="00D63F91">
        <w:rPr>
          <w:rFonts w:ascii="Times New Roman" w:hAnsi="Times New Roman"/>
          <w:sz w:val="24"/>
          <w:szCs w:val="24"/>
        </w:rPr>
        <w:t>Į</w:t>
      </w:r>
      <w:r w:rsidR="00D95CA2" w:rsidRPr="00D63F91">
        <w:rPr>
          <w:rFonts w:ascii="Times New Roman" w:hAnsi="Times New Roman"/>
          <w:sz w:val="24"/>
          <w:szCs w:val="24"/>
        </w:rPr>
        <w:t xml:space="preserve">staigoje (išorės aplinkos (teisinio reguliavimo, ekonominių, fizinių veiksnių) pokyčių vertinimas, </w:t>
      </w:r>
      <w:r w:rsidR="00F234E1" w:rsidRPr="00D63F91">
        <w:rPr>
          <w:rFonts w:ascii="Times New Roman" w:hAnsi="Times New Roman"/>
          <w:sz w:val="24"/>
          <w:szCs w:val="24"/>
        </w:rPr>
        <w:t>Į</w:t>
      </w:r>
      <w:r w:rsidR="00D95CA2" w:rsidRPr="00D63F91">
        <w:rPr>
          <w:rFonts w:ascii="Times New Roman" w:hAnsi="Times New Roman"/>
          <w:sz w:val="24"/>
          <w:szCs w:val="24"/>
        </w:rPr>
        <w:t xml:space="preserve">staigos misijos, organizacinės struktūros ir kitų pokyčių vertinimas). įstaigos strateginio planavimo dokumentuose aiškiai iškelti įstaigos veiklos tikslai padeda tinkamai nustatyti ir įvertinti su jais susijusius rizikos veiksnius. </w:t>
      </w:r>
      <w:r w:rsidR="00633362" w:rsidRPr="00D63F91">
        <w:rPr>
          <w:rFonts w:ascii="Times New Roman" w:hAnsi="Times New Roman"/>
          <w:sz w:val="24"/>
          <w:szCs w:val="24"/>
        </w:rPr>
        <w:t xml:space="preserve">Rizikai nustatyti </w:t>
      </w:r>
      <w:r w:rsidR="00D95CA2" w:rsidRPr="00D63F91">
        <w:rPr>
          <w:rFonts w:ascii="Times New Roman" w:hAnsi="Times New Roman"/>
          <w:sz w:val="24"/>
          <w:szCs w:val="24"/>
        </w:rPr>
        <w:t>sudaromas r</w:t>
      </w:r>
      <w:r w:rsidR="00633362" w:rsidRPr="00D63F91">
        <w:rPr>
          <w:rFonts w:ascii="Times New Roman" w:hAnsi="Times New Roman"/>
          <w:sz w:val="24"/>
          <w:szCs w:val="24"/>
        </w:rPr>
        <w:t>izikos veiksnių sąrašas;</w:t>
      </w:r>
    </w:p>
    <w:p w14:paraId="44B4643B" w14:textId="77777777" w:rsidR="00633362" w:rsidRPr="00D63F91" w:rsidRDefault="00FE22D5"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r</w:t>
      </w:r>
      <w:r w:rsidR="00D95CA2" w:rsidRPr="00D63F91">
        <w:rPr>
          <w:rFonts w:ascii="Times New Roman" w:hAnsi="Times New Roman"/>
          <w:sz w:val="24"/>
          <w:szCs w:val="24"/>
        </w:rPr>
        <w:t xml:space="preserve">izikos veiksnių analizė - įvertinamas nustatytų rizikos veiksnių reikšmingumas ir jų pasireiškimo tikimybė bei poveikis veiklai. Atliekant rizikos veiksnių analizę rizikos veiksniai sugrupuojami pagal jų </w:t>
      </w:r>
      <w:r w:rsidR="00F234E1" w:rsidRPr="00D63F91">
        <w:rPr>
          <w:rFonts w:ascii="Times New Roman" w:hAnsi="Times New Roman"/>
          <w:sz w:val="24"/>
          <w:szCs w:val="24"/>
        </w:rPr>
        <w:t>svarbą Į</w:t>
      </w:r>
      <w:r w:rsidR="00633362" w:rsidRPr="00D63F91">
        <w:rPr>
          <w:rFonts w:ascii="Times New Roman" w:hAnsi="Times New Roman"/>
          <w:sz w:val="24"/>
          <w:szCs w:val="24"/>
        </w:rPr>
        <w:t>staigos veiklai;</w:t>
      </w:r>
    </w:p>
    <w:p w14:paraId="57760C2A" w14:textId="77777777" w:rsidR="00633362" w:rsidRPr="00D63F91" w:rsidRDefault="00FE22D5"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t</w:t>
      </w:r>
      <w:r w:rsidR="00D95CA2" w:rsidRPr="00D63F91">
        <w:rPr>
          <w:rFonts w:ascii="Times New Roman" w:hAnsi="Times New Roman"/>
          <w:sz w:val="24"/>
          <w:szCs w:val="24"/>
        </w:rPr>
        <w:t>oleruojamos rizikos nustatymas - nustatoma toleruojama rizika, kurios valdyti nėra poreikio ar galimybės (gali būti toleruojama nereikšminga rizika, kurios pasireiškimo tikimybė maža, o priemonių rizikai mažint</w:t>
      </w:r>
      <w:r w:rsidR="00633362" w:rsidRPr="00D63F91">
        <w:rPr>
          <w:rFonts w:ascii="Times New Roman" w:hAnsi="Times New Roman"/>
          <w:sz w:val="24"/>
          <w:szCs w:val="24"/>
        </w:rPr>
        <w:t>i sąnaudos yra didelės);</w:t>
      </w:r>
    </w:p>
    <w:p w14:paraId="66BD9434" w14:textId="77777777" w:rsidR="00633362" w:rsidRPr="00D63F91" w:rsidRDefault="00FE22D5"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r</w:t>
      </w:r>
      <w:r w:rsidR="00D95CA2" w:rsidRPr="00D63F91">
        <w:rPr>
          <w:rFonts w:ascii="Times New Roman" w:hAnsi="Times New Roman"/>
          <w:sz w:val="24"/>
          <w:szCs w:val="24"/>
        </w:rPr>
        <w:t xml:space="preserve">eagavimo į riziką numatymas - priimami sprendimai dėl reagavimo į reikšmingą riziką, kurios pasireiškimo tikimybė didelė (numatomos priemonės rizikai mažinti iki toleruojamos rizikos). Galimi reagavimo į riziką būdai: </w:t>
      </w:r>
    </w:p>
    <w:p w14:paraId="11EB6CC7" w14:textId="77777777" w:rsidR="00633362" w:rsidRPr="00D63F91" w:rsidRDefault="00FE22D5" w:rsidP="0047042B">
      <w:pPr>
        <w:pStyle w:val="Sraopastraipa"/>
        <w:numPr>
          <w:ilvl w:val="2"/>
          <w:numId w:val="36"/>
        </w:numPr>
        <w:tabs>
          <w:tab w:val="left" w:pos="0"/>
          <w:tab w:val="left" w:pos="156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r</w:t>
      </w:r>
      <w:r w:rsidR="00D95CA2" w:rsidRPr="00D63F91">
        <w:rPr>
          <w:rFonts w:ascii="Times New Roman" w:hAnsi="Times New Roman"/>
          <w:sz w:val="24"/>
          <w:szCs w:val="24"/>
        </w:rPr>
        <w:t xml:space="preserve">izikos mažinimas - veiksmai, kuriais siekiama sumažinti rizikos pasireiškimo tikimybę ir (ar) poveikį veiklai iki toleruojamos rizikos. Rizika mažinama nustatant papildomas kontrolės priemones (tobulinant veiklos sričių procesus). Prireikus parengiamas rizikos valdymo </w:t>
      </w:r>
      <w:r w:rsidR="00D95CA2" w:rsidRPr="00D63F91">
        <w:rPr>
          <w:rFonts w:ascii="Times New Roman" w:hAnsi="Times New Roman"/>
          <w:sz w:val="24"/>
          <w:szCs w:val="24"/>
        </w:rPr>
        <w:lastRenderedPageBreak/>
        <w:t>planas, numatant jame rizikos mažinimo priemones, jų įgyvendinimo terminus ir atsakingus už priemonių įgyvend</w:t>
      </w:r>
      <w:r w:rsidR="00633362" w:rsidRPr="00D63F91">
        <w:rPr>
          <w:rFonts w:ascii="Times New Roman" w:hAnsi="Times New Roman"/>
          <w:sz w:val="24"/>
          <w:szCs w:val="24"/>
        </w:rPr>
        <w:t>inimą darbuotojus;</w:t>
      </w:r>
    </w:p>
    <w:p w14:paraId="0FB8D8A0" w14:textId="77777777" w:rsidR="00633362" w:rsidRPr="00D63F91" w:rsidRDefault="00FE22D5" w:rsidP="0047042B">
      <w:pPr>
        <w:pStyle w:val="Sraopastraipa"/>
        <w:numPr>
          <w:ilvl w:val="2"/>
          <w:numId w:val="36"/>
        </w:numPr>
        <w:tabs>
          <w:tab w:val="left" w:pos="0"/>
          <w:tab w:val="left" w:pos="156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r</w:t>
      </w:r>
      <w:r w:rsidR="00D95CA2" w:rsidRPr="00D63F91">
        <w:rPr>
          <w:rFonts w:ascii="Times New Roman" w:hAnsi="Times New Roman"/>
          <w:sz w:val="24"/>
          <w:szCs w:val="24"/>
        </w:rPr>
        <w:t xml:space="preserve">izikos perdavimas - rizikos perdavimas trečiosioms šalims (pavyzdžiui, draudžiant ar perkant </w:t>
      </w:r>
      <w:r w:rsidR="00633362" w:rsidRPr="00D63F91">
        <w:rPr>
          <w:rFonts w:ascii="Times New Roman" w:hAnsi="Times New Roman"/>
          <w:sz w:val="24"/>
          <w:szCs w:val="24"/>
        </w:rPr>
        <w:t>tam tikras paslaugas);</w:t>
      </w:r>
    </w:p>
    <w:p w14:paraId="415B2CCB" w14:textId="77777777" w:rsidR="00633362" w:rsidRPr="00D63F91" w:rsidRDefault="00FE22D5" w:rsidP="0047042B">
      <w:pPr>
        <w:pStyle w:val="Sraopastraipa"/>
        <w:numPr>
          <w:ilvl w:val="2"/>
          <w:numId w:val="36"/>
        </w:numPr>
        <w:tabs>
          <w:tab w:val="left" w:pos="0"/>
          <w:tab w:val="left" w:pos="156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r</w:t>
      </w:r>
      <w:r w:rsidR="00D95CA2" w:rsidRPr="00D63F91">
        <w:rPr>
          <w:rFonts w:ascii="Times New Roman" w:hAnsi="Times New Roman"/>
          <w:sz w:val="24"/>
          <w:szCs w:val="24"/>
        </w:rPr>
        <w:t>izikos toleravimas - rizikos prisiėmimas, kai rizikos pasireiškimo tikimybė ir poveikis veiklai neviršija nustatytos toleruojamos rizikos ir nesiimama jokių ve</w:t>
      </w:r>
      <w:r w:rsidR="00633362" w:rsidRPr="00D63F91">
        <w:rPr>
          <w:rFonts w:ascii="Times New Roman" w:hAnsi="Times New Roman"/>
          <w:sz w:val="24"/>
          <w:szCs w:val="24"/>
        </w:rPr>
        <w:t>iksmų rizikai mažinti;</w:t>
      </w:r>
    </w:p>
    <w:p w14:paraId="61D24A33" w14:textId="77777777" w:rsidR="00633362" w:rsidRPr="00D63F91" w:rsidRDefault="00FE22D5" w:rsidP="0047042B">
      <w:pPr>
        <w:pStyle w:val="Sraopastraipa"/>
        <w:numPr>
          <w:ilvl w:val="2"/>
          <w:numId w:val="36"/>
        </w:numPr>
        <w:tabs>
          <w:tab w:val="left" w:pos="0"/>
          <w:tab w:val="left" w:pos="156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r</w:t>
      </w:r>
      <w:r w:rsidR="00D95CA2" w:rsidRPr="00D63F91">
        <w:rPr>
          <w:rFonts w:ascii="Times New Roman" w:hAnsi="Times New Roman"/>
          <w:sz w:val="24"/>
          <w:szCs w:val="24"/>
        </w:rPr>
        <w:t xml:space="preserve">izikos vengimas - </w:t>
      </w:r>
      <w:r w:rsidR="00F234E1" w:rsidRPr="00D63F91">
        <w:rPr>
          <w:rFonts w:ascii="Times New Roman" w:hAnsi="Times New Roman"/>
          <w:sz w:val="24"/>
          <w:szCs w:val="24"/>
        </w:rPr>
        <w:t>Į</w:t>
      </w:r>
      <w:r w:rsidR="00D95CA2" w:rsidRPr="00D63F91">
        <w:rPr>
          <w:rFonts w:ascii="Times New Roman" w:hAnsi="Times New Roman"/>
          <w:sz w:val="24"/>
          <w:szCs w:val="24"/>
        </w:rPr>
        <w:t xml:space="preserve">staigos veiklos (ar jos dalies) nutraukimas, kai rizikos valdymo priemonėmis neįmanoma sumažinti veiklos rizikos iki toleruojamos rizikos. </w:t>
      </w:r>
    </w:p>
    <w:p w14:paraId="5B757A4A" w14:textId="77777777" w:rsidR="00633362" w:rsidRPr="00D63F91" w:rsidRDefault="00633362" w:rsidP="0047042B">
      <w:pPr>
        <w:tabs>
          <w:tab w:val="left" w:pos="0"/>
        </w:tabs>
        <w:ind w:left="360"/>
        <w:jc w:val="both"/>
        <w:rPr>
          <w:rFonts w:ascii="Times New Roman" w:hAnsi="Times New Roman"/>
          <w:sz w:val="24"/>
          <w:szCs w:val="24"/>
          <w:lang w:val="lt-LT"/>
        </w:rPr>
      </w:pPr>
    </w:p>
    <w:p w14:paraId="44E15B13" w14:textId="77777777" w:rsidR="00633362" w:rsidRPr="00D63F91" w:rsidRDefault="00D95CA2" w:rsidP="0047042B">
      <w:pPr>
        <w:tabs>
          <w:tab w:val="left" w:pos="0"/>
        </w:tabs>
        <w:jc w:val="center"/>
        <w:rPr>
          <w:rFonts w:ascii="Times New Roman" w:hAnsi="Times New Roman"/>
          <w:b/>
          <w:sz w:val="24"/>
          <w:szCs w:val="24"/>
          <w:lang w:val="lt-LT"/>
        </w:rPr>
      </w:pPr>
      <w:r w:rsidRPr="00D63F91">
        <w:rPr>
          <w:rFonts w:ascii="Times New Roman" w:hAnsi="Times New Roman"/>
          <w:b/>
          <w:sz w:val="24"/>
          <w:szCs w:val="24"/>
          <w:lang w:val="lt-LT"/>
        </w:rPr>
        <w:t>XII SKYRIUS</w:t>
      </w:r>
    </w:p>
    <w:p w14:paraId="146FBADA" w14:textId="77777777" w:rsidR="00633362" w:rsidRPr="00D63F91" w:rsidRDefault="00D95CA2" w:rsidP="0047042B">
      <w:pPr>
        <w:tabs>
          <w:tab w:val="left" w:pos="0"/>
        </w:tabs>
        <w:jc w:val="center"/>
        <w:rPr>
          <w:rFonts w:ascii="Times New Roman" w:hAnsi="Times New Roman"/>
          <w:b/>
          <w:sz w:val="24"/>
          <w:szCs w:val="24"/>
          <w:lang w:val="lt-LT"/>
        </w:rPr>
      </w:pPr>
      <w:r w:rsidRPr="00D63F91">
        <w:rPr>
          <w:rFonts w:ascii="Times New Roman" w:hAnsi="Times New Roman"/>
          <w:b/>
          <w:sz w:val="24"/>
          <w:szCs w:val="24"/>
          <w:lang w:val="lt-LT"/>
        </w:rPr>
        <w:t>VIDAUS KONTROLĖS ANALIZĖ IR VERTINIMAS</w:t>
      </w:r>
    </w:p>
    <w:p w14:paraId="1D5FF398" w14:textId="77777777" w:rsidR="00633362" w:rsidRPr="00D63F91" w:rsidRDefault="00633362" w:rsidP="0047042B">
      <w:pPr>
        <w:tabs>
          <w:tab w:val="left" w:pos="0"/>
        </w:tabs>
        <w:jc w:val="both"/>
        <w:rPr>
          <w:rFonts w:ascii="Times New Roman" w:hAnsi="Times New Roman"/>
          <w:sz w:val="24"/>
          <w:szCs w:val="24"/>
          <w:lang w:val="lt-LT"/>
        </w:rPr>
      </w:pPr>
    </w:p>
    <w:p w14:paraId="0510E31E" w14:textId="77777777" w:rsidR="00633362" w:rsidRPr="00D63F91" w:rsidRDefault="00633362" w:rsidP="0047042B">
      <w:pPr>
        <w:pStyle w:val="Sraopastraipa"/>
        <w:numPr>
          <w:ilvl w:val="0"/>
          <w:numId w:val="36"/>
        </w:numPr>
        <w:tabs>
          <w:tab w:val="lef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Į</w:t>
      </w:r>
      <w:r w:rsidR="00D95CA2" w:rsidRPr="00D63F91">
        <w:rPr>
          <w:rFonts w:ascii="Times New Roman" w:hAnsi="Times New Roman"/>
          <w:sz w:val="24"/>
          <w:szCs w:val="24"/>
        </w:rPr>
        <w:t xml:space="preserve">staigos </w:t>
      </w:r>
      <w:r w:rsidR="00F234E1" w:rsidRPr="00D63F91">
        <w:rPr>
          <w:rFonts w:ascii="Times New Roman" w:hAnsi="Times New Roman"/>
          <w:sz w:val="24"/>
          <w:szCs w:val="24"/>
        </w:rPr>
        <w:t>direktorius</w:t>
      </w:r>
      <w:r w:rsidR="00D95CA2" w:rsidRPr="00D63F91">
        <w:rPr>
          <w:rFonts w:ascii="Times New Roman" w:hAnsi="Times New Roman"/>
          <w:sz w:val="24"/>
          <w:szCs w:val="24"/>
        </w:rPr>
        <w:t xml:space="preserve"> užtikrina, kad kiekvienais metais būtų atliekama vidaus kontrolės analizė, apimanti visus vidaus kontrolės elementus, kurios metu būtų įvertinami </w:t>
      </w:r>
      <w:r w:rsidR="00F234E1" w:rsidRPr="00D63F91">
        <w:rPr>
          <w:rFonts w:ascii="Times New Roman" w:hAnsi="Times New Roman"/>
          <w:sz w:val="24"/>
          <w:szCs w:val="24"/>
        </w:rPr>
        <w:t>Į</w:t>
      </w:r>
      <w:r w:rsidR="00D95CA2" w:rsidRPr="00D63F91">
        <w:rPr>
          <w:rFonts w:ascii="Times New Roman" w:hAnsi="Times New Roman"/>
          <w:sz w:val="24"/>
          <w:szCs w:val="24"/>
        </w:rPr>
        <w:t>staigos veiklos trūkumai, pokyčiai, atitiktis nustatytiems reikalavimams, vidaus kontrolės įgyvendinimo priežiūrą atliekančių darbuotojų pateikta informacija, vidaus ir kitų auditą rezultatai ir numatomos vidaus kontr</w:t>
      </w:r>
      <w:r w:rsidRPr="00D63F91">
        <w:rPr>
          <w:rFonts w:ascii="Times New Roman" w:hAnsi="Times New Roman"/>
          <w:sz w:val="24"/>
          <w:szCs w:val="24"/>
        </w:rPr>
        <w:t>olės tobulinimo priemonės.</w:t>
      </w:r>
    </w:p>
    <w:p w14:paraId="73E5A1A7" w14:textId="77777777" w:rsidR="00633362" w:rsidRPr="00D63F91" w:rsidRDefault="00633362" w:rsidP="0047042B">
      <w:pPr>
        <w:pStyle w:val="Sraopastraipa"/>
        <w:numPr>
          <w:ilvl w:val="0"/>
          <w:numId w:val="36"/>
        </w:numPr>
        <w:tabs>
          <w:tab w:val="lef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Į</w:t>
      </w:r>
      <w:r w:rsidR="00D95CA2" w:rsidRPr="00D63F91">
        <w:rPr>
          <w:rFonts w:ascii="Times New Roman" w:hAnsi="Times New Roman"/>
          <w:sz w:val="24"/>
          <w:szCs w:val="24"/>
        </w:rPr>
        <w:t xml:space="preserve">staigos vidaus kontrolė vertinama: </w:t>
      </w:r>
    </w:p>
    <w:p w14:paraId="4B7786DE" w14:textId="77777777" w:rsidR="00345A74" w:rsidRPr="00D63F91" w:rsidRDefault="00A76FB1"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l</w:t>
      </w:r>
      <w:r w:rsidR="00D95CA2" w:rsidRPr="00D63F91">
        <w:rPr>
          <w:rFonts w:ascii="Times New Roman" w:hAnsi="Times New Roman"/>
          <w:sz w:val="24"/>
          <w:szCs w:val="24"/>
        </w:rPr>
        <w:t xml:space="preserve">abai gerai - jei visa rizika yra nustatyta </w:t>
      </w:r>
      <w:r w:rsidR="00345A74" w:rsidRPr="00D63F91">
        <w:rPr>
          <w:rFonts w:ascii="Times New Roman" w:hAnsi="Times New Roman"/>
          <w:sz w:val="24"/>
          <w:szCs w:val="24"/>
        </w:rPr>
        <w:t>i</w:t>
      </w:r>
      <w:r w:rsidR="00D95CA2" w:rsidRPr="00D63F91">
        <w:rPr>
          <w:rFonts w:ascii="Times New Roman" w:hAnsi="Times New Roman"/>
          <w:sz w:val="24"/>
          <w:szCs w:val="24"/>
        </w:rPr>
        <w:t>r valdoma, vidaus ko</w:t>
      </w:r>
      <w:r w:rsidR="00345A74" w:rsidRPr="00D63F91">
        <w:rPr>
          <w:rFonts w:ascii="Times New Roman" w:hAnsi="Times New Roman"/>
          <w:sz w:val="24"/>
          <w:szCs w:val="24"/>
        </w:rPr>
        <w:t>ntrolės trūkumų nerasta;</w:t>
      </w:r>
    </w:p>
    <w:p w14:paraId="437DCE96" w14:textId="77777777" w:rsidR="00345A74" w:rsidRPr="00D63F91" w:rsidRDefault="00A76FB1"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g</w:t>
      </w:r>
      <w:r w:rsidR="00D95CA2" w:rsidRPr="00D63F91">
        <w:rPr>
          <w:rFonts w:ascii="Times New Roman" w:hAnsi="Times New Roman"/>
          <w:sz w:val="24"/>
          <w:szCs w:val="24"/>
        </w:rPr>
        <w:t>erai - jei visa rizika yra nustatyta ir valdoma, bet yra vidaus kontrolės trūkumų, neturinčių neigiamos įtakos viešojo juridinio asm</w:t>
      </w:r>
      <w:r w:rsidR="00345A74" w:rsidRPr="00D63F91">
        <w:rPr>
          <w:rFonts w:ascii="Times New Roman" w:hAnsi="Times New Roman"/>
          <w:sz w:val="24"/>
          <w:szCs w:val="24"/>
        </w:rPr>
        <w:t xml:space="preserve">ens veiklos rezultatams; </w:t>
      </w:r>
    </w:p>
    <w:p w14:paraId="4C6B2576" w14:textId="77777777" w:rsidR="00345A74" w:rsidRPr="00D63F91" w:rsidRDefault="00A76FB1"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p</w:t>
      </w:r>
      <w:r w:rsidR="00D95CA2" w:rsidRPr="00D63F91">
        <w:rPr>
          <w:rFonts w:ascii="Times New Roman" w:hAnsi="Times New Roman"/>
          <w:sz w:val="24"/>
          <w:szCs w:val="24"/>
        </w:rPr>
        <w:t>atenkinamai - jei visa rizika yra nustatyta, tačiau dėl netinkamo rizikos valdymo yra vidaus kontrolės trūkumų, kurie gali turėti neigiamą įtaką viešojo juridinio asm</w:t>
      </w:r>
      <w:r w:rsidR="00345A74" w:rsidRPr="00D63F91">
        <w:rPr>
          <w:rFonts w:ascii="Times New Roman" w:hAnsi="Times New Roman"/>
          <w:sz w:val="24"/>
          <w:szCs w:val="24"/>
        </w:rPr>
        <w:t>ens veiklos rezultatams;</w:t>
      </w:r>
    </w:p>
    <w:p w14:paraId="4588F8F5" w14:textId="77777777" w:rsidR="00633362" w:rsidRPr="00D63F91" w:rsidRDefault="00A76FB1"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s</w:t>
      </w:r>
      <w:r w:rsidR="00D95CA2" w:rsidRPr="00D63F91">
        <w:rPr>
          <w:rFonts w:ascii="Times New Roman" w:hAnsi="Times New Roman"/>
          <w:sz w:val="24"/>
          <w:szCs w:val="24"/>
        </w:rPr>
        <w:t xml:space="preserve">ilpnai - jei ne visa rizika yra nustatyta, nevykdomas rizikos valdymas ir vidaus kontrolės trūkumai daro neigiamą įtaką viešojo juridinio asmens veiklos rezultatams. </w:t>
      </w:r>
    </w:p>
    <w:p w14:paraId="32C3A7B8" w14:textId="77777777" w:rsidR="00633362" w:rsidRPr="00D63F91" w:rsidRDefault="00A76FB1" w:rsidP="0047042B">
      <w:pPr>
        <w:pStyle w:val="Sraopastraipa"/>
        <w:numPr>
          <w:ilvl w:val="0"/>
          <w:numId w:val="36"/>
        </w:numPr>
        <w:tabs>
          <w:tab w:val="lef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a</w:t>
      </w:r>
      <w:r w:rsidR="00D95CA2" w:rsidRPr="00D63F91">
        <w:rPr>
          <w:rFonts w:ascii="Times New Roman" w:hAnsi="Times New Roman"/>
          <w:sz w:val="24"/>
          <w:szCs w:val="24"/>
        </w:rPr>
        <w:t xml:space="preserve">tlikus vidaus kontrolės analizę ir vertinimą, </w:t>
      </w:r>
      <w:r w:rsidR="00AE0C4F" w:rsidRPr="00D63F91">
        <w:rPr>
          <w:rFonts w:ascii="Times New Roman" w:hAnsi="Times New Roman"/>
          <w:sz w:val="24"/>
          <w:szCs w:val="24"/>
        </w:rPr>
        <w:t xml:space="preserve">įstaigos </w:t>
      </w:r>
      <w:r w:rsidR="00D95CA2" w:rsidRPr="00D63F91">
        <w:rPr>
          <w:rFonts w:ascii="Times New Roman" w:hAnsi="Times New Roman"/>
          <w:sz w:val="24"/>
          <w:szCs w:val="24"/>
        </w:rPr>
        <w:t xml:space="preserve"> vadovas gali siūlyti vidaus audito tarnybai atlikti tam tikrų viešojo juridinio asmens veiklos sričių vidaus auditą. </w:t>
      </w:r>
    </w:p>
    <w:p w14:paraId="17061A15" w14:textId="77777777" w:rsidR="00633362" w:rsidRPr="00D63F91" w:rsidRDefault="00633362" w:rsidP="0047042B">
      <w:pPr>
        <w:tabs>
          <w:tab w:val="left" w:pos="0"/>
        </w:tabs>
        <w:jc w:val="both"/>
        <w:rPr>
          <w:rFonts w:ascii="Times New Roman" w:hAnsi="Times New Roman"/>
          <w:sz w:val="24"/>
          <w:szCs w:val="24"/>
          <w:lang w:val="lt-LT"/>
        </w:rPr>
      </w:pPr>
    </w:p>
    <w:p w14:paraId="6023621B" w14:textId="77777777" w:rsidR="00345A74" w:rsidRPr="00D63F91" w:rsidRDefault="00D95CA2" w:rsidP="0047042B">
      <w:pPr>
        <w:tabs>
          <w:tab w:val="left" w:pos="0"/>
        </w:tabs>
        <w:jc w:val="center"/>
        <w:rPr>
          <w:rFonts w:ascii="Times New Roman" w:hAnsi="Times New Roman"/>
          <w:b/>
          <w:sz w:val="24"/>
          <w:szCs w:val="24"/>
          <w:lang w:val="lt-LT"/>
        </w:rPr>
      </w:pPr>
      <w:r w:rsidRPr="00D63F91">
        <w:rPr>
          <w:rFonts w:ascii="Times New Roman" w:hAnsi="Times New Roman"/>
          <w:b/>
          <w:sz w:val="24"/>
          <w:szCs w:val="24"/>
          <w:lang w:val="lt-LT"/>
        </w:rPr>
        <w:t>XIII SKYRIUS</w:t>
      </w:r>
    </w:p>
    <w:p w14:paraId="487794C7" w14:textId="77777777" w:rsidR="00345A74" w:rsidRPr="00D63F91" w:rsidRDefault="00D95CA2" w:rsidP="0047042B">
      <w:pPr>
        <w:tabs>
          <w:tab w:val="left" w:pos="0"/>
        </w:tabs>
        <w:jc w:val="center"/>
        <w:rPr>
          <w:rFonts w:ascii="Times New Roman" w:hAnsi="Times New Roman"/>
          <w:b/>
          <w:sz w:val="24"/>
          <w:szCs w:val="24"/>
          <w:lang w:val="lt-LT"/>
        </w:rPr>
      </w:pPr>
      <w:r w:rsidRPr="00D63F91">
        <w:rPr>
          <w:rFonts w:ascii="Times New Roman" w:hAnsi="Times New Roman"/>
          <w:b/>
          <w:sz w:val="24"/>
          <w:szCs w:val="24"/>
          <w:lang w:val="lt-LT"/>
        </w:rPr>
        <w:t>INFORMACIJOS APIE VIDAUS KONTROLĖS ĮGYVENDINIMĄ TEIKIMAS</w:t>
      </w:r>
    </w:p>
    <w:p w14:paraId="2E937082" w14:textId="77777777" w:rsidR="00345A74" w:rsidRPr="00D63F91" w:rsidRDefault="00345A74" w:rsidP="0047042B">
      <w:pPr>
        <w:tabs>
          <w:tab w:val="left" w:pos="0"/>
        </w:tabs>
        <w:jc w:val="both"/>
        <w:rPr>
          <w:rFonts w:ascii="Times New Roman" w:hAnsi="Times New Roman"/>
          <w:sz w:val="24"/>
          <w:szCs w:val="24"/>
          <w:lang w:val="lt-LT"/>
        </w:rPr>
      </w:pPr>
    </w:p>
    <w:p w14:paraId="694FF960" w14:textId="77777777" w:rsidR="00345A74" w:rsidRPr="00D63F91" w:rsidRDefault="00D95CA2" w:rsidP="0047042B">
      <w:pPr>
        <w:pStyle w:val="Sraopastraipa"/>
        <w:numPr>
          <w:ilvl w:val="0"/>
          <w:numId w:val="36"/>
        </w:numPr>
        <w:tabs>
          <w:tab w:val="lef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 xml:space="preserve">Įstaigos </w:t>
      </w:r>
      <w:r w:rsidR="00F234E1" w:rsidRPr="00D63F91">
        <w:rPr>
          <w:rFonts w:ascii="Times New Roman" w:hAnsi="Times New Roman"/>
          <w:sz w:val="24"/>
          <w:szCs w:val="24"/>
        </w:rPr>
        <w:t>direktorius</w:t>
      </w:r>
      <w:r w:rsidRPr="00D63F91">
        <w:rPr>
          <w:rFonts w:ascii="Times New Roman" w:hAnsi="Times New Roman"/>
          <w:sz w:val="24"/>
          <w:szCs w:val="24"/>
        </w:rPr>
        <w:t xml:space="preserve"> kiekvienais metais iki kovo 1 dienos Finansų ministerijos rašytiniu prašymu, teikia: </w:t>
      </w:r>
    </w:p>
    <w:p w14:paraId="3C1EC306" w14:textId="77777777" w:rsidR="00345A74" w:rsidRPr="00D63F91" w:rsidRDefault="00A76FB1"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a</w:t>
      </w:r>
      <w:r w:rsidR="00D95CA2" w:rsidRPr="00D63F91">
        <w:rPr>
          <w:rFonts w:ascii="Times New Roman" w:hAnsi="Times New Roman"/>
          <w:sz w:val="24"/>
          <w:szCs w:val="24"/>
        </w:rPr>
        <w:t>r Įstaigoje nustatyta vidaus kontrolės polit</w:t>
      </w:r>
      <w:r w:rsidR="00345A74" w:rsidRPr="00D63F91">
        <w:rPr>
          <w:rFonts w:ascii="Times New Roman" w:hAnsi="Times New Roman"/>
          <w:sz w:val="24"/>
          <w:szCs w:val="24"/>
        </w:rPr>
        <w:t>ika ir ar ji veiksminga;</w:t>
      </w:r>
    </w:p>
    <w:p w14:paraId="032C8D48" w14:textId="77777777" w:rsidR="00345A74" w:rsidRPr="00D63F91" w:rsidRDefault="00A76FB1"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k</w:t>
      </w:r>
      <w:r w:rsidR="00D95CA2" w:rsidRPr="00D63F91">
        <w:rPr>
          <w:rFonts w:ascii="Times New Roman" w:hAnsi="Times New Roman"/>
          <w:sz w:val="24"/>
          <w:szCs w:val="24"/>
        </w:rPr>
        <w:t>aip įstaigoje kuriama ir įgyvendinama vidaus kontrolė, atitinkanti vidaus kontrolės principus ir apimanti visus vidaus</w:t>
      </w:r>
      <w:r w:rsidR="00345A74" w:rsidRPr="00D63F91">
        <w:rPr>
          <w:rFonts w:ascii="Times New Roman" w:hAnsi="Times New Roman"/>
          <w:sz w:val="24"/>
          <w:szCs w:val="24"/>
        </w:rPr>
        <w:t xml:space="preserve"> kontrolės elementus;</w:t>
      </w:r>
    </w:p>
    <w:p w14:paraId="5F34BD4D" w14:textId="77777777" w:rsidR="00345A74" w:rsidRPr="00D63F91" w:rsidRDefault="00A76FB1"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a</w:t>
      </w:r>
      <w:r w:rsidR="00D95CA2" w:rsidRPr="00D63F91">
        <w:rPr>
          <w:rFonts w:ascii="Times New Roman" w:hAnsi="Times New Roman"/>
          <w:sz w:val="24"/>
          <w:szCs w:val="24"/>
        </w:rPr>
        <w:t>r atliekama vidaus kontrolės analizė, apimanti visus vidaus kontrolės elementus, įvertinami įstaigos veiklos trūkumai, pokyčiai, atitiktis nus</w:t>
      </w:r>
      <w:r w:rsidR="00345A74" w:rsidRPr="00D63F91">
        <w:rPr>
          <w:rFonts w:ascii="Times New Roman" w:hAnsi="Times New Roman"/>
          <w:sz w:val="24"/>
          <w:szCs w:val="24"/>
        </w:rPr>
        <w:t>tatytiems reikalavimams;</w:t>
      </w:r>
    </w:p>
    <w:p w14:paraId="054F0B05" w14:textId="77777777" w:rsidR="00345A74" w:rsidRPr="00D63F91" w:rsidRDefault="00A76FB1"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a</w:t>
      </w:r>
      <w:r w:rsidR="00D95CA2" w:rsidRPr="00D63F91">
        <w:rPr>
          <w:rFonts w:ascii="Times New Roman" w:hAnsi="Times New Roman"/>
          <w:sz w:val="24"/>
          <w:szCs w:val="24"/>
        </w:rPr>
        <w:t>r pašalinti vidaus kontrolės įgyvendinimo priežiūrą atliekančių darbuotojų, vidaus auditorių ir kitų Įstaigos audito vykdytojų nustatyti vidaus kontrolės trūkumai ir jų atsira</w:t>
      </w:r>
      <w:r w:rsidR="00345A74" w:rsidRPr="00D63F91">
        <w:rPr>
          <w:rFonts w:ascii="Times New Roman" w:hAnsi="Times New Roman"/>
          <w:sz w:val="24"/>
          <w:szCs w:val="24"/>
        </w:rPr>
        <w:t>dimą lemiantys veiksniai;</w:t>
      </w:r>
    </w:p>
    <w:p w14:paraId="44667357" w14:textId="77777777" w:rsidR="00345A74" w:rsidRPr="00D63F91" w:rsidRDefault="00A76FB1" w:rsidP="0047042B">
      <w:pPr>
        <w:pStyle w:val="Sraopastraipa"/>
        <w:numPr>
          <w:ilvl w:val="1"/>
          <w:numId w:val="36"/>
        </w:numPr>
        <w:tabs>
          <w:tab w:val="lef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į</w:t>
      </w:r>
      <w:r w:rsidR="00D95CA2" w:rsidRPr="00D63F91">
        <w:rPr>
          <w:rFonts w:ascii="Times New Roman" w:hAnsi="Times New Roman"/>
          <w:sz w:val="24"/>
          <w:szCs w:val="24"/>
        </w:rPr>
        <w:t>stai</w:t>
      </w:r>
      <w:r w:rsidR="00345A74" w:rsidRPr="00D63F91">
        <w:rPr>
          <w:rFonts w:ascii="Times New Roman" w:hAnsi="Times New Roman"/>
          <w:sz w:val="24"/>
          <w:szCs w:val="24"/>
        </w:rPr>
        <w:t>gos vidaus kontrolės vertinimas</w:t>
      </w:r>
    </w:p>
    <w:p w14:paraId="2963B71C" w14:textId="77777777" w:rsidR="00345A74" w:rsidRPr="00D63F91" w:rsidRDefault="00345A74" w:rsidP="0047042B">
      <w:pPr>
        <w:pStyle w:val="Sraopastraipa"/>
        <w:tabs>
          <w:tab w:val="left" w:pos="0"/>
        </w:tabs>
        <w:spacing w:before="0" w:after="0"/>
        <w:ind w:left="851"/>
        <w:contextualSpacing w:val="0"/>
        <w:jc w:val="both"/>
        <w:rPr>
          <w:rFonts w:ascii="Times New Roman" w:hAnsi="Times New Roman"/>
          <w:sz w:val="24"/>
          <w:szCs w:val="24"/>
        </w:rPr>
      </w:pPr>
    </w:p>
    <w:p w14:paraId="7174733A" w14:textId="77777777" w:rsidR="00345A74" w:rsidRPr="00D63F91" w:rsidRDefault="00345A74" w:rsidP="0047042B">
      <w:pPr>
        <w:tabs>
          <w:tab w:val="left" w:pos="0"/>
        </w:tabs>
        <w:jc w:val="center"/>
        <w:rPr>
          <w:rFonts w:ascii="Times New Roman" w:hAnsi="Times New Roman"/>
          <w:b/>
          <w:sz w:val="24"/>
          <w:szCs w:val="24"/>
          <w:lang w:val="lt-LT"/>
        </w:rPr>
      </w:pPr>
      <w:r w:rsidRPr="00D63F91">
        <w:rPr>
          <w:rFonts w:ascii="Times New Roman" w:hAnsi="Times New Roman"/>
          <w:b/>
          <w:sz w:val="24"/>
          <w:szCs w:val="24"/>
          <w:lang w:val="lt-LT"/>
        </w:rPr>
        <w:t>XIV</w:t>
      </w:r>
      <w:r w:rsidR="00D95CA2" w:rsidRPr="00D63F91">
        <w:rPr>
          <w:rFonts w:ascii="Times New Roman" w:hAnsi="Times New Roman"/>
          <w:b/>
          <w:sz w:val="24"/>
          <w:szCs w:val="24"/>
          <w:lang w:val="lt-LT"/>
        </w:rPr>
        <w:t xml:space="preserve"> SKYRIUS</w:t>
      </w:r>
    </w:p>
    <w:p w14:paraId="1B7571E8" w14:textId="77777777" w:rsidR="00345A74" w:rsidRPr="00D63F91" w:rsidRDefault="00D95CA2" w:rsidP="0047042B">
      <w:pPr>
        <w:tabs>
          <w:tab w:val="left" w:pos="0"/>
        </w:tabs>
        <w:jc w:val="center"/>
        <w:rPr>
          <w:rFonts w:ascii="Times New Roman" w:hAnsi="Times New Roman"/>
          <w:b/>
          <w:sz w:val="24"/>
          <w:szCs w:val="24"/>
          <w:lang w:val="lt-LT"/>
        </w:rPr>
      </w:pPr>
      <w:r w:rsidRPr="00D63F91">
        <w:rPr>
          <w:rFonts w:ascii="Times New Roman" w:hAnsi="Times New Roman"/>
          <w:b/>
          <w:sz w:val="24"/>
          <w:szCs w:val="24"/>
          <w:lang w:val="lt-LT"/>
        </w:rPr>
        <w:t>BAIGIAMOSIOS NUOSTATOS</w:t>
      </w:r>
    </w:p>
    <w:p w14:paraId="039F9240" w14:textId="77777777" w:rsidR="00345A74" w:rsidRPr="00D63F91" w:rsidRDefault="00345A74" w:rsidP="0047042B">
      <w:pPr>
        <w:tabs>
          <w:tab w:val="left" w:pos="0"/>
        </w:tabs>
        <w:jc w:val="both"/>
        <w:rPr>
          <w:rFonts w:ascii="Times New Roman" w:hAnsi="Times New Roman"/>
          <w:sz w:val="24"/>
          <w:szCs w:val="24"/>
          <w:lang w:val="lt-LT"/>
        </w:rPr>
      </w:pPr>
    </w:p>
    <w:p w14:paraId="1BBA40DF" w14:textId="77777777" w:rsidR="00345A74" w:rsidRPr="00D63F91" w:rsidRDefault="00D95CA2" w:rsidP="0047042B">
      <w:pPr>
        <w:pStyle w:val="Sraopastraipa"/>
        <w:numPr>
          <w:ilvl w:val="0"/>
          <w:numId w:val="36"/>
        </w:numPr>
        <w:tabs>
          <w:tab w:val="lef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Visi už veiklos kontrolę atsakingi asmenys privalo laiku ir kokybiškai atlikti savo kontrolės pareigas, privalo siekti, kad kontrolė Įstaigoje būtų veiksminga, t. y. patys privalo vykdyti kontrolę savo konkrečios veiklos aplinkoje ir</w:t>
      </w:r>
      <w:r w:rsidR="00345A74" w:rsidRPr="00D63F91">
        <w:rPr>
          <w:rFonts w:ascii="Times New Roman" w:hAnsi="Times New Roman"/>
          <w:sz w:val="24"/>
          <w:szCs w:val="24"/>
        </w:rPr>
        <w:t xml:space="preserve"> atsakyti už jos nevykdymą.</w:t>
      </w:r>
    </w:p>
    <w:p w14:paraId="53577783" w14:textId="77777777" w:rsidR="00345A74" w:rsidRPr="00D63F91" w:rsidRDefault="00D95CA2" w:rsidP="0047042B">
      <w:pPr>
        <w:pStyle w:val="Sraopastraipa"/>
        <w:numPr>
          <w:ilvl w:val="0"/>
          <w:numId w:val="36"/>
        </w:numPr>
        <w:tabs>
          <w:tab w:val="lef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Įstaigos darbuotojai, pastebėję šios Politikos pažeidimus, apie juos pri</w:t>
      </w:r>
      <w:r w:rsidR="00345A74" w:rsidRPr="00D63F91">
        <w:rPr>
          <w:rFonts w:ascii="Times New Roman" w:hAnsi="Times New Roman"/>
          <w:sz w:val="24"/>
          <w:szCs w:val="24"/>
        </w:rPr>
        <w:t xml:space="preserve">valo informuoti </w:t>
      </w:r>
      <w:r w:rsidR="00F234E1" w:rsidRPr="00D63F91">
        <w:rPr>
          <w:rFonts w:ascii="Times New Roman" w:hAnsi="Times New Roman"/>
          <w:sz w:val="24"/>
          <w:szCs w:val="24"/>
        </w:rPr>
        <w:t xml:space="preserve">Įstaigos </w:t>
      </w:r>
      <w:r w:rsidR="00345A74" w:rsidRPr="00D63F91">
        <w:rPr>
          <w:rFonts w:ascii="Times New Roman" w:hAnsi="Times New Roman"/>
          <w:sz w:val="24"/>
          <w:szCs w:val="24"/>
        </w:rPr>
        <w:t>direktorių.</w:t>
      </w:r>
    </w:p>
    <w:p w14:paraId="5D90C7E3" w14:textId="77777777" w:rsidR="00345A74" w:rsidRPr="00D63F91" w:rsidRDefault="00D95CA2" w:rsidP="0047042B">
      <w:pPr>
        <w:pStyle w:val="Sraopastraipa"/>
        <w:numPr>
          <w:ilvl w:val="0"/>
          <w:numId w:val="36"/>
        </w:numPr>
        <w:tabs>
          <w:tab w:val="lef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lastRenderedPageBreak/>
        <w:t xml:space="preserve">Įstaigos darbuotojai turi teisę raštu </w:t>
      </w:r>
      <w:r w:rsidR="00F234E1" w:rsidRPr="00D63F91">
        <w:rPr>
          <w:rFonts w:ascii="Times New Roman" w:hAnsi="Times New Roman"/>
          <w:sz w:val="24"/>
          <w:szCs w:val="24"/>
        </w:rPr>
        <w:t xml:space="preserve">Įstaigos </w:t>
      </w:r>
      <w:r w:rsidRPr="00D63F91">
        <w:rPr>
          <w:rFonts w:ascii="Times New Roman" w:hAnsi="Times New Roman"/>
          <w:sz w:val="24"/>
          <w:szCs w:val="24"/>
        </w:rPr>
        <w:t>direktoriui teikti šios Politikos ir veiklos kontr</w:t>
      </w:r>
      <w:r w:rsidR="00345A74" w:rsidRPr="00D63F91">
        <w:rPr>
          <w:rFonts w:ascii="Times New Roman" w:hAnsi="Times New Roman"/>
          <w:sz w:val="24"/>
          <w:szCs w:val="24"/>
        </w:rPr>
        <w:t>olės tobulinimo pasiūlymus.</w:t>
      </w:r>
    </w:p>
    <w:p w14:paraId="16512D81" w14:textId="77777777" w:rsidR="00345A74" w:rsidRPr="00D63F91" w:rsidRDefault="00D95CA2" w:rsidP="0047042B">
      <w:pPr>
        <w:pStyle w:val="Sraopastraipa"/>
        <w:numPr>
          <w:ilvl w:val="0"/>
          <w:numId w:val="36"/>
        </w:numPr>
        <w:tabs>
          <w:tab w:val="lef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Įstaigos direktorius užtikrina, kad būtų pašalinti veiklos kontrolės srityje atsakingų asmenų nustatyti trūkumai ir jų atsiradimą lemiantys veiks</w:t>
      </w:r>
      <w:r w:rsidR="00345A74" w:rsidRPr="00D63F91">
        <w:rPr>
          <w:rFonts w:ascii="Times New Roman" w:hAnsi="Times New Roman"/>
          <w:sz w:val="24"/>
          <w:szCs w:val="24"/>
        </w:rPr>
        <w:t>niai.</w:t>
      </w:r>
    </w:p>
    <w:p w14:paraId="434B5FC4" w14:textId="77777777" w:rsidR="00345A74" w:rsidRPr="00D63F91" w:rsidRDefault="00D95CA2" w:rsidP="0047042B">
      <w:pPr>
        <w:pStyle w:val="Sraopastraipa"/>
        <w:numPr>
          <w:ilvl w:val="0"/>
          <w:numId w:val="36"/>
        </w:numPr>
        <w:tabs>
          <w:tab w:val="lef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Už šioje Politikoje nustatytų pareigų nesilaikymą darbuotojams gali būti skiriamos drausminės nuobaudos Darb</w:t>
      </w:r>
      <w:r w:rsidR="00345A74" w:rsidRPr="00D63F91">
        <w:rPr>
          <w:rFonts w:ascii="Times New Roman" w:hAnsi="Times New Roman"/>
          <w:sz w:val="24"/>
          <w:szCs w:val="24"/>
        </w:rPr>
        <w:t>o kodekso nustatyta tvarka.</w:t>
      </w:r>
    </w:p>
    <w:p w14:paraId="3DA5BAFE" w14:textId="77777777" w:rsidR="00345A74" w:rsidRPr="00D63F91" w:rsidRDefault="00D95CA2" w:rsidP="0047042B">
      <w:pPr>
        <w:pStyle w:val="Sraopastraipa"/>
        <w:numPr>
          <w:ilvl w:val="0"/>
          <w:numId w:val="36"/>
        </w:numPr>
        <w:tabs>
          <w:tab w:val="left" w:pos="0"/>
        </w:tabs>
        <w:spacing w:before="0" w:after="0"/>
        <w:ind w:left="0" w:firstLine="851"/>
        <w:contextualSpacing w:val="0"/>
        <w:jc w:val="both"/>
        <w:rPr>
          <w:rFonts w:ascii="Times New Roman" w:hAnsi="Times New Roman"/>
          <w:sz w:val="24"/>
          <w:szCs w:val="24"/>
        </w:rPr>
      </w:pPr>
      <w:r w:rsidRPr="00D63F91">
        <w:rPr>
          <w:rFonts w:ascii="Times New Roman" w:hAnsi="Times New Roman"/>
          <w:sz w:val="24"/>
          <w:szCs w:val="24"/>
        </w:rPr>
        <w:t>Šioje Politikoje nurodytų darbuotojų, atliekančių veiklos ir finansų kontrolės procedūras, pagrindinės pareigos ir atsakomybė kontrolės srityje yra apraš</w:t>
      </w:r>
      <w:r w:rsidR="00345A74" w:rsidRPr="00D63F91">
        <w:rPr>
          <w:rFonts w:ascii="Times New Roman" w:hAnsi="Times New Roman"/>
          <w:sz w:val="24"/>
          <w:szCs w:val="24"/>
        </w:rPr>
        <w:t>omos jų pareigybių aprašymuose.</w:t>
      </w:r>
    </w:p>
    <w:p w14:paraId="1A03857B" w14:textId="77777777" w:rsidR="00345A74" w:rsidRPr="00D63F91" w:rsidRDefault="00345A74" w:rsidP="0047042B">
      <w:pPr>
        <w:pStyle w:val="Sraopastraipa"/>
        <w:tabs>
          <w:tab w:val="left" w:pos="0"/>
        </w:tabs>
        <w:spacing w:before="0" w:after="0"/>
        <w:ind w:left="851"/>
        <w:contextualSpacing w:val="0"/>
        <w:jc w:val="both"/>
        <w:rPr>
          <w:rFonts w:ascii="Times New Roman" w:hAnsi="Times New Roman"/>
          <w:sz w:val="24"/>
          <w:szCs w:val="24"/>
        </w:rPr>
      </w:pPr>
    </w:p>
    <w:p w14:paraId="1424860B" w14:textId="77777777" w:rsidR="00D95CA2" w:rsidRPr="00D63F91" w:rsidRDefault="00D95CA2" w:rsidP="0047042B">
      <w:pPr>
        <w:tabs>
          <w:tab w:val="left" w:pos="0"/>
        </w:tabs>
        <w:jc w:val="center"/>
        <w:rPr>
          <w:rFonts w:ascii="Times New Roman" w:hAnsi="Times New Roman"/>
          <w:sz w:val="24"/>
          <w:szCs w:val="24"/>
          <w:lang w:val="lt-LT"/>
        </w:rPr>
      </w:pPr>
      <w:r w:rsidRPr="00D63F91">
        <w:rPr>
          <w:rFonts w:ascii="Times New Roman" w:hAnsi="Times New Roman"/>
          <w:sz w:val="24"/>
          <w:szCs w:val="24"/>
          <w:lang w:val="lt-LT"/>
        </w:rPr>
        <w:t>____________</w:t>
      </w:r>
      <w:r w:rsidR="00345A74" w:rsidRPr="00D63F91">
        <w:rPr>
          <w:rFonts w:ascii="Times New Roman" w:hAnsi="Times New Roman"/>
          <w:sz w:val="24"/>
          <w:szCs w:val="24"/>
          <w:lang w:val="lt-LT"/>
        </w:rPr>
        <w:t>_______</w:t>
      </w:r>
    </w:p>
    <w:sectPr w:rsidR="00D95CA2" w:rsidRPr="00D63F91" w:rsidSect="00EC602D">
      <w:headerReference w:type="default" r:id="rId13"/>
      <w:footerReference w:type="default" r:id="rId14"/>
      <w:pgSz w:w="11906" w:h="16838" w:code="9"/>
      <w:pgMar w:top="709" w:right="567" w:bottom="851" w:left="1701"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ABB4A5" w14:textId="77777777" w:rsidR="008619D5" w:rsidRDefault="008619D5" w:rsidP="00D84E13">
      <w:r>
        <w:separator/>
      </w:r>
    </w:p>
  </w:endnote>
  <w:endnote w:type="continuationSeparator" w:id="0">
    <w:p w14:paraId="3F6BA46C" w14:textId="77777777" w:rsidR="008619D5" w:rsidRDefault="008619D5" w:rsidP="00D84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1D0E3" w14:textId="77777777" w:rsidR="000656D8" w:rsidRDefault="000656D8" w:rsidP="003F43C6">
    <w:pPr>
      <w:pStyle w:val="Porat"/>
    </w:pPr>
  </w:p>
  <w:p w14:paraId="70E79929" w14:textId="77777777" w:rsidR="000656D8" w:rsidRPr="00681C99" w:rsidRDefault="000656D8" w:rsidP="00681C99">
    <w:pPr>
      <w:pStyle w:val="Porat"/>
      <w:jc w:val="center"/>
      <w:rPr>
        <w:sz w:val="16"/>
        <w:szCs w:val="16"/>
        <w:lang w:val="lt-LT"/>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3353C4" w14:textId="77777777" w:rsidR="008619D5" w:rsidRDefault="008619D5" w:rsidP="00D84E13">
      <w:r>
        <w:separator/>
      </w:r>
    </w:p>
  </w:footnote>
  <w:footnote w:type="continuationSeparator" w:id="0">
    <w:p w14:paraId="415CECEF" w14:textId="77777777" w:rsidR="008619D5" w:rsidRDefault="008619D5" w:rsidP="00D84E1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6011405"/>
      <w:docPartObj>
        <w:docPartGallery w:val="Page Numbers (Top of Page)"/>
        <w:docPartUnique/>
      </w:docPartObj>
    </w:sdtPr>
    <w:sdtEndPr>
      <w:rPr>
        <w:rFonts w:ascii="Times New Roman" w:hAnsi="Times New Roman"/>
        <w:noProof/>
        <w:sz w:val="20"/>
        <w:szCs w:val="20"/>
      </w:rPr>
    </w:sdtEndPr>
    <w:sdtContent>
      <w:p w14:paraId="0B43EEB4" w14:textId="43F42F5C" w:rsidR="003F43C6" w:rsidRPr="003F43C6" w:rsidRDefault="009170C9">
        <w:pPr>
          <w:pStyle w:val="Antrats"/>
          <w:jc w:val="center"/>
          <w:rPr>
            <w:rFonts w:ascii="Times New Roman" w:hAnsi="Times New Roman"/>
            <w:sz w:val="20"/>
            <w:szCs w:val="20"/>
          </w:rPr>
        </w:pPr>
        <w:r w:rsidRPr="003F43C6">
          <w:rPr>
            <w:rFonts w:ascii="Times New Roman" w:hAnsi="Times New Roman"/>
            <w:sz w:val="20"/>
            <w:szCs w:val="20"/>
          </w:rPr>
          <w:fldChar w:fldCharType="begin"/>
        </w:r>
        <w:r w:rsidR="003F43C6" w:rsidRPr="003F43C6">
          <w:rPr>
            <w:rFonts w:ascii="Times New Roman" w:hAnsi="Times New Roman"/>
            <w:sz w:val="20"/>
            <w:szCs w:val="20"/>
          </w:rPr>
          <w:instrText xml:space="preserve"> PAGE   \* MERGEFORMAT </w:instrText>
        </w:r>
        <w:r w:rsidRPr="003F43C6">
          <w:rPr>
            <w:rFonts w:ascii="Times New Roman" w:hAnsi="Times New Roman"/>
            <w:sz w:val="20"/>
            <w:szCs w:val="20"/>
          </w:rPr>
          <w:fldChar w:fldCharType="separate"/>
        </w:r>
        <w:r w:rsidR="00D63F91">
          <w:rPr>
            <w:rFonts w:ascii="Times New Roman" w:hAnsi="Times New Roman"/>
            <w:noProof/>
            <w:sz w:val="20"/>
            <w:szCs w:val="20"/>
          </w:rPr>
          <w:t>12</w:t>
        </w:r>
        <w:r w:rsidRPr="003F43C6">
          <w:rPr>
            <w:rFonts w:ascii="Times New Roman" w:hAnsi="Times New Roman"/>
            <w:noProof/>
            <w:sz w:val="20"/>
            <w:szCs w:val="20"/>
          </w:rPr>
          <w:fldChar w:fldCharType="end"/>
        </w:r>
      </w:p>
    </w:sdtContent>
  </w:sdt>
  <w:p w14:paraId="482916BA" w14:textId="77777777" w:rsidR="000656D8" w:rsidRPr="003A2110" w:rsidRDefault="000656D8" w:rsidP="00391779">
    <w:pPr>
      <w:pStyle w:val="Antrats"/>
      <w:tabs>
        <w:tab w:val="clear" w:pos="4680"/>
        <w:tab w:val="clear" w:pos="9360"/>
        <w:tab w:val="left" w:pos="3750"/>
      </w:tabs>
      <w:rPr>
        <w:lang w:val="lt-LT"/>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1.%2."/>
      <w:lvlJc w:val="left"/>
      <w:pPr>
        <w:tabs>
          <w:tab w:val="num" w:pos="780"/>
        </w:tabs>
        <w:ind w:left="780" w:hanging="42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15:restartNumberingAfterBreak="0">
    <w:nsid w:val="07A32E22"/>
    <w:multiLevelType w:val="multilevel"/>
    <w:tmpl w:val="855ED9A8"/>
    <w:lvl w:ilvl="0">
      <w:start w:val="1"/>
      <w:numFmt w:val="decimal"/>
      <w:lvlText w:val="%1."/>
      <w:lvlJc w:val="left"/>
      <w:pPr>
        <w:ind w:left="720" w:hanging="360"/>
      </w:pPr>
      <w:rPr>
        <w:rFonts w:hint="default"/>
      </w:rPr>
    </w:lvl>
    <w:lvl w:ilvl="1">
      <w:start w:val="1"/>
      <w:numFmt w:val="decimal"/>
      <w:lvlText w:val="15.%2."/>
      <w:lvlJc w:val="left"/>
      <w:pPr>
        <w:ind w:left="987" w:hanging="420"/>
      </w:pPr>
      <w:rPr>
        <w:rFonts w:hint="default"/>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0A8D7750"/>
    <w:multiLevelType w:val="hybridMultilevel"/>
    <w:tmpl w:val="B2F85E0A"/>
    <w:lvl w:ilvl="0" w:tplc="8BCEF42A">
      <w:start w:val="1"/>
      <w:numFmt w:val="decimal"/>
      <w:lvlText w:val="10.%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CF4E37"/>
    <w:multiLevelType w:val="multilevel"/>
    <w:tmpl w:val="855ED9A8"/>
    <w:lvl w:ilvl="0">
      <w:start w:val="1"/>
      <w:numFmt w:val="decimal"/>
      <w:lvlText w:val="%1."/>
      <w:lvlJc w:val="left"/>
      <w:pPr>
        <w:ind w:left="720" w:hanging="360"/>
      </w:pPr>
      <w:rPr>
        <w:rFonts w:hint="default"/>
      </w:rPr>
    </w:lvl>
    <w:lvl w:ilvl="1">
      <w:start w:val="1"/>
      <w:numFmt w:val="decimal"/>
      <w:lvlText w:val="15.%2."/>
      <w:lvlJc w:val="left"/>
      <w:pPr>
        <w:ind w:left="987" w:hanging="420"/>
      </w:pPr>
      <w:rPr>
        <w:rFonts w:hint="default"/>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 w15:restartNumberingAfterBreak="0">
    <w:nsid w:val="0F892F8C"/>
    <w:multiLevelType w:val="hybridMultilevel"/>
    <w:tmpl w:val="FCFCD88C"/>
    <w:lvl w:ilvl="0" w:tplc="D3E6994C">
      <w:start w:val="1"/>
      <w:numFmt w:val="decimal"/>
      <w:lvlText w:val="5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B37B5C"/>
    <w:multiLevelType w:val="multilevel"/>
    <w:tmpl w:val="855ED9A8"/>
    <w:lvl w:ilvl="0">
      <w:start w:val="1"/>
      <w:numFmt w:val="decimal"/>
      <w:lvlText w:val="%1."/>
      <w:lvlJc w:val="left"/>
      <w:pPr>
        <w:ind w:left="720" w:hanging="360"/>
      </w:pPr>
      <w:rPr>
        <w:rFonts w:hint="default"/>
      </w:rPr>
    </w:lvl>
    <w:lvl w:ilvl="1">
      <w:start w:val="1"/>
      <w:numFmt w:val="decimal"/>
      <w:lvlText w:val="15.%2."/>
      <w:lvlJc w:val="left"/>
      <w:pPr>
        <w:ind w:left="987" w:hanging="420"/>
      </w:pPr>
      <w:rPr>
        <w:rFonts w:hint="default"/>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0FC23581"/>
    <w:multiLevelType w:val="hybridMultilevel"/>
    <w:tmpl w:val="A3EE5A16"/>
    <w:lvl w:ilvl="0" w:tplc="4718D346">
      <w:start w:val="1"/>
      <w:numFmt w:val="decimal"/>
      <w:lvlText w:val="8.4.%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461060"/>
    <w:multiLevelType w:val="hybridMultilevel"/>
    <w:tmpl w:val="0436DFA6"/>
    <w:lvl w:ilvl="0" w:tplc="E4C2A99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53119D"/>
    <w:multiLevelType w:val="hybridMultilevel"/>
    <w:tmpl w:val="1F4CF6F0"/>
    <w:lvl w:ilvl="0" w:tplc="D75A232E">
      <w:start w:val="1"/>
      <w:numFmt w:val="decimal"/>
      <w:lvlText w:val="5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EE33A5"/>
    <w:multiLevelType w:val="multilevel"/>
    <w:tmpl w:val="FCA033EE"/>
    <w:lvl w:ilvl="0">
      <w:start w:val="1"/>
      <w:numFmt w:val="decimal"/>
      <w:lvlText w:val="%1."/>
      <w:lvlJc w:val="left"/>
      <w:pPr>
        <w:ind w:left="720" w:hanging="360"/>
      </w:pPr>
      <w:rPr>
        <w:rFonts w:hint="default"/>
        <w:b w:val="0"/>
      </w:rPr>
    </w:lvl>
    <w:lvl w:ilvl="1">
      <w:start w:val="1"/>
      <w:numFmt w:val="decimal"/>
      <w:lvlText w:val="27.%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1DB54D56"/>
    <w:multiLevelType w:val="hybridMultilevel"/>
    <w:tmpl w:val="40BA845C"/>
    <w:lvl w:ilvl="0" w:tplc="F0B01AD8">
      <w:start w:val="1"/>
      <w:numFmt w:val="decimal"/>
      <w:lvlText w:val="%1."/>
      <w:lvlJc w:val="left"/>
      <w:pPr>
        <w:ind w:left="720" w:hanging="360"/>
      </w:pPr>
      <w:rPr>
        <w:rFonts w:hint="default"/>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926553"/>
    <w:multiLevelType w:val="hybridMultilevel"/>
    <w:tmpl w:val="BD145FBC"/>
    <w:lvl w:ilvl="0" w:tplc="A02406F2">
      <w:start w:val="1"/>
      <w:numFmt w:val="decimal"/>
      <w:lvlText w:val="7.9.%1"/>
      <w:lvlJc w:val="left"/>
      <w:pPr>
        <w:ind w:left="1996" w:hanging="360"/>
      </w:pPr>
      <w:rPr>
        <w:rFonts w:hint="default"/>
        <w:b w:val="0"/>
        <w:sz w:val="24"/>
        <w:szCs w:val="24"/>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2" w15:restartNumberingAfterBreak="0">
    <w:nsid w:val="249F2417"/>
    <w:multiLevelType w:val="multilevel"/>
    <w:tmpl w:val="0A28DEC2"/>
    <w:lvl w:ilvl="0">
      <w:start w:val="65"/>
      <w:numFmt w:val="decimal"/>
      <w:lvlText w:val="%1."/>
      <w:lvlJc w:val="left"/>
      <w:pPr>
        <w:ind w:left="480" w:hanging="480"/>
      </w:pPr>
      <w:rPr>
        <w:rFonts w:eastAsia="Times New Roman" w:hint="default"/>
      </w:rPr>
    </w:lvl>
    <w:lvl w:ilvl="1">
      <w:start w:val="1"/>
      <w:numFmt w:val="decimal"/>
      <w:lvlText w:val="70.%2."/>
      <w:lvlJc w:val="left"/>
      <w:pPr>
        <w:ind w:left="480" w:hanging="480"/>
      </w:pPr>
      <w:rPr>
        <w:rFonts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3" w15:restartNumberingAfterBreak="0">
    <w:nsid w:val="26BE0BD5"/>
    <w:multiLevelType w:val="multilevel"/>
    <w:tmpl w:val="855ED9A8"/>
    <w:lvl w:ilvl="0">
      <w:start w:val="1"/>
      <w:numFmt w:val="decimal"/>
      <w:lvlText w:val="%1."/>
      <w:lvlJc w:val="left"/>
      <w:pPr>
        <w:ind w:left="720" w:hanging="360"/>
      </w:pPr>
      <w:rPr>
        <w:rFonts w:hint="default"/>
      </w:rPr>
    </w:lvl>
    <w:lvl w:ilvl="1">
      <w:start w:val="1"/>
      <w:numFmt w:val="decimal"/>
      <w:lvlText w:val="15.%2."/>
      <w:lvlJc w:val="left"/>
      <w:pPr>
        <w:ind w:left="987" w:hanging="420"/>
      </w:pPr>
      <w:rPr>
        <w:rFonts w:hint="default"/>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4" w15:restartNumberingAfterBreak="0">
    <w:nsid w:val="27906C9D"/>
    <w:multiLevelType w:val="multilevel"/>
    <w:tmpl w:val="5F3E2F72"/>
    <w:lvl w:ilvl="0">
      <w:start w:val="1"/>
      <w:numFmt w:val="decimal"/>
      <w:lvlText w:val="%1."/>
      <w:lvlJc w:val="left"/>
      <w:pPr>
        <w:ind w:left="720" w:hanging="360"/>
      </w:pPr>
      <w:rPr>
        <w:b w:val="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9067D95"/>
    <w:multiLevelType w:val="hybridMultilevel"/>
    <w:tmpl w:val="F446AF36"/>
    <w:lvl w:ilvl="0" w:tplc="AA2279E6">
      <w:start w:val="1"/>
      <w:numFmt w:val="decimal"/>
      <w:lvlText w:val="8.1.%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245542"/>
    <w:multiLevelType w:val="hybridMultilevel"/>
    <w:tmpl w:val="9072F7E0"/>
    <w:lvl w:ilvl="0" w:tplc="F77C065E">
      <w:start w:val="1"/>
      <w:numFmt w:val="decimal"/>
      <w:lvlText w:val="9.3.%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E172E8"/>
    <w:multiLevelType w:val="hybridMultilevel"/>
    <w:tmpl w:val="9AD0A79E"/>
    <w:lvl w:ilvl="0" w:tplc="B42CADDE">
      <w:start w:val="1"/>
      <w:numFmt w:val="decimal"/>
      <w:lvlText w:val="8.%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6E5DD9"/>
    <w:multiLevelType w:val="hybridMultilevel"/>
    <w:tmpl w:val="AAB42D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A883612"/>
    <w:multiLevelType w:val="multilevel"/>
    <w:tmpl w:val="CE401356"/>
    <w:lvl w:ilvl="0">
      <w:start w:val="1"/>
      <w:numFmt w:val="upperRoman"/>
      <w:pStyle w:val="SKYRIUSSUARAB"/>
      <w:suff w:val="nothing"/>
      <w:lvlText w:val="%1 SKYRIUS"/>
      <w:lvlJc w:val="center"/>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0" w15:restartNumberingAfterBreak="0">
    <w:nsid w:val="3E0503E0"/>
    <w:multiLevelType w:val="multilevel"/>
    <w:tmpl w:val="5F3E2F72"/>
    <w:lvl w:ilvl="0">
      <w:start w:val="1"/>
      <w:numFmt w:val="decimal"/>
      <w:lvlText w:val="%1."/>
      <w:lvlJc w:val="left"/>
      <w:pPr>
        <w:ind w:left="720" w:hanging="360"/>
      </w:pPr>
      <w:rPr>
        <w:b w:val="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ED70E23"/>
    <w:multiLevelType w:val="multilevel"/>
    <w:tmpl w:val="8DD0E160"/>
    <w:lvl w:ilvl="0">
      <w:start w:val="1"/>
      <w:numFmt w:val="decimal"/>
      <w:lvlText w:val="%1."/>
      <w:lvlJc w:val="left"/>
      <w:pPr>
        <w:ind w:left="720" w:hanging="360"/>
      </w:pPr>
      <w:rPr>
        <w:rFonts w:hint="default"/>
      </w:rPr>
    </w:lvl>
    <w:lvl w:ilvl="1">
      <w:start w:val="1"/>
      <w:numFmt w:val="decimal"/>
      <w:lvlText w:val="39.%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4027572A"/>
    <w:multiLevelType w:val="hybridMultilevel"/>
    <w:tmpl w:val="44586814"/>
    <w:lvl w:ilvl="0" w:tplc="59101336">
      <w:start w:val="1"/>
      <w:numFmt w:val="decimal"/>
      <w:lvlText w:val="13.%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655382"/>
    <w:multiLevelType w:val="multilevel"/>
    <w:tmpl w:val="614E68DE"/>
    <w:lvl w:ilvl="0">
      <w:start w:val="48"/>
      <w:numFmt w:val="decimal"/>
      <w:lvlText w:val="48.%1."/>
      <w:lvlJc w:val="left"/>
      <w:pPr>
        <w:ind w:left="480" w:hanging="480"/>
      </w:pPr>
      <w:rPr>
        <w:rFonts w:hint="default"/>
        <w:lang w:val="en-US"/>
      </w:rPr>
    </w:lvl>
    <w:lvl w:ilvl="1">
      <w:start w:val="48"/>
      <w:numFmt w:val="decimal"/>
      <w:lvlText w:val="82.%2."/>
      <w:lvlJc w:val="left"/>
      <w:pPr>
        <w:ind w:left="480" w:hanging="480"/>
      </w:pPr>
      <w:rPr>
        <w:rFonts w:hint="default"/>
        <w:b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AA26A94"/>
    <w:multiLevelType w:val="hybridMultilevel"/>
    <w:tmpl w:val="CE121E08"/>
    <w:lvl w:ilvl="0" w:tplc="A0044E9A">
      <w:start w:val="1"/>
      <w:numFmt w:val="decimal"/>
      <w:lvlText w:val="4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F3543C"/>
    <w:multiLevelType w:val="hybridMultilevel"/>
    <w:tmpl w:val="52CA8CF8"/>
    <w:lvl w:ilvl="0" w:tplc="3A02C586">
      <w:start w:val="1"/>
      <w:numFmt w:val="decimal"/>
      <w:lvlText w:val="9.%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7F290E"/>
    <w:multiLevelType w:val="hybridMultilevel"/>
    <w:tmpl w:val="52EA4C82"/>
    <w:lvl w:ilvl="0" w:tplc="EE20F850">
      <w:start w:val="1"/>
      <w:numFmt w:val="decimal"/>
      <w:lvlText w:val="19.%1."/>
      <w:lvlJc w:val="left"/>
      <w:pPr>
        <w:ind w:left="720" w:hanging="360"/>
      </w:pPr>
      <w:rPr>
        <w:rFonts w:hint="default"/>
        <w:b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B615253"/>
    <w:multiLevelType w:val="multilevel"/>
    <w:tmpl w:val="BF4076F4"/>
    <w:lvl w:ilvl="0">
      <w:start w:val="1"/>
      <w:numFmt w:val="decimal"/>
      <w:suff w:val="space"/>
      <w:lvlText w:val="%1."/>
      <w:lvlJc w:val="left"/>
      <w:pPr>
        <w:ind w:left="0" w:firstLine="0"/>
      </w:pPr>
      <w:rPr>
        <w:rFonts w:hint="default"/>
      </w:rPr>
    </w:lvl>
    <w:lvl w:ilvl="1">
      <w:start w:val="1"/>
      <w:numFmt w:val="decimal"/>
      <w:lvlText w:val="5.%2."/>
      <w:lvlJc w:val="left"/>
      <w:pPr>
        <w:ind w:left="0" w:firstLine="0"/>
      </w:pPr>
      <w:rPr>
        <w:rFonts w:hint="default"/>
        <w:b w:val="0"/>
        <w:sz w:val="24"/>
        <w:szCs w:val="24"/>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8" w15:restartNumberingAfterBreak="0">
    <w:nsid w:val="60E168D8"/>
    <w:multiLevelType w:val="hybridMultilevel"/>
    <w:tmpl w:val="098803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44877C6"/>
    <w:multiLevelType w:val="multilevel"/>
    <w:tmpl w:val="D73E1BF0"/>
    <w:lvl w:ilvl="0">
      <w:start w:val="1"/>
      <w:numFmt w:val="decimal"/>
      <w:lvlText w:val="%1."/>
      <w:lvlJc w:val="left"/>
      <w:pPr>
        <w:ind w:left="720" w:hanging="360"/>
      </w:p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71560E2"/>
    <w:multiLevelType w:val="hybridMultilevel"/>
    <w:tmpl w:val="DD48C1A2"/>
    <w:lvl w:ilvl="0" w:tplc="AAF27102">
      <w:start w:val="1"/>
      <w:numFmt w:val="decimal"/>
      <w:lvlText w:val="7.%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7055CF"/>
    <w:multiLevelType w:val="multilevel"/>
    <w:tmpl w:val="855ED9A8"/>
    <w:lvl w:ilvl="0">
      <w:start w:val="1"/>
      <w:numFmt w:val="decimal"/>
      <w:lvlText w:val="%1."/>
      <w:lvlJc w:val="left"/>
      <w:pPr>
        <w:ind w:left="720" w:hanging="360"/>
      </w:pPr>
      <w:rPr>
        <w:rFonts w:hint="default"/>
      </w:rPr>
    </w:lvl>
    <w:lvl w:ilvl="1">
      <w:start w:val="1"/>
      <w:numFmt w:val="decimal"/>
      <w:lvlText w:val="15.%2."/>
      <w:lvlJc w:val="left"/>
      <w:pPr>
        <w:ind w:left="987" w:hanging="420"/>
      </w:pPr>
      <w:rPr>
        <w:rFonts w:hint="default"/>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2" w15:restartNumberingAfterBreak="0">
    <w:nsid w:val="6FA67038"/>
    <w:multiLevelType w:val="multilevel"/>
    <w:tmpl w:val="1866504C"/>
    <w:lvl w:ilvl="0">
      <w:start w:val="63"/>
      <w:numFmt w:val="decimal"/>
      <w:lvlText w:val="%1."/>
      <w:lvlJc w:val="left"/>
      <w:pPr>
        <w:ind w:left="480" w:hanging="480"/>
      </w:pPr>
      <w:rPr>
        <w:rFonts w:hint="default"/>
      </w:rPr>
    </w:lvl>
    <w:lvl w:ilvl="1">
      <w:start w:val="1"/>
      <w:numFmt w:val="decimal"/>
      <w:lvlText w:val="68.%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2672D0A"/>
    <w:multiLevelType w:val="hybridMultilevel"/>
    <w:tmpl w:val="49720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D57675"/>
    <w:multiLevelType w:val="multilevel"/>
    <w:tmpl w:val="7B1EB8E8"/>
    <w:lvl w:ilvl="0">
      <w:start w:val="1"/>
      <w:numFmt w:val="decimal"/>
      <w:lvlText w:val="%1."/>
      <w:lvlJc w:val="left"/>
      <w:pPr>
        <w:ind w:left="720" w:hanging="360"/>
      </w:pPr>
      <w:rPr>
        <w:rFonts w:hint="default"/>
      </w:rPr>
    </w:lvl>
    <w:lvl w:ilvl="1">
      <w:start w:val="1"/>
      <w:numFmt w:val="decimal"/>
      <w:lvlText w:val="53.%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771E195E"/>
    <w:multiLevelType w:val="hybridMultilevel"/>
    <w:tmpl w:val="7DC6AB5C"/>
    <w:lvl w:ilvl="0" w:tplc="A3D46628">
      <w:start w:val="1"/>
      <w:numFmt w:val="decimal"/>
      <w:lvlText w:val="6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7633B7"/>
    <w:multiLevelType w:val="multilevel"/>
    <w:tmpl w:val="6BF4E1BE"/>
    <w:lvl w:ilvl="0">
      <w:start w:val="4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D3D53B9"/>
    <w:multiLevelType w:val="multilevel"/>
    <w:tmpl w:val="5444307A"/>
    <w:lvl w:ilvl="0">
      <w:start w:val="74"/>
      <w:numFmt w:val="decimal"/>
      <w:lvlText w:val="%1."/>
      <w:lvlJc w:val="left"/>
      <w:pPr>
        <w:ind w:left="480" w:hanging="480"/>
      </w:pPr>
      <w:rPr>
        <w:rFonts w:hint="default"/>
      </w:rPr>
    </w:lvl>
    <w:lvl w:ilvl="1">
      <w:start w:val="1"/>
      <w:numFmt w:val="decimal"/>
      <w:lvlText w:val="73.%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10"/>
  </w:num>
  <w:num w:numId="3">
    <w:abstractNumId w:val="1"/>
  </w:num>
  <w:num w:numId="4">
    <w:abstractNumId w:val="34"/>
  </w:num>
  <w:num w:numId="5">
    <w:abstractNumId w:val="9"/>
  </w:num>
  <w:num w:numId="6">
    <w:abstractNumId w:val="21"/>
  </w:num>
  <w:num w:numId="7">
    <w:abstractNumId w:val="24"/>
  </w:num>
  <w:num w:numId="8">
    <w:abstractNumId w:val="4"/>
  </w:num>
  <w:num w:numId="9">
    <w:abstractNumId w:val="35"/>
  </w:num>
  <w:num w:numId="10">
    <w:abstractNumId w:val="8"/>
  </w:num>
  <w:num w:numId="11">
    <w:abstractNumId w:val="32"/>
  </w:num>
  <w:num w:numId="12">
    <w:abstractNumId w:val="12"/>
  </w:num>
  <w:num w:numId="13">
    <w:abstractNumId w:val="23"/>
  </w:num>
  <w:num w:numId="14">
    <w:abstractNumId w:val="37"/>
  </w:num>
  <w:num w:numId="15">
    <w:abstractNumId w:val="19"/>
  </w:num>
  <w:num w:numId="16">
    <w:abstractNumId w:val="27"/>
  </w:num>
  <w:num w:numId="17">
    <w:abstractNumId w:val="30"/>
  </w:num>
  <w:num w:numId="18">
    <w:abstractNumId w:val="11"/>
  </w:num>
  <w:num w:numId="19">
    <w:abstractNumId w:val="17"/>
  </w:num>
  <w:num w:numId="20">
    <w:abstractNumId w:val="15"/>
  </w:num>
  <w:num w:numId="21">
    <w:abstractNumId w:val="6"/>
  </w:num>
  <w:num w:numId="22">
    <w:abstractNumId w:val="25"/>
  </w:num>
  <w:num w:numId="23">
    <w:abstractNumId w:val="16"/>
  </w:num>
  <w:num w:numId="24">
    <w:abstractNumId w:val="2"/>
  </w:num>
  <w:num w:numId="25">
    <w:abstractNumId w:val="22"/>
  </w:num>
  <w:num w:numId="26">
    <w:abstractNumId w:val="36"/>
  </w:num>
  <w:num w:numId="27">
    <w:abstractNumId w:val="31"/>
  </w:num>
  <w:num w:numId="28">
    <w:abstractNumId w:val="3"/>
  </w:num>
  <w:num w:numId="29">
    <w:abstractNumId w:val="26"/>
  </w:num>
  <w:num w:numId="30">
    <w:abstractNumId w:val="5"/>
  </w:num>
  <w:num w:numId="31">
    <w:abstractNumId w:val="13"/>
  </w:num>
  <w:num w:numId="32">
    <w:abstractNumId w:val="18"/>
  </w:num>
  <w:num w:numId="33">
    <w:abstractNumId w:val="33"/>
  </w:num>
  <w:num w:numId="34">
    <w:abstractNumId w:val="14"/>
  </w:num>
  <w:num w:numId="35">
    <w:abstractNumId w:val="20"/>
  </w:num>
  <w:num w:numId="36">
    <w:abstractNumId w:val="29"/>
  </w:num>
  <w:num w:numId="37">
    <w:abstractNumId w:val="2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E13"/>
    <w:rsid w:val="00005CFB"/>
    <w:rsid w:val="000064C2"/>
    <w:rsid w:val="00010C21"/>
    <w:rsid w:val="0001315C"/>
    <w:rsid w:val="00017B1E"/>
    <w:rsid w:val="00021FBE"/>
    <w:rsid w:val="000248E3"/>
    <w:rsid w:val="0002680E"/>
    <w:rsid w:val="00032A98"/>
    <w:rsid w:val="00037F78"/>
    <w:rsid w:val="00041640"/>
    <w:rsid w:val="00044AEE"/>
    <w:rsid w:val="00044C38"/>
    <w:rsid w:val="00044E30"/>
    <w:rsid w:val="00052DE3"/>
    <w:rsid w:val="00053C1F"/>
    <w:rsid w:val="00065124"/>
    <w:rsid w:val="000656D8"/>
    <w:rsid w:val="00094C07"/>
    <w:rsid w:val="00097391"/>
    <w:rsid w:val="000B38F9"/>
    <w:rsid w:val="000B3A2E"/>
    <w:rsid w:val="000B4C08"/>
    <w:rsid w:val="000B5704"/>
    <w:rsid w:val="000B5BDC"/>
    <w:rsid w:val="000B7356"/>
    <w:rsid w:val="000B755F"/>
    <w:rsid w:val="000C5D0C"/>
    <w:rsid w:val="000C6B91"/>
    <w:rsid w:val="000D7D43"/>
    <w:rsid w:val="000E5F53"/>
    <w:rsid w:val="000F68AC"/>
    <w:rsid w:val="000F72C1"/>
    <w:rsid w:val="0010797A"/>
    <w:rsid w:val="00110CAD"/>
    <w:rsid w:val="00117FF5"/>
    <w:rsid w:val="00123222"/>
    <w:rsid w:val="0012475A"/>
    <w:rsid w:val="001263A5"/>
    <w:rsid w:val="00132604"/>
    <w:rsid w:val="00133CD5"/>
    <w:rsid w:val="00136C7E"/>
    <w:rsid w:val="001421C5"/>
    <w:rsid w:val="00166E34"/>
    <w:rsid w:val="00172C47"/>
    <w:rsid w:val="001749FF"/>
    <w:rsid w:val="00174A43"/>
    <w:rsid w:val="0017553C"/>
    <w:rsid w:val="00180F4B"/>
    <w:rsid w:val="00184946"/>
    <w:rsid w:val="001869F2"/>
    <w:rsid w:val="001879D7"/>
    <w:rsid w:val="001A26B5"/>
    <w:rsid w:val="001A5AFF"/>
    <w:rsid w:val="001A7508"/>
    <w:rsid w:val="001B133F"/>
    <w:rsid w:val="001B35DA"/>
    <w:rsid w:val="001B427C"/>
    <w:rsid w:val="001C1BD7"/>
    <w:rsid w:val="001C223C"/>
    <w:rsid w:val="001C288D"/>
    <w:rsid w:val="001C4545"/>
    <w:rsid w:val="001C5706"/>
    <w:rsid w:val="001D3748"/>
    <w:rsid w:val="001E4AD3"/>
    <w:rsid w:val="001E78DE"/>
    <w:rsid w:val="001F481B"/>
    <w:rsid w:val="00200D59"/>
    <w:rsid w:val="002166C5"/>
    <w:rsid w:val="00220E20"/>
    <w:rsid w:val="002267DC"/>
    <w:rsid w:val="0022747A"/>
    <w:rsid w:val="00230A83"/>
    <w:rsid w:val="0023364D"/>
    <w:rsid w:val="00237899"/>
    <w:rsid w:val="002436BF"/>
    <w:rsid w:val="00244B1B"/>
    <w:rsid w:val="002524DC"/>
    <w:rsid w:val="00254866"/>
    <w:rsid w:val="00256C93"/>
    <w:rsid w:val="00257C9A"/>
    <w:rsid w:val="00260B5C"/>
    <w:rsid w:val="00262934"/>
    <w:rsid w:val="00262978"/>
    <w:rsid w:val="00266C5D"/>
    <w:rsid w:val="00273F1C"/>
    <w:rsid w:val="0027580B"/>
    <w:rsid w:val="0028735C"/>
    <w:rsid w:val="00290BFA"/>
    <w:rsid w:val="0029522A"/>
    <w:rsid w:val="002B0D2A"/>
    <w:rsid w:val="002B1232"/>
    <w:rsid w:val="002B2812"/>
    <w:rsid w:val="002C6118"/>
    <w:rsid w:val="002C715C"/>
    <w:rsid w:val="002D2946"/>
    <w:rsid w:val="002E1815"/>
    <w:rsid w:val="002E51A6"/>
    <w:rsid w:val="002E6979"/>
    <w:rsid w:val="002E7EBE"/>
    <w:rsid w:val="002F1D95"/>
    <w:rsid w:val="002F22A4"/>
    <w:rsid w:val="002F5B76"/>
    <w:rsid w:val="00304FE8"/>
    <w:rsid w:val="00310990"/>
    <w:rsid w:val="00320538"/>
    <w:rsid w:val="00320847"/>
    <w:rsid w:val="00323B3F"/>
    <w:rsid w:val="00323F89"/>
    <w:rsid w:val="003369D4"/>
    <w:rsid w:val="0034224A"/>
    <w:rsid w:val="00345A74"/>
    <w:rsid w:val="00350379"/>
    <w:rsid w:val="00351493"/>
    <w:rsid w:val="0035229D"/>
    <w:rsid w:val="00353ED5"/>
    <w:rsid w:val="00361F92"/>
    <w:rsid w:val="00362FC1"/>
    <w:rsid w:val="00362FD7"/>
    <w:rsid w:val="00363433"/>
    <w:rsid w:val="003714D0"/>
    <w:rsid w:val="00374BA7"/>
    <w:rsid w:val="00385E9F"/>
    <w:rsid w:val="003865EA"/>
    <w:rsid w:val="00391779"/>
    <w:rsid w:val="003A0FEA"/>
    <w:rsid w:val="003A20E8"/>
    <w:rsid w:val="003A2110"/>
    <w:rsid w:val="003A223C"/>
    <w:rsid w:val="003A28A0"/>
    <w:rsid w:val="003A4858"/>
    <w:rsid w:val="003B0569"/>
    <w:rsid w:val="003B255C"/>
    <w:rsid w:val="003B40A8"/>
    <w:rsid w:val="003B6C6B"/>
    <w:rsid w:val="003C0E8D"/>
    <w:rsid w:val="003C1579"/>
    <w:rsid w:val="003C3B06"/>
    <w:rsid w:val="003D092F"/>
    <w:rsid w:val="003D426F"/>
    <w:rsid w:val="003D4FDB"/>
    <w:rsid w:val="003D5148"/>
    <w:rsid w:val="003D6935"/>
    <w:rsid w:val="003D697F"/>
    <w:rsid w:val="003D721B"/>
    <w:rsid w:val="003E0E9E"/>
    <w:rsid w:val="003E108E"/>
    <w:rsid w:val="003E4EB4"/>
    <w:rsid w:val="003F43C6"/>
    <w:rsid w:val="004106FA"/>
    <w:rsid w:val="0041739A"/>
    <w:rsid w:val="00417F6D"/>
    <w:rsid w:val="004229B7"/>
    <w:rsid w:val="00425DDE"/>
    <w:rsid w:val="00425FDE"/>
    <w:rsid w:val="0042601A"/>
    <w:rsid w:val="0043075A"/>
    <w:rsid w:val="00436AB2"/>
    <w:rsid w:val="0044044B"/>
    <w:rsid w:val="0044252E"/>
    <w:rsid w:val="00446119"/>
    <w:rsid w:val="00451007"/>
    <w:rsid w:val="00453AE4"/>
    <w:rsid w:val="004618E7"/>
    <w:rsid w:val="00463C0C"/>
    <w:rsid w:val="0047042B"/>
    <w:rsid w:val="0047436E"/>
    <w:rsid w:val="004745D1"/>
    <w:rsid w:val="00475A46"/>
    <w:rsid w:val="0047788C"/>
    <w:rsid w:val="00477EA6"/>
    <w:rsid w:val="004836BE"/>
    <w:rsid w:val="00492A33"/>
    <w:rsid w:val="004A446F"/>
    <w:rsid w:val="004B7522"/>
    <w:rsid w:val="004C4572"/>
    <w:rsid w:val="004C4EE0"/>
    <w:rsid w:val="004C5F14"/>
    <w:rsid w:val="004C6EB1"/>
    <w:rsid w:val="004E0A2D"/>
    <w:rsid w:val="004E31C2"/>
    <w:rsid w:val="004E7603"/>
    <w:rsid w:val="004F4C97"/>
    <w:rsid w:val="00500AD3"/>
    <w:rsid w:val="00500CFB"/>
    <w:rsid w:val="00502B35"/>
    <w:rsid w:val="0050315E"/>
    <w:rsid w:val="00503B47"/>
    <w:rsid w:val="00510FF5"/>
    <w:rsid w:val="00512CC8"/>
    <w:rsid w:val="00514107"/>
    <w:rsid w:val="0051723D"/>
    <w:rsid w:val="00546A7C"/>
    <w:rsid w:val="005525D1"/>
    <w:rsid w:val="005559FE"/>
    <w:rsid w:val="0055756A"/>
    <w:rsid w:val="00560F71"/>
    <w:rsid w:val="005615E0"/>
    <w:rsid w:val="005648AF"/>
    <w:rsid w:val="005656C4"/>
    <w:rsid w:val="00566BB3"/>
    <w:rsid w:val="0057173C"/>
    <w:rsid w:val="005725E5"/>
    <w:rsid w:val="00580B80"/>
    <w:rsid w:val="00581357"/>
    <w:rsid w:val="0058479F"/>
    <w:rsid w:val="005855FD"/>
    <w:rsid w:val="0059005F"/>
    <w:rsid w:val="00590443"/>
    <w:rsid w:val="005935AC"/>
    <w:rsid w:val="005A353A"/>
    <w:rsid w:val="005A5BA3"/>
    <w:rsid w:val="005B0147"/>
    <w:rsid w:val="005B4873"/>
    <w:rsid w:val="005B4E9A"/>
    <w:rsid w:val="005B517E"/>
    <w:rsid w:val="005B7655"/>
    <w:rsid w:val="005C67A6"/>
    <w:rsid w:val="005D5D84"/>
    <w:rsid w:val="005D5DB2"/>
    <w:rsid w:val="005E1898"/>
    <w:rsid w:val="005F0E8B"/>
    <w:rsid w:val="005F1A78"/>
    <w:rsid w:val="005F484D"/>
    <w:rsid w:val="005F7925"/>
    <w:rsid w:val="00605A87"/>
    <w:rsid w:val="0060648E"/>
    <w:rsid w:val="00611B91"/>
    <w:rsid w:val="00615525"/>
    <w:rsid w:val="00621B05"/>
    <w:rsid w:val="006222D4"/>
    <w:rsid w:val="00622546"/>
    <w:rsid w:val="0062591E"/>
    <w:rsid w:val="00632183"/>
    <w:rsid w:val="00633362"/>
    <w:rsid w:val="00633C01"/>
    <w:rsid w:val="00637429"/>
    <w:rsid w:val="00642E8E"/>
    <w:rsid w:val="00651E48"/>
    <w:rsid w:val="006522BD"/>
    <w:rsid w:val="00656C35"/>
    <w:rsid w:val="0065744D"/>
    <w:rsid w:val="0066594F"/>
    <w:rsid w:val="0066608D"/>
    <w:rsid w:val="00666113"/>
    <w:rsid w:val="00667005"/>
    <w:rsid w:val="006679B0"/>
    <w:rsid w:val="00672344"/>
    <w:rsid w:val="00677A93"/>
    <w:rsid w:val="006806BC"/>
    <w:rsid w:val="00680DDE"/>
    <w:rsid w:val="00681C99"/>
    <w:rsid w:val="00685B57"/>
    <w:rsid w:val="006903D5"/>
    <w:rsid w:val="006963CA"/>
    <w:rsid w:val="006A0C61"/>
    <w:rsid w:val="006A1436"/>
    <w:rsid w:val="006A30D1"/>
    <w:rsid w:val="006B0477"/>
    <w:rsid w:val="006B4EEF"/>
    <w:rsid w:val="006C47C0"/>
    <w:rsid w:val="006D03BB"/>
    <w:rsid w:val="006D1630"/>
    <w:rsid w:val="006D4CFF"/>
    <w:rsid w:val="006D6289"/>
    <w:rsid w:val="006E7638"/>
    <w:rsid w:val="006F4D4C"/>
    <w:rsid w:val="006F696D"/>
    <w:rsid w:val="00700E64"/>
    <w:rsid w:val="007047EA"/>
    <w:rsid w:val="00706774"/>
    <w:rsid w:val="00711478"/>
    <w:rsid w:val="00714328"/>
    <w:rsid w:val="007310C3"/>
    <w:rsid w:val="0073258E"/>
    <w:rsid w:val="00736802"/>
    <w:rsid w:val="007369D7"/>
    <w:rsid w:val="0074413E"/>
    <w:rsid w:val="00746F91"/>
    <w:rsid w:val="0074740D"/>
    <w:rsid w:val="0075499F"/>
    <w:rsid w:val="00760FA2"/>
    <w:rsid w:val="007674A4"/>
    <w:rsid w:val="0077333D"/>
    <w:rsid w:val="007747AF"/>
    <w:rsid w:val="00780624"/>
    <w:rsid w:val="00780ACF"/>
    <w:rsid w:val="00784975"/>
    <w:rsid w:val="00791176"/>
    <w:rsid w:val="0079169C"/>
    <w:rsid w:val="00792623"/>
    <w:rsid w:val="00793E91"/>
    <w:rsid w:val="0079428F"/>
    <w:rsid w:val="007A004E"/>
    <w:rsid w:val="007A54FE"/>
    <w:rsid w:val="007A585A"/>
    <w:rsid w:val="007B1910"/>
    <w:rsid w:val="007B2916"/>
    <w:rsid w:val="007B3128"/>
    <w:rsid w:val="007C731A"/>
    <w:rsid w:val="007C7B3E"/>
    <w:rsid w:val="007E5F23"/>
    <w:rsid w:val="007E6605"/>
    <w:rsid w:val="007E7525"/>
    <w:rsid w:val="007F5E08"/>
    <w:rsid w:val="007F72A2"/>
    <w:rsid w:val="00802156"/>
    <w:rsid w:val="00803AE4"/>
    <w:rsid w:val="00807AB4"/>
    <w:rsid w:val="00811895"/>
    <w:rsid w:val="0081205A"/>
    <w:rsid w:val="00813B59"/>
    <w:rsid w:val="008163F6"/>
    <w:rsid w:val="0082207E"/>
    <w:rsid w:val="008276A9"/>
    <w:rsid w:val="00832C2C"/>
    <w:rsid w:val="00841438"/>
    <w:rsid w:val="008420B4"/>
    <w:rsid w:val="00846F85"/>
    <w:rsid w:val="00853A72"/>
    <w:rsid w:val="008547BE"/>
    <w:rsid w:val="0085589A"/>
    <w:rsid w:val="00856356"/>
    <w:rsid w:val="008619D5"/>
    <w:rsid w:val="00862749"/>
    <w:rsid w:val="00876F48"/>
    <w:rsid w:val="00877A3D"/>
    <w:rsid w:val="008960CD"/>
    <w:rsid w:val="008A14D5"/>
    <w:rsid w:val="008B225E"/>
    <w:rsid w:val="008B3374"/>
    <w:rsid w:val="008B4A65"/>
    <w:rsid w:val="008C26A0"/>
    <w:rsid w:val="008C38F2"/>
    <w:rsid w:val="008C4A2B"/>
    <w:rsid w:val="008C5656"/>
    <w:rsid w:val="008C65BA"/>
    <w:rsid w:val="008C72D9"/>
    <w:rsid w:val="008C72E3"/>
    <w:rsid w:val="008C7377"/>
    <w:rsid w:val="008D27DB"/>
    <w:rsid w:val="008D2FCC"/>
    <w:rsid w:val="008D320B"/>
    <w:rsid w:val="008D41BB"/>
    <w:rsid w:val="008D7E44"/>
    <w:rsid w:val="008E3BFC"/>
    <w:rsid w:val="008E4CB3"/>
    <w:rsid w:val="008E6D83"/>
    <w:rsid w:val="008F116E"/>
    <w:rsid w:val="00907959"/>
    <w:rsid w:val="00907AA0"/>
    <w:rsid w:val="00912CA0"/>
    <w:rsid w:val="00916A4A"/>
    <w:rsid w:val="00916B43"/>
    <w:rsid w:val="009170C9"/>
    <w:rsid w:val="009232B0"/>
    <w:rsid w:val="00923FB3"/>
    <w:rsid w:val="009264ED"/>
    <w:rsid w:val="00930CDB"/>
    <w:rsid w:val="0093113F"/>
    <w:rsid w:val="0093547C"/>
    <w:rsid w:val="00937430"/>
    <w:rsid w:val="0094036E"/>
    <w:rsid w:val="00952FEF"/>
    <w:rsid w:val="00953E49"/>
    <w:rsid w:val="009600C6"/>
    <w:rsid w:val="00961A5B"/>
    <w:rsid w:val="0096263E"/>
    <w:rsid w:val="009655F9"/>
    <w:rsid w:val="00965813"/>
    <w:rsid w:val="00966F28"/>
    <w:rsid w:val="00967D15"/>
    <w:rsid w:val="00970460"/>
    <w:rsid w:val="00972355"/>
    <w:rsid w:val="00984E4A"/>
    <w:rsid w:val="00985A0E"/>
    <w:rsid w:val="009A164B"/>
    <w:rsid w:val="009B2C58"/>
    <w:rsid w:val="009B347A"/>
    <w:rsid w:val="009C516B"/>
    <w:rsid w:val="009C5210"/>
    <w:rsid w:val="009C6488"/>
    <w:rsid w:val="009C7FA8"/>
    <w:rsid w:val="009D5332"/>
    <w:rsid w:val="009D750A"/>
    <w:rsid w:val="009E1795"/>
    <w:rsid w:val="009F689A"/>
    <w:rsid w:val="009F68FA"/>
    <w:rsid w:val="009F6AE3"/>
    <w:rsid w:val="009F6CA8"/>
    <w:rsid w:val="00A016ED"/>
    <w:rsid w:val="00A036D5"/>
    <w:rsid w:val="00A04ABB"/>
    <w:rsid w:val="00A06AD8"/>
    <w:rsid w:val="00A0716B"/>
    <w:rsid w:val="00A122BA"/>
    <w:rsid w:val="00A12A61"/>
    <w:rsid w:val="00A15B78"/>
    <w:rsid w:val="00A17AC9"/>
    <w:rsid w:val="00A201C4"/>
    <w:rsid w:val="00A27402"/>
    <w:rsid w:val="00A31739"/>
    <w:rsid w:val="00A33DA2"/>
    <w:rsid w:val="00A415F1"/>
    <w:rsid w:val="00A5026E"/>
    <w:rsid w:val="00A5039A"/>
    <w:rsid w:val="00A50967"/>
    <w:rsid w:val="00A60785"/>
    <w:rsid w:val="00A66227"/>
    <w:rsid w:val="00A739AA"/>
    <w:rsid w:val="00A76FB1"/>
    <w:rsid w:val="00A773E8"/>
    <w:rsid w:val="00A812CA"/>
    <w:rsid w:val="00A829BE"/>
    <w:rsid w:val="00A83548"/>
    <w:rsid w:val="00A85A88"/>
    <w:rsid w:val="00A874A4"/>
    <w:rsid w:val="00A92C00"/>
    <w:rsid w:val="00A97B57"/>
    <w:rsid w:val="00AA04D1"/>
    <w:rsid w:val="00AA752A"/>
    <w:rsid w:val="00AB0C97"/>
    <w:rsid w:val="00AB4569"/>
    <w:rsid w:val="00AB59D9"/>
    <w:rsid w:val="00AB7E4C"/>
    <w:rsid w:val="00AC5055"/>
    <w:rsid w:val="00AC76BC"/>
    <w:rsid w:val="00AD0DBA"/>
    <w:rsid w:val="00AD5AD4"/>
    <w:rsid w:val="00AD7A8C"/>
    <w:rsid w:val="00AE0C4F"/>
    <w:rsid w:val="00AE4782"/>
    <w:rsid w:val="00AE665C"/>
    <w:rsid w:val="00AF26DA"/>
    <w:rsid w:val="00AF7EC8"/>
    <w:rsid w:val="00B012E6"/>
    <w:rsid w:val="00B01392"/>
    <w:rsid w:val="00B013EC"/>
    <w:rsid w:val="00B16832"/>
    <w:rsid w:val="00B25091"/>
    <w:rsid w:val="00B33C98"/>
    <w:rsid w:val="00B37597"/>
    <w:rsid w:val="00B40D38"/>
    <w:rsid w:val="00B436C7"/>
    <w:rsid w:val="00B446A2"/>
    <w:rsid w:val="00B44E0A"/>
    <w:rsid w:val="00B50D68"/>
    <w:rsid w:val="00B514B7"/>
    <w:rsid w:val="00B662AF"/>
    <w:rsid w:val="00B66C1D"/>
    <w:rsid w:val="00B771B4"/>
    <w:rsid w:val="00B8076E"/>
    <w:rsid w:val="00B83D60"/>
    <w:rsid w:val="00B83E6F"/>
    <w:rsid w:val="00B917E2"/>
    <w:rsid w:val="00B95A63"/>
    <w:rsid w:val="00BA1DC4"/>
    <w:rsid w:val="00BA2EC2"/>
    <w:rsid w:val="00BB3D49"/>
    <w:rsid w:val="00BB4A63"/>
    <w:rsid w:val="00BB5E36"/>
    <w:rsid w:val="00BC0C4A"/>
    <w:rsid w:val="00BC730B"/>
    <w:rsid w:val="00BD45C8"/>
    <w:rsid w:val="00BD5D4A"/>
    <w:rsid w:val="00BD7DF2"/>
    <w:rsid w:val="00BE246C"/>
    <w:rsid w:val="00BE4780"/>
    <w:rsid w:val="00BF402B"/>
    <w:rsid w:val="00BF7D8E"/>
    <w:rsid w:val="00C0035A"/>
    <w:rsid w:val="00C032E7"/>
    <w:rsid w:val="00C107ED"/>
    <w:rsid w:val="00C141D9"/>
    <w:rsid w:val="00C16B0C"/>
    <w:rsid w:val="00C17E85"/>
    <w:rsid w:val="00C21175"/>
    <w:rsid w:val="00C220CC"/>
    <w:rsid w:val="00C223D1"/>
    <w:rsid w:val="00C231F0"/>
    <w:rsid w:val="00C2400E"/>
    <w:rsid w:val="00C352DE"/>
    <w:rsid w:val="00C407EB"/>
    <w:rsid w:val="00C419CE"/>
    <w:rsid w:val="00C508CE"/>
    <w:rsid w:val="00C5769A"/>
    <w:rsid w:val="00C60F21"/>
    <w:rsid w:val="00C617B6"/>
    <w:rsid w:val="00C63D15"/>
    <w:rsid w:val="00C6512B"/>
    <w:rsid w:val="00C66510"/>
    <w:rsid w:val="00C7183E"/>
    <w:rsid w:val="00C808E3"/>
    <w:rsid w:val="00C91066"/>
    <w:rsid w:val="00CA171D"/>
    <w:rsid w:val="00CA1848"/>
    <w:rsid w:val="00CA4BE3"/>
    <w:rsid w:val="00CB3D40"/>
    <w:rsid w:val="00CC240E"/>
    <w:rsid w:val="00CD2B1A"/>
    <w:rsid w:val="00CE1BFD"/>
    <w:rsid w:val="00CE50C6"/>
    <w:rsid w:val="00CF0388"/>
    <w:rsid w:val="00CF0DC4"/>
    <w:rsid w:val="00CF4B6C"/>
    <w:rsid w:val="00CF6D3D"/>
    <w:rsid w:val="00D01C21"/>
    <w:rsid w:val="00D0446F"/>
    <w:rsid w:val="00D045C2"/>
    <w:rsid w:val="00D1498D"/>
    <w:rsid w:val="00D20051"/>
    <w:rsid w:val="00D20443"/>
    <w:rsid w:val="00D20D65"/>
    <w:rsid w:val="00D2192F"/>
    <w:rsid w:val="00D27EC1"/>
    <w:rsid w:val="00D32CAD"/>
    <w:rsid w:val="00D4219E"/>
    <w:rsid w:val="00D50C6E"/>
    <w:rsid w:val="00D56A91"/>
    <w:rsid w:val="00D61F72"/>
    <w:rsid w:val="00D62F8C"/>
    <w:rsid w:val="00D6340D"/>
    <w:rsid w:val="00D63F91"/>
    <w:rsid w:val="00D67036"/>
    <w:rsid w:val="00D77AEB"/>
    <w:rsid w:val="00D82902"/>
    <w:rsid w:val="00D832A6"/>
    <w:rsid w:val="00D84E13"/>
    <w:rsid w:val="00D941C5"/>
    <w:rsid w:val="00D95452"/>
    <w:rsid w:val="00D95CA2"/>
    <w:rsid w:val="00DA6BA8"/>
    <w:rsid w:val="00DA6CE6"/>
    <w:rsid w:val="00DA6D4E"/>
    <w:rsid w:val="00DA7AF5"/>
    <w:rsid w:val="00DA7E7E"/>
    <w:rsid w:val="00DB4083"/>
    <w:rsid w:val="00DC3105"/>
    <w:rsid w:val="00DC5817"/>
    <w:rsid w:val="00DC5C12"/>
    <w:rsid w:val="00DC6D29"/>
    <w:rsid w:val="00DD2833"/>
    <w:rsid w:val="00DD3B39"/>
    <w:rsid w:val="00DD5841"/>
    <w:rsid w:val="00DD593E"/>
    <w:rsid w:val="00DD7AB7"/>
    <w:rsid w:val="00DE1D67"/>
    <w:rsid w:val="00DF0440"/>
    <w:rsid w:val="00DF16C7"/>
    <w:rsid w:val="00DF23C1"/>
    <w:rsid w:val="00DF63FD"/>
    <w:rsid w:val="00E00B77"/>
    <w:rsid w:val="00E04D08"/>
    <w:rsid w:val="00E149C2"/>
    <w:rsid w:val="00E1732F"/>
    <w:rsid w:val="00E22E13"/>
    <w:rsid w:val="00E23AFC"/>
    <w:rsid w:val="00E25AED"/>
    <w:rsid w:val="00E35C35"/>
    <w:rsid w:val="00E40953"/>
    <w:rsid w:val="00E453DD"/>
    <w:rsid w:val="00E5204D"/>
    <w:rsid w:val="00E52570"/>
    <w:rsid w:val="00E53AE9"/>
    <w:rsid w:val="00E53FD5"/>
    <w:rsid w:val="00E54057"/>
    <w:rsid w:val="00E54CCA"/>
    <w:rsid w:val="00E6174A"/>
    <w:rsid w:val="00E63624"/>
    <w:rsid w:val="00E6785C"/>
    <w:rsid w:val="00E748C2"/>
    <w:rsid w:val="00E75DDC"/>
    <w:rsid w:val="00E76770"/>
    <w:rsid w:val="00E77D5A"/>
    <w:rsid w:val="00E8462E"/>
    <w:rsid w:val="00E85467"/>
    <w:rsid w:val="00E87333"/>
    <w:rsid w:val="00E90F4B"/>
    <w:rsid w:val="00E93791"/>
    <w:rsid w:val="00E93F2E"/>
    <w:rsid w:val="00EA11DC"/>
    <w:rsid w:val="00EA4C51"/>
    <w:rsid w:val="00EB3FD0"/>
    <w:rsid w:val="00EB70AD"/>
    <w:rsid w:val="00EC4A53"/>
    <w:rsid w:val="00EC602D"/>
    <w:rsid w:val="00ED59FC"/>
    <w:rsid w:val="00ED6517"/>
    <w:rsid w:val="00EE5578"/>
    <w:rsid w:val="00EE6863"/>
    <w:rsid w:val="00EF65A4"/>
    <w:rsid w:val="00F054E4"/>
    <w:rsid w:val="00F06139"/>
    <w:rsid w:val="00F07CF2"/>
    <w:rsid w:val="00F234E1"/>
    <w:rsid w:val="00F321E2"/>
    <w:rsid w:val="00F333D1"/>
    <w:rsid w:val="00F359DE"/>
    <w:rsid w:val="00F35F1C"/>
    <w:rsid w:val="00F4442A"/>
    <w:rsid w:val="00F46A31"/>
    <w:rsid w:val="00F47965"/>
    <w:rsid w:val="00F47FB6"/>
    <w:rsid w:val="00F5399F"/>
    <w:rsid w:val="00F55103"/>
    <w:rsid w:val="00F62782"/>
    <w:rsid w:val="00F65594"/>
    <w:rsid w:val="00F66744"/>
    <w:rsid w:val="00F71A22"/>
    <w:rsid w:val="00F71F98"/>
    <w:rsid w:val="00F75ADB"/>
    <w:rsid w:val="00F84509"/>
    <w:rsid w:val="00F85272"/>
    <w:rsid w:val="00F85FA3"/>
    <w:rsid w:val="00F90ABF"/>
    <w:rsid w:val="00F92EEF"/>
    <w:rsid w:val="00F93A51"/>
    <w:rsid w:val="00F95AED"/>
    <w:rsid w:val="00FA02F1"/>
    <w:rsid w:val="00FA1EC9"/>
    <w:rsid w:val="00FA3B17"/>
    <w:rsid w:val="00FB14E9"/>
    <w:rsid w:val="00FB270B"/>
    <w:rsid w:val="00FB5CCC"/>
    <w:rsid w:val="00FB7294"/>
    <w:rsid w:val="00FC4B3B"/>
    <w:rsid w:val="00FD0866"/>
    <w:rsid w:val="00FD49E7"/>
    <w:rsid w:val="00FD6D8C"/>
    <w:rsid w:val="00FD72F9"/>
    <w:rsid w:val="00FE1497"/>
    <w:rsid w:val="00FE22D5"/>
    <w:rsid w:val="00FE5A46"/>
    <w:rsid w:val="00FE758B"/>
    <w:rsid w:val="00FF2E6F"/>
    <w:rsid w:val="00FF7E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B9748E"/>
  <w15:docId w15:val="{44ACD3D1-4981-4678-8BD4-1A0FB67DC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alatino Linotype" w:eastAsia="Times New Roman" w:hAnsi="Palatino Linotype"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F5B76"/>
  </w:style>
  <w:style w:type="paragraph" w:styleId="Antrat1">
    <w:name w:val="heading 1"/>
    <w:basedOn w:val="prastasis"/>
    <w:next w:val="prastasis"/>
    <w:link w:val="Antrat1Diagrama"/>
    <w:uiPriority w:val="9"/>
    <w:qFormat/>
    <w:rsid w:val="003A485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84E13"/>
    <w:pPr>
      <w:tabs>
        <w:tab w:val="center" w:pos="4680"/>
        <w:tab w:val="right" w:pos="9360"/>
      </w:tabs>
    </w:pPr>
  </w:style>
  <w:style w:type="character" w:customStyle="1" w:styleId="AntratsDiagrama">
    <w:name w:val="Antraštės Diagrama"/>
    <w:basedOn w:val="Numatytasispastraiposriftas"/>
    <w:link w:val="Antrats"/>
    <w:uiPriority w:val="99"/>
    <w:rsid w:val="00D84E13"/>
    <w:rPr>
      <w:rFonts w:ascii="Times New Roman" w:hAnsi="Times New Roman"/>
      <w:sz w:val="20"/>
      <w:szCs w:val="20"/>
    </w:rPr>
  </w:style>
  <w:style w:type="paragraph" w:styleId="Porat">
    <w:name w:val="footer"/>
    <w:basedOn w:val="prastasis"/>
    <w:link w:val="PoratDiagrama"/>
    <w:uiPriority w:val="99"/>
    <w:unhideWhenUsed/>
    <w:rsid w:val="00D84E13"/>
    <w:pPr>
      <w:tabs>
        <w:tab w:val="center" w:pos="4680"/>
        <w:tab w:val="right" w:pos="9360"/>
      </w:tabs>
    </w:pPr>
  </w:style>
  <w:style w:type="character" w:customStyle="1" w:styleId="PoratDiagrama">
    <w:name w:val="Poraštė Diagrama"/>
    <w:basedOn w:val="Numatytasispastraiposriftas"/>
    <w:link w:val="Porat"/>
    <w:uiPriority w:val="99"/>
    <w:rsid w:val="00D84E13"/>
    <w:rPr>
      <w:rFonts w:ascii="Times New Roman" w:hAnsi="Times New Roman"/>
      <w:sz w:val="20"/>
      <w:szCs w:val="20"/>
    </w:rPr>
  </w:style>
  <w:style w:type="character" w:styleId="Hipersaitas">
    <w:name w:val="Hyperlink"/>
    <w:basedOn w:val="Numatytasispastraiposriftas"/>
    <w:uiPriority w:val="99"/>
    <w:unhideWhenUsed/>
    <w:rsid w:val="00D84E13"/>
    <w:rPr>
      <w:color w:val="0000FF" w:themeColor="hyperlink"/>
      <w:u w:val="single"/>
    </w:rPr>
  </w:style>
  <w:style w:type="paragraph" w:styleId="Sraopastraipa">
    <w:name w:val="List Paragraph"/>
    <w:basedOn w:val="prastasis"/>
    <w:link w:val="SraopastraipaDiagrama"/>
    <w:uiPriority w:val="34"/>
    <w:qFormat/>
    <w:rsid w:val="00391779"/>
    <w:pPr>
      <w:spacing w:before="120" w:after="120"/>
      <w:ind w:left="720"/>
      <w:contextualSpacing/>
    </w:pPr>
    <w:rPr>
      <w:rFonts w:eastAsiaTheme="minorHAnsi" w:cstheme="minorBidi"/>
      <w:lang w:val="lt-LT"/>
    </w:rPr>
  </w:style>
  <w:style w:type="character" w:styleId="Grietas">
    <w:name w:val="Strong"/>
    <w:basedOn w:val="Numatytasispastraiposriftas"/>
    <w:uiPriority w:val="22"/>
    <w:qFormat/>
    <w:rsid w:val="00477EA6"/>
    <w:rPr>
      <w:b/>
      <w:bCs/>
    </w:rPr>
  </w:style>
  <w:style w:type="paragraph" w:styleId="Pagrindiniotekstotrauka">
    <w:name w:val="Body Text Indent"/>
    <w:basedOn w:val="prastasis"/>
    <w:link w:val="PagrindiniotekstotraukaDiagrama"/>
    <w:rsid w:val="00256C93"/>
    <w:pPr>
      <w:suppressAutoHyphens/>
      <w:ind w:left="360"/>
      <w:jc w:val="both"/>
    </w:pPr>
    <w:rPr>
      <w:rFonts w:ascii="Times New Roman" w:hAnsi="Times New Roman"/>
      <w:sz w:val="24"/>
      <w:szCs w:val="24"/>
      <w:lang w:val="lt-LT" w:eastAsia="ar-SA"/>
    </w:rPr>
  </w:style>
  <w:style w:type="character" w:customStyle="1" w:styleId="PagrindiniotekstotraukaDiagrama">
    <w:name w:val="Pagrindinio teksto įtrauka Diagrama"/>
    <w:basedOn w:val="Numatytasispastraiposriftas"/>
    <w:link w:val="Pagrindiniotekstotrauka"/>
    <w:rsid w:val="00256C93"/>
    <w:rPr>
      <w:rFonts w:ascii="Times New Roman" w:hAnsi="Times New Roman"/>
      <w:sz w:val="24"/>
      <w:szCs w:val="24"/>
      <w:lang w:val="lt-LT" w:eastAsia="ar-SA"/>
    </w:rPr>
  </w:style>
  <w:style w:type="table" w:styleId="Lentelstinklelis">
    <w:name w:val="Table Grid"/>
    <w:basedOn w:val="prastojilentel"/>
    <w:uiPriority w:val="59"/>
    <w:rsid w:val="00A82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A829B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29BE"/>
    <w:rPr>
      <w:rFonts w:ascii="Tahoma" w:hAnsi="Tahoma" w:cs="Tahoma"/>
      <w:sz w:val="16"/>
      <w:szCs w:val="16"/>
    </w:rPr>
  </w:style>
  <w:style w:type="paragraph" w:styleId="Pavadinimas">
    <w:name w:val="Title"/>
    <w:basedOn w:val="prastasis"/>
    <w:link w:val="PavadinimasDiagrama"/>
    <w:qFormat/>
    <w:rsid w:val="005F484D"/>
    <w:pPr>
      <w:tabs>
        <w:tab w:val="center" w:pos="5040"/>
      </w:tabs>
      <w:overflowPunct w:val="0"/>
      <w:autoSpaceDE w:val="0"/>
      <w:autoSpaceDN w:val="0"/>
      <w:adjustRightInd w:val="0"/>
      <w:spacing w:before="480" w:after="240"/>
      <w:ind w:right="-57"/>
      <w:textAlignment w:val="baseline"/>
    </w:pPr>
    <w:rPr>
      <w:rFonts w:ascii="Arial" w:hAnsi="Arial"/>
      <w:b/>
      <w:sz w:val="28"/>
      <w:szCs w:val="20"/>
      <w:lang w:val="en-GB"/>
    </w:rPr>
  </w:style>
  <w:style w:type="character" w:customStyle="1" w:styleId="PavadinimasDiagrama">
    <w:name w:val="Pavadinimas Diagrama"/>
    <w:basedOn w:val="Numatytasispastraiposriftas"/>
    <w:link w:val="Pavadinimas"/>
    <w:rsid w:val="005F484D"/>
    <w:rPr>
      <w:rFonts w:ascii="Arial" w:hAnsi="Arial"/>
      <w:b/>
      <w:sz w:val="28"/>
      <w:szCs w:val="20"/>
      <w:lang w:val="en-GB"/>
    </w:rPr>
  </w:style>
  <w:style w:type="paragraph" w:customStyle="1" w:styleId="Standard">
    <w:name w:val="Standard"/>
    <w:rsid w:val="00B16832"/>
    <w:pPr>
      <w:suppressAutoHyphens/>
      <w:autoSpaceDN w:val="0"/>
      <w:jc w:val="both"/>
      <w:textAlignment w:val="baseline"/>
    </w:pPr>
    <w:rPr>
      <w:rFonts w:ascii="Times New Roman" w:hAnsi="Times New Roman"/>
      <w:kern w:val="3"/>
      <w:sz w:val="24"/>
      <w:szCs w:val="24"/>
      <w:lang w:val="lt-LT"/>
    </w:rPr>
  </w:style>
  <w:style w:type="character" w:customStyle="1" w:styleId="SraopastraipaDiagrama">
    <w:name w:val="Sąrašo pastraipa Diagrama"/>
    <w:link w:val="Sraopastraipa"/>
    <w:uiPriority w:val="34"/>
    <w:rsid w:val="00B16832"/>
    <w:rPr>
      <w:rFonts w:eastAsiaTheme="minorHAnsi" w:cstheme="minorBidi"/>
      <w:lang w:val="lt-LT"/>
    </w:rPr>
  </w:style>
  <w:style w:type="paragraph" w:customStyle="1" w:styleId="List2par">
    <w:name w:val="List 2 par"/>
    <w:basedOn w:val="Sraopastraipa"/>
    <w:qFormat/>
    <w:rsid w:val="00B16832"/>
    <w:pPr>
      <w:tabs>
        <w:tab w:val="num" w:pos="360"/>
      </w:tabs>
      <w:spacing w:before="0" w:after="0"/>
      <w:ind w:left="0"/>
      <w:jc w:val="both"/>
    </w:pPr>
    <w:rPr>
      <w:rFonts w:ascii="Times New Roman" w:eastAsia="Times New Roman" w:hAnsi="Times New Roman" w:cs="Times New Roman"/>
      <w:vanish/>
      <w:sz w:val="24"/>
      <w:szCs w:val="20"/>
      <w:lang w:eastAsia="lt-LT"/>
    </w:rPr>
  </w:style>
  <w:style w:type="paragraph" w:customStyle="1" w:styleId="Style6">
    <w:name w:val="Style6"/>
    <w:link w:val="Style6Char"/>
    <w:qFormat/>
    <w:rsid w:val="00C107ED"/>
    <w:pPr>
      <w:jc w:val="both"/>
    </w:pPr>
    <w:rPr>
      <w:rFonts w:ascii="Times New Roman" w:hAnsi="Times New Roman"/>
      <w:bCs/>
      <w:color w:val="000000"/>
      <w:sz w:val="24"/>
      <w:szCs w:val="24"/>
      <w:lang w:val="lt-LT" w:eastAsia="lt-LT"/>
    </w:rPr>
  </w:style>
  <w:style w:type="character" w:customStyle="1" w:styleId="Style6Char">
    <w:name w:val="Style6 Char"/>
    <w:link w:val="Style6"/>
    <w:rsid w:val="00C107ED"/>
    <w:rPr>
      <w:rFonts w:ascii="Times New Roman" w:hAnsi="Times New Roman"/>
      <w:bCs/>
      <w:color w:val="000000"/>
      <w:sz w:val="24"/>
      <w:szCs w:val="24"/>
      <w:lang w:val="lt-LT" w:eastAsia="lt-LT"/>
    </w:rPr>
  </w:style>
  <w:style w:type="paragraph" w:customStyle="1" w:styleId="SKYRIUSSUARAB">
    <w:name w:val="SKYRIUS SU ARAB"/>
    <w:basedOn w:val="Antrat1"/>
    <w:link w:val="SKYRIUSSUARABChar"/>
    <w:qFormat/>
    <w:rsid w:val="003A4858"/>
    <w:pPr>
      <w:numPr>
        <w:numId w:val="15"/>
      </w:numPr>
      <w:tabs>
        <w:tab w:val="left" w:pos="0"/>
        <w:tab w:val="left" w:pos="5387"/>
      </w:tabs>
      <w:spacing w:before="0"/>
      <w:jc w:val="center"/>
    </w:pPr>
    <w:rPr>
      <w:rFonts w:ascii="Times New Roman" w:eastAsia="Times New Roman" w:hAnsi="Times New Roman" w:cs="Times New Roman"/>
      <w:color w:val="2E74B5"/>
      <w:lang w:val="lt-LT"/>
    </w:rPr>
  </w:style>
  <w:style w:type="character" w:customStyle="1" w:styleId="SKYRIUSSUARABChar">
    <w:name w:val="SKYRIUS SU ARAB Char"/>
    <w:link w:val="SKYRIUSSUARAB"/>
    <w:rsid w:val="003A4858"/>
    <w:rPr>
      <w:rFonts w:ascii="Times New Roman" w:hAnsi="Times New Roman"/>
      <w:color w:val="2E74B5"/>
      <w:sz w:val="32"/>
      <w:szCs w:val="32"/>
      <w:lang w:val="lt-LT"/>
    </w:rPr>
  </w:style>
  <w:style w:type="character" w:customStyle="1" w:styleId="Antrat1Diagrama">
    <w:name w:val="Antraštė 1 Diagrama"/>
    <w:basedOn w:val="Numatytasispastraiposriftas"/>
    <w:link w:val="Antrat1"/>
    <w:uiPriority w:val="9"/>
    <w:rsid w:val="003A4858"/>
    <w:rPr>
      <w:rFonts w:asciiTheme="majorHAnsi" w:eastAsiaTheme="majorEastAsia" w:hAnsiTheme="majorHAnsi" w:cstheme="majorBidi"/>
      <w:color w:val="365F91" w:themeColor="accent1" w:themeShade="BF"/>
      <w:sz w:val="32"/>
      <w:szCs w:val="32"/>
    </w:rPr>
  </w:style>
  <w:style w:type="character" w:customStyle="1" w:styleId="Bodytext">
    <w:name w:val="Body text_"/>
    <w:link w:val="Pagrindinistekstas2"/>
    <w:rsid w:val="003A4858"/>
    <w:rPr>
      <w:rFonts w:ascii="Times New Roman" w:hAnsi="Times New Roman"/>
      <w:sz w:val="23"/>
      <w:szCs w:val="23"/>
      <w:shd w:val="clear" w:color="auto" w:fill="FFFFFF"/>
    </w:rPr>
  </w:style>
  <w:style w:type="paragraph" w:customStyle="1" w:styleId="Pagrindinistekstas2">
    <w:name w:val="Pagrindinis tekstas2"/>
    <w:basedOn w:val="prastasis"/>
    <w:link w:val="Bodytext"/>
    <w:rsid w:val="003A4858"/>
    <w:pPr>
      <w:widowControl w:val="0"/>
      <w:shd w:val="clear" w:color="auto" w:fill="FFFFFF"/>
      <w:spacing w:before="720" w:after="60" w:line="0" w:lineRule="atLeast"/>
      <w:jc w:val="both"/>
    </w:pPr>
    <w:rPr>
      <w:rFonts w:ascii="Times New Roman" w:hAnsi="Times New Roman"/>
      <w:sz w:val="23"/>
      <w:szCs w:val="23"/>
    </w:rPr>
  </w:style>
  <w:style w:type="paragraph" w:customStyle="1" w:styleId="Default">
    <w:name w:val="Default"/>
    <w:rsid w:val="003A4858"/>
    <w:pPr>
      <w:autoSpaceDE w:val="0"/>
      <w:autoSpaceDN w:val="0"/>
      <w:adjustRightInd w:val="0"/>
      <w:jc w:val="both"/>
    </w:pPr>
    <w:rPr>
      <w:rFonts w:ascii="Times New Roman" w:hAnsi="Times New Roman"/>
      <w:color w:val="000000"/>
      <w:sz w:val="24"/>
      <w:szCs w:val="24"/>
      <w:lang w:val="lt-LT"/>
    </w:rPr>
  </w:style>
  <w:style w:type="character" w:styleId="Komentaronuoroda">
    <w:name w:val="annotation reference"/>
    <w:semiHidden/>
    <w:unhideWhenUsed/>
    <w:rsid w:val="003A4858"/>
    <w:rPr>
      <w:sz w:val="16"/>
      <w:szCs w:val="16"/>
    </w:rPr>
  </w:style>
  <w:style w:type="table" w:customStyle="1" w:styleId="1vidutinisspalvinimas1parykinimas1">
    <w:name w:val="1 vidutinis spalvinimas – 1 paryškinimas1"/>
    <w:basedOn w:val="prastojilentel"/>
    <w:uiPriority w:val="63"/>
    <w:rsid w:val="007A004E"/>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Emfaz">
    <w:name w:val="Emphasis"/>
    <w:basedOn w:val="Numatytasispastraiposriftas"/>
    <w:uiPriority w:val="20"/>
    <w:qFormat/>
    <w:rsid w:val="00DD3B39"/>
    <w:rPr>
      <w:i/>
      <w:iCs/>
    </w:rPr>
  </w:style>
  <w:style w:type="table" w:customStyle="1" w:styleId="1vidutinissraas1parykinimas1">
    <w:name w:val="1 vidutinis sąrašas – 1 paryškinimas1"/>
    <w:basedOn w:val="prastojilentel"/>
    <w:uiPriority w:val="65"/>
    <w:rsid w:val="00C407EB"/>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672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7ED925B-C2ED-4316-BE78-2577FC20B8BA}" type="doc">
      <dgm:prSet loTypeId="urn:microsoft.com/office/officeart/2008/layout/NameandTitleOrganizationalChart" loCatId="hierarchy" qsTypeId="urn:microsoft.com/office/officeart/2005/8/quickstyle/simple1" qsCatId="simple" csTypeId="urn:microsoft.com/office/officeart/2005/8/colors/accent1_2" csCatId="accent1" phldr="1"/>
      <dgm:spPr/>
      <dgm:t>
        <a:bodyPr/>
        <a:lstStyle/>
        <a:p>
          <a:endParaRPr lang="lt-LT"/>
        </a:p>
      </dgm:t>
    </dgm:pt>
    <dgm:pt modelId="{B9CC8E5B-1DDC-4281-9919-BF80CCBCAA9B}">
      <dgm:prSet phldrT="[Text]" custT="1"/>
      <dgm:spPr/>
      <dgm:t>
        <a:bodyPr/>
        <a:lstStyle/>
        <a:p>
          <a:r>
            <a:rPr lang="lt-LT" sz="1200">
              <a:latin typeface="Times New Roman" panose="02020603050405020304" pitchFamily="18" charset="0"/>
              <a:cs typeface="Times New Roman" panose="02020603050405020304" pitchFamily="18" charset="0"/>
            </a:rPr>
            <a:t>Įstaigos informacinio aprūpinimo sistema</a:t>
          </a:r>
        </a:p>
      </dgm:t>
    </dgm:pt>
    <dgm:pt modelId="{7183E59D-D645-443B-B6E2-81D6ED64D9C0}" type="parTrans" cxnId="{678B11E7-2C84-4412-A5CD-B717146DB4A0}">
      <dgm:prSet/>
      <dgm:spPr/>
      <dgm:t>
        <a:bodyPr/>
        <a:lstStyle/>
        <a:p>
          <a:endParaRPr lang="lt-LT"/>
        </a:p>
      </dgm:t>
    </dgm:pt>
    <dgm:pt modelId="{01D623EF-0662-41E9-AFC2-69D6F25E2031}" type="sibTrans" cxnId="{678B11E7-2C84-4412-A5CD-B717146DB4A0}">
      <dgm:prSet custT="1"/>
      <dgm:spPr/>
      <dgm:t>
        <a:bodyPr/>
        <a:lstStyle/>
        <a:p>
          <a:pPr algn="just"/>
          <a:r>
            <a:rPr lang="lt-LT" sz="1200">
              <a:latin typeface="Times New Roman" panose="02020603050405020304" pitchFamily="18" charset="0"/>
              <a:cs typeface="Times New Roman" panose="02020603050405020304" pitchFamily="18" charset="0"/>
            </a:rPr>
            <a:t>Valdymo apskaita</a:t>
          </a:r>
        </a:p>
      </dgm:t>
    </dgm:pt>
    <dgm:pt modelId="{3DE328D0-120B-47E9-A8DF-39D254F31753}" type="asst">
      <dgm:prSet phldrT="[Text]" custT="1"/>
      <dgm:spPr/>
      <dgm:t>
        <a:bodyPr/>
        <a:lstStyle/>
        <a:p>
          <a:r>
            <a:rPr lang="lt-LT" sz="1200">
              <a:latin typeface="Times New Roman" panose="02020603050405020304" pitchFamily="18" charset="0"/>
              <a:cs typeface="Times New Roman" panose="02020603050405020304" pitchFamily="18" charset="0"/>
            </a:rPr>
            <a:t>Kontrolė</a:t>
          </a:r>
        </a:p>
      </dgm:t>
    </dgm:pt>
    <dgm:pt modelId="{842C1C42-8C22-4D0F-8EFE-4F3047D8A90C}" type="parTrans" cxnId="{9C9F91EA-B1CD-416E-9D0D-951D684AC105}">
      <dgm:prSet/>
      <dgm:spPr/>
      <dgm:t>
        <a:bodyPr/>
        <a:lstStyle/>
        <a:p>
          <a:endParaRPr lang="lt-LT"/>
        </a:p>
      </dgm:t>
    </dgm:pt>
    <dgm:pt modelId="{988C0588-D891-4CA5-9D5E-CD84A5E8D471}" type="sibTrans" cxnId="{9C9F91EA-B1CD-416E-9D0D-951D684AC105}">
      <dgm:prSet custT="1"/>
      <dgm:spPr/>
      <dgm:t>
        <a:bodyPr/>
        <a:lstStyle/>
        <a:p>
          <a:pPr algn="just"/>
          <a:r>
            <a:rPr lang="lt-LT" sz="1200">
              <a:latin typeface="Times New Roman" panose="02020603050405020304" pitchFamily="18" charset="0"/>
              <a:cs typeface="Times New Roman" panose="02020603050405020304" pitchFamily="18" charset="0"/>
            </a:rPr>
            <a:t>Palygina iš skirtingų informacijos apdorojimo sistemų gaunamą informaciją </a:t>
          </a:r>
        </a:p>
      </dgm:t>
    </dgm:pt>
    <dgm:pt modelId="{31E0885C-5B4E-4E45-9658-B36F42801245}">
      <dgm:prSet phldrT="[Text]" custT="1"/>
      <dgm:spPr/>
      <dgm:t>
        <a:bodyPr/>
        <a:lstStyle/>
        <a:p>
          <a:r>
            <a:rPr lang="lt-LT" sz="1200">
              <a:latin typeface="Times New Roman" panose="02020603050405020304" pitchFamily="18" charset="0"/>
              <a:cs typeface="Times New Roman" panose="02020603050405020304" pitchFamily="18" charset="0"/>
            </a:rPr>
            <a:t>Buhalterinės apskaitos</a:t>
          </a:r>
        </a:p>
      </dgm:t>
    </dgm:pt>
    <dgm:pt modelId="{E15B5845-7EED-4E4C-8118-51E20BB4AAFA}" type="parTrans" cxnId="{73365CEF-56F6-4414-8F77-C28FB78BF4B6}">
      <dgm:prSet/>
      <dgm:spPr/>
      <dgm:t>
        <a:bodyPr/>
        <a:lstStyle/>
        <a:p>
          <a:endParaRPr lang="lt-LT"/>
        </a:p>
      </dgm:t>
    </dgm:pt>
    <dgm:pt modelId="{054D0845-92BA-4657-93BC-C85A0D2D45FA}" type="sibTrans" cxnId="{73365CEF-56F6-4414-8F77-C28FB78BF4B6}">
      <dgm:prSet custT="1"/>
      <dgm:spPr/>
      <dgm:t>
        <a:bodyPr/>
        <a:lstStyle/>
        <a:p>
          <a:pPr algn="just"/>
          <a:r>
            <a:rPr lang="lt-LT" sz="1200">
              <a:solidFill>
                <a:sysClr val="windowText" lastClr="000000"/>
              </a:solidFill>
              <a:latin typeface="Times New Roman" panose="02020603050405020304" pitchFamily="18" charset="0"/>
              <a:cs typeface="Times New Roman" panose="02020603050405020304" pitchFamily="18" charset="0"/>
            </a:rPr>
            <a:t>Finas, </a:t>
          </a:r>
        </a:p>
        <a:p>
          <a:pPr algn="just"/>
          <a:r>
            <a:rPr lang="lt-LT" sz="1200">
              <a:solidFill>
                <a:sysClr val="windowText" lastClr="000000"/>
              </a:solidFill>
              <a:latin typeface="Times New Roman" panose="02020603050405020304" pitchFamily="18" charset="0"/>
              <a:cs typeface="Times New Roman" panose="02020603050405020304" pitchFamily="18" charset="0"/>
            </a:rPr>
            <a:t>Finalga</a:t>
          </a:r>
        </a:p>
      </dgm:t>
    </dgm:pt>
    <dgm:pt modelId="{444A0257-F50B-4A34-9B90-033B7B58A4F4}">
      <dgm:prSet phldrT="[Text]" custT="1"/>
      <dgm:spPr/>
      <dgm:t>
        <a:bodyPr/>
        <a:lstStyle/>
        <a:p>
          <a:r>
            <a:rPr lang="lt-LT" sz="1200">
              <a:latin typeface="Times New Roman" panose="02020603050405020304" pitchFamily="18" charset="0"/>
              <a:cs typeface="Times New Roman" panose="02020603050405020304" pitchFamily="18" charset="0"/>
            </a:rPr>
            <a:t>Dokumentų valdymo</a:t>
          </a:r>
        </a:p>
      </dgm:t>
    </dgm:pt>
    <dgm:pt modelId="{F3C28CBB-9AB2-4E01-BEDB-346453792CF9}" type="parTrans" cxnId="{36C85632-45DB-4236-AB6E-358B4E409040}">
      <dgm:prSet/>
      <dgm:spPr/>
      <dgm:t>
        <a:bodyPr/>
        <a:lstStyle/>
        <a:p>
          <a:endParaRPr lang="lt-LT"/>
        </a:p>
      </dgm:t>
    </dgm:pt>
    <dgm:pt modelId="{BC12948A-6DA7-4BAE-9EA9-E069FE58971A}" type="sibTrans" cxnId="{36C85632-45DB-4236-AB6E-358B4E409040}">
      <dgm:prSet custT="1"/>
      <dgm:spPr/>
      <dgm:t>
        <a:bodyPr/>
        <a:lstStyle/>
        <a:p>
          <a:pPr algn="just"/>
          <a:r>
            <a:rPr lang="lt-LT" sz="1200">
              <a:latin typeface="Times New Roman" panose="02020603050405020304" pitchFamily="18" charset="0"/>
              <a:cs typeface="Times New Roman" panose="02020603050405020304" pitchFamily="18" charset="0"/>
            </a:rPr>
            <a:t>Dokumentų gavimas, tvarkymas, apskaita, saugojimas, naikinimas. Dokumentų valdymo sistema „Kontora“</a:t>
          </a:r>
          <a:endParaRPr lang="lt-LT" sz="500">
            <a:latin typeface="Times New Roman" panose="02020603050405020304" pitchFamily="18" charset="0"/>
            <a:cs typeface="Times New Roman" panose="02020603050405020304" pitchFamily="18" charset="0"/>
          </a:endParaRPr>
        </a:p>
      </dgm:t>
    </dgm:pt>
    <dgm:pt modelId="{54297986-2E05-4589-96F1-DAF1CC15D673}">
      <dgm:prSet phldrT="[Text]" custT="1"/>
      <dgm:spPr/>
      <dgm:t>
        <a:bodyPr/>
        <a:lstStyle/>
        <a:p>
          <a:r>
            <a:rPr lang="lt-LT" sz="1200">
              <a:latin typeface="Times New Roman" panose="02020603050405020304" pitchFamily="18" charset="0"/>
              <a:cs typeface="Times New Roman" panose="02020603050405020304" pitchFamily="18" charset="0"/>
            </a:rPr>
            <a:t>Informacijos perdavimo už įstaigos ribų</a:t>
          </a:r>
        </a:p>
      </dgm:t>
    </dgm:pt>
    <dgm:pt modelId="{A7686B79-90FC-425F-ABFD-1DFDC8CA99E4}" type="parTrans" cxnId="{52A3814C-E920-4CC8-8713-F4F99655090F}">
      <dgm:prSet/>
      <dgm:spPr/>
      <dgm:t>
        <a:bodyPr/>
        <a:lstStyle/>
        <a:p>
          <a:endParaRPr lang="lt-LT"/>
        </a:p>
      </dgm:t>
    </dgm:pt>
    <dgm:pt modelId="{A1F33342-21F4-4794-BB63-1207B5A68507}" type="sibTrans" cxnId="{52A3814C-E920-4CC8-8713-F4F99655090F}">
      <dgm:prSet custT="1"/>
      <dgm:spPr/>
      <dgm:t>
        <a:bodyPr/>
        <a:lstStyle/>
        <a:p>
          <a:r>
            <a:rPr lang="lt-LT" sz="1200">
              <a:latin typeface="Times New Roman" panose="02020603050405020304" pitchFamily="18" charset="0"/>
              <a:cs typeface="Times New Roman" panose="02020603050405020304" pitchFamily="18" charset="0"/>
            </a:rPr>
            <a:t>SoDra, VMI, </a:t>
          </a:r>
          <a:r>
            <a:rPr lang="lt-LT" sz="1200">
              <a:solidFill>
                <a:sysClr val="windowText" lastClr="000000"/>
              </a:solidFill>
              <a:latin typeface="Times New Roman" panose="02020603050405020304" pitchFamily="18" charset="0"/>
              <a:cs typeface="Times New Roman" panose="02020603050405020304" pitchFamily="18" charset="0"/>
            </a:rPr>
            <a:t>SMM </a:t>
          </a:r>
          <a:r>
            <a:rPr lang="lt-LT" sz="1200">
              <a:latin typeface="Times New Roman" panose="02020603050405020304" pitchFamily="18" charset="0"/>
              <a:cs typeface="Times New Roman" panose="02020603050405020304" pitchFamily="18" charset="0"/>
            </a:rPr>
            <a:t>Viešųjų pirkimų tarnyba</a:t>
          </a:r>
        </a:p>
      </dgm:t>
    </dgm:pt>
    <dgm:pt modelId="{819E63A6-9E6E-4126-BE88-2FDA19993D72}" type="pres">
      <dgm:prSet presAssocID="{C7ED925B-C2ED-4316-BE78-2577FC20B8BA}" presName="hierChild1" presStyleCnt="0">
        <dgm:presLayoutVars>
          <dgm:orgChart val="1"/>
          <dgm:chPref val="1"/>
          <dgm:dir/>
          <dgm:animOne val="branch"/>
          <dgm:animLvl val="lvl"/>
          <dgm:resizeHandles/>
        </dgm:presLayoutVars>
      </dgm:prSet>
      <dgm:spPr/>
      <dgm:t>
        <a:bodyPr/>
        <a:lstStyle/>
        <a:p>
          <a:endParaRPr lang="lt-LT"/>
        </a:p>
      </dgm:t>
    </dgm:pt>
    <dgm:pt modelId="{DBA80DE7-B52F-432B-9DB4-1716330AFD6E}" type="pres">
      <dgm:prSet presAssocID="{B9CC8E5B-1DDC-4281-9919-BF80CCBCAA9B}" presName="hierRoot1" presStyleCnt="0">
        <dgm:presLayoutVars>
          <dgm:hierBranch val="init"/>
        </dgm:presLayoutVars>
      </dgm:prSet>
      <dgm:spPr/>
    </dgm:pt>
    <dgm:pt modelId="{9E44BB54-D88C-4312-8858-8DDC4C700F87}" type="pres">
      <dgm:prSet presAssocID="{B9CC8E5B-1DDC-4281-9919-BF80CCBCAA9B}" presName="rootComposite1" presStyleCnt="0"/>
      <dgm:spPr/>
    </dgm:pt>
    <dgm:pt modelId="{9AF41449-323F-40D0-9116-8227483ABE0C}" type="pres">
      <dgm:prSet presAssocID="{B9CC8E5B-1DDC-4281-9919-BF80CCBCAA9B}" presName="rootText1" presStyleLbl="node0" presStyleIdx="0" presStyleCnt="1" custScaleY="154099">
        <dgm:presLayoutVars>
          <dgm:chMax/>
          <dgm:chPref val="3"/>
        </dgm:presLayoutVars>
      </dgm:prSet>
      <dgm:spPr/>
      <dgm:t>
        <a:bodyPr/>
        <a:lstStyle/>
        <a:p>
          <a:endParaRPr lang="lt-LT"/>
        </a:p>
      </dgm:t>
    </dgm:pt>
    <dgm:pt modelId="{A9526AA5-9CD0-4E2A-A0D0-893440ED2544}" type="pres">
      <dgm:prSet presAssocID="{B9CC8E5B-1DDC-4281-9919-BF80CCBCAA9B}" presName="titleText1" presStyleLbl="fgAcc0" presStyleIdx="0" presStyleCnt="1" custScaleX="133865" custScaleY="113423" custLinFactNeighborX="1472" custLinFactNeighborY="76752">
        <dgm:presLayoutVars>
          <dgm:chMax val="0"/>
          <dgm:chPref val="0"/>
        </dgm:presLayoutVars>
      </dgm:prSet>
      <dgm:spPr/>
      <dgm:t>
        <a:bodyPr/>
        <a:lstStyle/>
        <a:p>
          <a:endParaRPr lang="lt-LT"/>
        </a:p>
      </dgm:t>
    </dgm:pt>
    <dgm:pt modelId="{6158AF9C-BD20-4B37-8CEE-316B1EC4EA79}" type="pres">
      <dgm:prSet presAssocID="{B9CC8E5B-1DDC-4281-9919-BF80CCBCAA9B}" presName="rootConnector1" presStyleLbl="node1" presStyleIdx="0" presStyleCnt="3"/>
      <dgm:spPr/>
      <dgm:t>
        <a:bodyPr/>
        <a:lstStyle/>
        <a:p>
          <a:endParaRPr lang="lt-LT"/>
        </a:p>
      </dgm:t>
    </dgm:pt>
    <dgm:pt modelId="{B17446A4-A756-4E12-BAEA-7FC3F062A0D0}" type="pres">
      <dgm:prSet presAssocID="{B9CC8E5B-1DDC-4281-9919-BF80CCBCAA9B}" presName="hierChild2" presStyleCnt="0"/>
      <dgm:spPr/>
    </dgm:pt>
    <dgm:pt modelId="{59F42990-3DCB-4563-AB6C-5BD83F3ADBB2}" type="pres">
      <dgm:prSet presAssocID="{E15B5845-7EED-4E4C-8118-51E20BB4AAFA}" presName="Name37" presStyleLbl="parChTrans1D2" presStyleIdx="0" presStyleCnt="4"/>
      <dgm:spPr/>
      <dgm:t>
        <a:bodyPr/>
        <a:lstStyle/>
        <a:p>
          <a:endParaRPr lang="lt-LT"/>
        </a:p>
      </dgm:t>
    </dgm:pt>
    <dgm:pt modelId="{2B83D802-FF33-401F-A000-7CE8D2ECB844}" type="pres">
      <dgm:prSet presAssocID="{31E0885C-5B4E-4E45-9658-B36F42801245}" presName="hierRoot2" presStyleCnt="0">
        <dgm:presLayoutVars>
          <dgm:hierBranch val="init"/>
        </dgm:presLayoutVars>
      </dgm:prSet>
      <dgm:spPr/>
    </dgm:pt>
    <dgm:pt modelId="{56F985AB-1BFA-42BB-A637-7AD1C7458B52}" type="pres">
      <dgm:prSet presAssocID="{31E0885C-5B4E-4E45-9658-B36F42801245}" presName="rootComposite" presStyleCnt="0"/>
      <dgm:spPr/>
    </dgm:pt>
    <dgm:pt modelId="{A49A33FD-D7F3-4C04-A9D1-33BFAE5F3531}" type="pres">
      <dgm:prSet presAssocID="{31E0885C-5B4E-4E45-9658-B36F42801245}" presName="rootText" presStyleLbl="node1" presStyleIdx="0" presStyleCnt="3">
        <dgm:presLayoutVars>
          <dgm:chMax/>
          <dgm:chPref val="3"/>
        </dgm:presLayoutVars>
      </dgm:prSet>
      <dgm:spPr/>
      <dgm:t>
        <a:bodyPr/>
        <a:lstStyle/>
        <a:p>
          <a:endParaRPr lang="lt-LT"/>
        </a:p>
      </dgm:t>
    </dgm:pt>
    <dgm:pt modelId="{5583AB1E-4C84-440A-8D3E-5FFD315C36DC}" type="pres">
      <dgm:prSet presAssocID="{31E0885C-5B4E-4E45-9658-B36F42801245}" presName="titleText2" presStyleLbl="fgAcc1" presStyleIdx="0" presStyleCnt="3" custScaleY="256672" custLinFactY="12175" custLinFactNeighborX="-4097" custLinFactNeighborY="100000">
        <dgm:presLayoutVars>
          <dgm:chMax val="0"/>
          <dgm:chPref val="0"/>
        </dgm:presLayoutVars>
      </dgm:prSet>
      <dgm:spPr/>
      <dgm:t>
        <a:bodyPr/>
        <a:lstStyle/>
        <a:p>
          <a:endParaRPr lang="lt-LT"/>
        </a:p>
      </dgm:t>
    </dgm:pt>
    <dgm:pt modelId="{FDB35519-EAC8-4E0A-B916-45E748061F9B}" type="pres">
      <dgm:prSet presAssocID="{31E0885C-5B4E-4E45-9658-B36F42801245}" presName="rootConnector" presStyleLbl="node2" presStyleIdx="0" presStyleCnt="0"/>
      <dgm:spPr/>
      <dgm:t>
        <a:bodyPr/>
        <a:lstStyle/>
        <a:p>
          <a:endParaRPr lang="lt-LT"/>
        </a:p>
      </dgm:t>
    </dgm:pt>
    <dgm:pt modelId="{EAFAAF9E-2784-4E59-A57F-D19DA7BBA983}" type="pres">
      <dgm:prSet presAssocID="{31E0885C-5B4E-4E45-9658-B36F42801245}" presName="hierChild4" presStyleCnt="0"/>
      <dgm:spPr/>
    </dgm:pt>
    <dgm:pt modelId="{67C7160B-DB0F-4A8D-AA8F-3D865B8D8899}" type="pres">
      <dgm:prSet presAssocID="{31E0885C-5B4E-4E45-9658-B36F42801245}" presName="hierChild5" presStyleCnt="0"/>
      <dgm:spPr/>
    </dgm:pt>
    <dgm:pt modelId="{F5BA45AC-F2A8-46AD-9549-EC14E10DB505}" type="pres">
      <dgm:prSet presAssocID="{F3C28CBB-9AB2-4E01-BEDB-346453792CF9}" presName="Name37" presStyleLbl="parChTrans1D2" presStyleIdx="1" presStyleCnt="4"/>
      <dgm:spPr/>
      <dgm:t>
        <a:bodyPr/>
        <a:lstStyle/>
        <a:p>
          <a:endParaRPr lang="lt-LT"/>
        </a:p>
      </dgm:t>
    </dgm:pt>
    <dgm:pt modelId="{73C8DC2A-EB47-489A-B265-BB8D2139F887}" type="pres">
      <dgm:prSet presAssocID="{444A0257-F50B-4A34-9B90-033B7B58A4F4}" presName="hierRoot2" presStyleCnt="0">
        <dgm:presLayoutVars>
          <dgm:hierBranch val="init"/>
        </dgm:presLayoutVars>
      </dgm:prSet>
      <dgm:spPr/>
    </dgm:pt>
    <dgm:pt modelId="{06F41CF2-99A0-41EB-B8F8-AB9992D2985C}" type="pres">
      <dgm:prSet presAssocID="{444A0257-F50B-4A34-9B90-033B7B58A4F4}" presName="rootComposite" presStyleCnt="0"/>
      <dgm:spPr/>
    </dgm:pt>
    <dgm:pt modelId="{12771B37-7A65-4CBF-9033-565117E92E37}" type="pres">
      <dgm:prSet presAssocID="{444A0257-F50B-4A34-9B90-033B7B58A4F4}" presName="rootText" presStyleLbl="node1" presStyleIdx="1" presStyleCnt="3" custLinFactNeighborY="-9746">
        <dgm:presLayoutVars>
          <dgm:chMax/>
          <dgm:chPref val="3"/>
        </dgm:presLayoutVars>
      </dgm:prSet>
      <dgm:spPr/>
      <dgm:t>
        <a:bodyPr/>
        <a:lstStyle/>
        <a:p>
          <a:endParaRPr lang="lt-LT"/>
        </a:p>
      </dgm:t>
    </dgm:pt>
    <dgm:pt modelId="{5F794825-CFED-4F96-B111-F33E86051DE0}" type="pres">
      <dgm:prSet presAssocID="{444A0257-F50B-4A34-9B90-033B7B58A4F4}" presName="titleText2" presStyleLbl="fgAcc1" presStyleIdx="1" presStyleCnt="3" custScaleX="243406" custScaleY="394640" custLinFactY="12338" custLinFactNeighborX="-7202" custLinFactNeighborY="100000">
        <dgm:presLayoutVars>
          <dgm:chMax val="0"/>
          <dgm:chPref val="0"/>
        </dgm:presLayoutVars>
      </dgm:prSet>
      <dgm:spPr/>
      <dgm:t>
        <a:bodyPr/>
        <a:lstStyle/>
        <a:p>
          <a:endParaRPr lang="lt-LT"/>
        </a:p>
      </dgm:t>
    </dgm:pt>
    <dgm:pt modelId="{BAAB01F3-E52D-4D51-AA0B-9ED495F9EF35}" type="pres">
      <dgm:prSet presAssocID="{444A0257-F50B-4A34-9B90-033B7B58A4F4}" presName="rootConnector" presStyleLbl="node2" presStyleIdx="0" presStyleCnt="0"/>
      <dgm:spPr/>
      <dgm:t>
        <a:bodyPr/>
        <a:lstStyle/>
        <a:p>
          <a:endParaRPr lang="lt-LT"/>
        </a:p>
      </dgm:t>
    </dgm:pt>
    <dgm:pt modelId="{087474A4-096D-4238-A0E9-493FE6C2B389}" type="pres">
      <dgm:prSet presAssocID="{444A0257-F50B-4A34-9B90-033B7B58A4F4}" presName="hierChild4" presStyleCnt="0"/>
      <dgm:spPr/>
    </dgm:pt>
    <dgm:pt modelId="{31101028-451A-4AB8-BFD6-ECBE61BE9006}" type="pres">
      <dgm:prSet presAssocID="{444A0257-F50B-4A34-9B90-033B7B58A4F4}" presName="hierChild5" presStyleCnt="0"/>
      <dgm:spPr/>
    </dgm:pt>
    <dgm:pt modelId="{99059F03-EED4-4B12-9779-391D20F3BFFB}" type="pres">
      <dgm:prSet presAssocID="{A7686B79-90FC-425F-ABFD-1DFDC8CA99E4}" presName="Name37" presStyleLbl="parChTrans1D2" presStyleIdx="2" presStyleCnt="4"/>
      <dgm:spPr/>
      <dgm:t>
        <a:bodyPr/>
        <a:lstStyle/>
        <a:p>
          <a:endParaRPr lang="lt-LT"/>
        </a:p>
      </dgm:t>
    </dgm:pt>
    <dgm:pt modelId="{6E829906-9CC4-43F2-BC1B-18E52BDFFF7A}" type="pres">
      <dgm:prSet presAssocID="{54297986-2E05-4589-96F1-DAF1CC15D673}" presName="hierRoot2" presStyleCnt="0">
        <dgm:presLayoutVars>
          <dgm:hierBranch val="init"/>
        </dgm:presLayoutVars>
      </dgm:prSet>
      <dgm:spPr/>
    </dgm:pt>
    <dgm:pt modelId="{78DE2AA0-2564-432F-9785-4E988E9BCAE5}" type="pres">
      <dgm:prSet presAssocID="{54297986-2E05-4589-96F1-DAF1CC15D673}" presName="rootComposite" presStyleCnt="0"/>
      <dgm:spPr/>
    </dgm:pt>
    <dgm:pt modelId="{66FB5F1C-25AB-4DC6-9699-78718554FE33}" type="pres">
      <dgm:prSet presAssocID="{54297986-2E05-4589-96F1-DAF1CC15D673}" presName="rootText" presStyleLbl="node1" presStyleIdx="2" presStyleCnt="3">
        <dgm:presLayoutVars>
          <dgm:chMax/>
          <dgm:chPref val="3"/>
        </dgm:presLayoutVars>
      </dgm:prSet>
      <dgm:spPr/>
      <dgm:t>
        <a:bodyPr/>
        <a:lstStyle/>
        <a:p>
          <a:endParaRPr lang="lt-LT"/>
        </a:p>
      </dgm:t>
    </dgm:pt>
    <dgm:pt modelId="{7EC277EB-B348-4213-B8F3-54DF0FAA5765}" type="pres">
      <dgm:prSet presAssocID="{54297986-2E05-4589-96F1-DAF1CC15D673}" presName="titleText2" presStyleLbl="fgAcc1" presStyleIdx="2" presStyleCnt="3" custScaleX="157986" custScaleY="293759" custLinFactY="10596" custLinFactNeighborX="-8203" custLinFactNeighborY="100000">
        <dgm:presLayoutVars>
          <dgm:chMax val="0"/>
          <dgm:chPref val="0"/>
        </dgm:presLayoutVars>
      </dgm:prSet>
      <dgm:spPr/>
      <dgm:t>
        <a:bodyPr/>
        <a:lstStyle/>
        <a:p>
          <a:endParaRPr lang="lt-LT"/>
        </a:p>
      </dgm:t>
    </dgm:pt>
    <dgm:pt modelId="{41121B94-832F-4E17-83D5-5DF11C39AA37}" type="pres">
      <dgm:prSet presAssocID="{54297986-2E05-4589-96F1-DAF1CC15D673}" presName="rootConnector" presStyleLbl="node2" presStyleIdx="0" presStyleCnt="0"/>
      <dgm:spPr/>
      <dgm:t>
        <a:bodyPr/>
        <a:lstStyle/>
        <a:p>
          <a:endParaRPr lang="lt-LT"/>
        </a:p>
      </dgm:t>
    </dgm:pt>
    <dgm:pt modelId="{4FC955B3-252E-4DCC-87CD-0DCEC67AEF30}" type="pres">
      <dgm:prSet presAssocID="{54297986-2E05-4589-96F1-DAF1CC15D673}" presName="hierChild4" presStyleCnt="0"/>
      <dgm:spPr/>
    </dgm:pt>
    <dgm:pt modelId="{3ACA9928-F3C3-4671-9F95-241005B1B64D}" type="pres">
      <dgm:prSet presAssocID="{54297986-2E05-4589-96F1-DAF1CC15D673}" presName="hierChild5" presStyleCnt="0"/>
      <dgm:spPr/>
    </dgm:pt>
    <dgm:pt modelId="{562490C9-7A3E-4FC6-A975-7186C3CA11F8}" type="pres">
      <dgm:prSet presAssocID="{B9CC8E5B-1DDC-4281-9919-BF80CCBCAA9B}" presName="hierChild3" presStyleCnt="0"/>
      <dgm:spPr/>
    </dgm:pt>
    <dgm:pt modelId="{1648ABAD-AA7E-4240-B81D-7B533CB78446}" type="pres">
      <dgm:prSet presAssocID="{842C1C42-8C22-4D0F-8EFE-4F3047D8A90C}" presName="Name96" presStyleLbl="parChTrans1D2" presStyleIdx="3" presStyleCnt="4"/>
      <dgm:spPr/>
      <dgm:t>
        <a:bodyPr/>
        <a:lstStyle/>
        <a:p>
          <a:endParaRPr lang="lt-LT"/>
        </a:p>
      </dgm:t>
    </dgm:pt>
    <dgm:pt modelId="{E4F46250-498F-4B06-8CB8-BCE9921B2893}" type="pres">
      <dgm:prSet presAssocID="{3DE328D0-120B-47E9-A8DF-39D254F31753}" presName="hierRoot3" presStyleCnt="0">
        <dgm:presLayoutVars>
          <dgm:hierBranch val="init"/>
        </dgm:presLayoutVars>
      </dgm:prSet>
      <dgm:spPr/>
    </dgm:pt>
    <dgm:pt modelId="{D9ADB7F8-58AD-480B-AECC-162C693643C1}" type="pres">
      <dgm:prSet presAssocID="{3DE328D0-120B-47E9-A8DF-39D254F31753}" presName="rootComposite3" presStyleCnt="0"/>
      <dgm:spPr/>
    </dgm:pt>
    <dgm:pt modelId="{17DC1DFB-E887-404C-99FB-830956C9A1DF}" type="pres">
      <dgm:prSet presAssocID="{3DE328D0-120B-47E9-A8DF-39D254F31753}" presName="rootText3" presStyleLbl="asst1" presStyleIdx="0" presStyleCnt="1" custScaleY="55680" custLinFactNeighborX="575" custLinFactNeighborY="-23929">
        <dgm:presLayoutVars>
          <dgm:chPref val="3"/>
        </dgm:presLayoutVars>
      </dgm:prSet>
      <dgm:spPr/>
      <dgm:t>
        <a:bodyPr/>
        <a:lstStyle/>
        <a:p>
          <a:endParaRPr lang="lt-LT"/>
        </a:p>
      </dgm:t>
    </dgm:pt>
    <dgm:pt modelId="{DCF5B2BF-1B2F-47C2-BBA3-DC52038D697B}" type="pres">
      <dgm:prSet presAssocID="{3DE328D0-120B-47E9-A8DF-39D254F31753}" presName="titleText3" presStyleLbl="fgAcc2" presStyleIdx="0" presStyleCnt="1" custScaleX="225637" custScaleY="298953" custLinFactNeighborX="-11774" custLinFactNeighborY="7675">
        <dgm:presLayoutVars>
          <dgm:chMax val="0"/>
          <dgm:chPref val="0"/>
        </dgm:presLayoutVars>
      </dgm:prSet>
      <dgm:spPr/>
      <dgm:t>
        <a:bodyPr/>
        <a:lstStyle/>
        <a:p>
          <a:endParaRPr lang="lt-LT"/>
        </a:p>
      </dgm:t>
    </dgm:pt>
    <dgm:pt modelId="{C4756354-CA7A-4D72-A034-5B883544DEB1}" type="pres">
      <dgm:prSet presAssocID="{3DE328D0-120B-47E9-A8DF-39D254F31753}" presName="rootConnector3" presStyleLbl="asst1" presStyleIdx="0" presStyleCnt="1"/>
      <dgm:spPr/>
      <dgm:t>
        <a:bodyPr/>
        <a:lstStyle/>
        <a:p>
          <a:endParaRPr lang="lt-LT"/>
        </a:p>
      </dgm:t>
    </dgm:pt>
    <dgm:pt modelId="{07E443E6-0E17-4C32-8C93-F3BC49E229E7}" type="pres">
      <dgm:prSet presAssocID="{3DE328D0-120B-47E9-A8DF-39D254F31753}" presName="hierChild6" presStyleCnt="0"/>
      <dgm:spPr/>
    </dgm:pt>
    <dgm:pt modelId="{B280E8EB-4C0C-4B48-A001-7C3738AAFFA1}" type="pres">
      <dgm:prSet presAssocID="{3DE328D0-120B-47E9-A8DF-39D254F31753}" presName="hierChild7" presStyleCnt="0"/>
      <dgm:spPr/>
    </dgm:pt>
  </dgm:ptLst>
  <dgm:cxnLst>
    <dgm:cxn modelId="{AC745437-3D9D-4AD3-94C0-739A001568A7}" type="presOf" srcId="{01D623EF-0662-41E9-AFC2-69D6F25E2031}" destId="{A9526AA5-9CD0-4E2A-A0D0-893440ED2544}" srcOrd="0" destOrd="0" presId="urn:microsoft.com/office/officeart/2008/layout/NameandTitleOrganizationalChart"/>
    <dgm:cxn modelId="{7B2B09CD-BE0A-4F64-B561-90A6D477E58C}" type="presOf" srcId="{B9CC8E5B-1DDC-4281-9919-BF80CCBCAA9B}" destId="{6158AF9C-BD20-4B37-8CEE-316B1EC4EA79}" srcOrd="1" destOrd="0" presId="urn:microsoft.com/office/officeart/2008/layout/NameandTitleOrganizationalChart"/>
    <dgm:cxn modelId="{52A3814C-E920-4CC8-8713-F4F99655090F}" srcId="{B9CC8E5B-1DDC-4281-9919-BF80CCBCAA9B}" destId="{54297986-2E05-4589-96F1-DAF1CC15D673}" srcOrd="3" destOrd="0" parTransId="{A7686B79-90FC-425F-ABFD-1DFDC8CA99E4}" sibTransId="{A1F33342-21F4-4794-BB63-1207B5A68507}"/>
    <dgm:cxn modelId="{2154F120-20B7-4E0E-A8D6-44F8D3FB19D7}" type="presOf" srcId="{842C1C42-8C22-4D0F-8EFE-4F3047D8A90C}" destId="{1648ABAD-AA7E-4240-B81D-7B533CB78446}" srcOrd="0" destOrd="0" presId="urn:microsoft.com/office/officeart/2008/layout/NameandTitleOrganizationalChart"/>
    <dgm:cxn modelId="{678B11E7-2C84-4412-A5CD-B717146DB4A0}" srcId="{C7ED925B-C2ED-4316-BE78-2577FC20B8BA}" destId="{B9CC8E5B-1DDC-4281-9919-BF80CCBCAA9B}" srcOrd="0" destOrd="0" parTransId="{7183E59D-D645-443B-B6E2-81D6ED64D9C0}" sibTransId="{01D623EF-0662-41E9-AFC2-69D6F25E2031}"/>
    <dgm:cxn modelId="{9C9F91EA-B1CD-416E-9D0D-951D684AC105}" srcId="{B9CC8E5B-1DDC-4281-9919-BF80CCBCAA9B}" destId="{3DE328D0-120B-47E9-A8DF-39D254F31753}" srcOrd="0" destOrd="0" parTransId="{842C1C42-8C22-4D0F-8EFE-4F3047D8A90C}" sibTransId="{988C0588-D891-4CA5-9D5E-CD84A5E8D471}"/>
    <dgm:cxn modelId="{9D4ECD31-B14D-4BE2-AA21-D71F7472E98F}" type="presOf" srcId="{54297986-2E05-4589-96F1-DAF1CC15D673}" destId="{41121B94-832F-4E17-83D5-5DF11C39AA37}" srcOrd="1" destOrd="0" presId="urn:microsoft.com/office/officeart/2008/layout/NameandTitleOrganizationalChart"/>
    <dgm:cxn modelId="{73D19A08-2A8C-4992-875D-541CDD70D493}" type="presOf" srcId="{A1F33342-21F4-4794-BB63-1207B5A68507}" destId="{7EC277EB-B348-4213-B8F3-54DF0FAA5765}" srcOrd="0" destOrd="0" presId="urn:microsoft.com/office/officeart/2008/layout/NameandTitleOrganizationalChart"/>
    <dgm:cxn modelId="{46351A59-2077-460C-8526-8C3DA2BE6218}" type="presOf" srcId="{54297986-2E05-4589-96F1-DAF1CC15D673}" destId="{66FB5F1C-25AB-4DC6-9699-78718554FE33}" srcOrd="0" destOrd="0" presId="urn:microsoft.com/office/officeart/2008/layout/NameandTitleOrganizationalChart"/>
    <dgm:cxn modelId="{4A0A065E-5B99-4F78-8109-12741552DB0B}" type="presOf" srcId="{B9CC8E5B-1DDC-4281-9919-BF80CCBCAA9B}" destId="{9AF41449-323F-40D0-9116-8227483ABE0C}" srcOrd="0" destOrd="0" presId="urn:microsoft.com/office/officeart/2008/layout/NameandTitleOrganizationalChart"/>
    <dgm:cxn modelId="{73365CEF-56F6-4414-8F77-C28FB78BF4B6}" srcId="{B9CC8E5B-1DDC-4281-9919-BF80CCBCAA9B}" destId="{31E0885C-5B4E-4E45-9658-B36F42801245}" srcOrd="1" destOrd="0" parTransId="{E15B5845-7EED-4E4C-8118-51E20BB4AAFA}" sibTransId="{054D0845-92BA-4657-93BC-C85A0D2D45FA}"/>
    <dgm:cxn modelId="{A41FE5E2-50B5-4E4F-B4F9-D370E68F88E1}" type="presOf" srcId="{988C0588-D891-4CA5-9D5E-CD84A5E8D471}" destId="{DCF5B2BF-1B2F-47C2-BBA3-DC52038D697B}" srcOrd="0" destOrd="0" presId="urn:microsoft.com/office/officeart/2008/layout/NameandTitleOrganizationalChart"/>
    <dgm:cxn modelId="{27B45E2E-9AF3-4549-A17D-872709B78692}" type="presOf" srcId="{31E0885C-5B4E-4E45-9658-B36F42801245}" destId="{A49A33FD-D7F3-4C04-A9D1-33BFAE5F3531}" srcOrd="0" destOrd="0" presId="urn:microsoft.com/office/officeart/2008/layout/NameandTitleOrganizationalChart"/>
    <dgm:cxn modelId="{FEB9D9FF-53D8-4850-9654-E0EC1F1E7C62}" type="presOf" srcId="{444A0257-F50B-4A34-9B90-033B7B58A4F4}" destId="{BAAB01F3-E52D-4D51-AA0B-9ED495F9EF35}" srcOrd="1" destOrd="0" presId="urn:microsoft.com/office/officeart/2008/layout/NameandTitleOrganizationalChart"/>
    <dgm:cxn modelId="{BC286B22-5697-4FCE-95FA-C3DAE58DF81B}" type="presOf" srcId="{054D0845-92BA-4657-93BC-C85A0D2D45FA}" destId="{5583AB1E-4C84-440A-8D3E-5FFD315C36DC}" srcOrd="0" destOrd="0" presId="urn:microsoft.com/office/officeart/2008/layout/NameandTitleOrganizationalChart"/>
    <dgm:cxn modelId="{9524A844-B5C6-4E1C-82C6-7ED367373FE6}" type="presOf" srcId="{E15B5845-7EED-4E4C-8118-51E20BB4AAFA}" destId="{59F42990-3DCB-4563-AB6C-5BD83F3ADBB2}" srcOrd="0" destOrd="0" presId="urn:microsoft.com/office/officeart/2008/layout/NameandTitleOrganizationalChart"/>
    <dgm:cxn modelId="{78EA8EC5-758A-4AFB-85FE-05BDCAA82F1A}" type="presOf" srcId="{3DE328D0-120B-47E9-A8DF-39D254F31753}" destId="{17DC1DFB-E887-404C-99FB-830956C9A1DF}" srcOrd="0" destOrd="0" presId="urn:microsoft.com/office/officeart/2008/layout/NameandTitleOrganizationalChart"/>
    <dgm:cxn modelId="{E23A3F77-C5B1-4F11-B195-A697B369566C}" type="presOf" srcId="{F3C28CBB-9AB2-4E01-BEDB-346453792CF9}" destId="{F5BA45AC-F2A8-46AD-9549-EC14E10DB505}" srcOrd="0" destOrd="0" presId="urn:microsoft.com/office/officeart/2008/layout/NameandTitleOrganizationalChart"/>
    <dgm:cxn modelId="{A0520FB3-65C7-44F4-A5F3-A65F5432701B}" type="presOf" srcId="{444A0257-F50B-4A34-9B90-033B7B58A4F4}" destId="{12771B37-7A65-4CBF-9033-565117E92E37}" srcOrd="0" destOrd="0" presId="urn:microsoft.com/office/officeart/2008/layout/NameandTitleOrganizationalChart"/>
    <dgm:cxn modelId="{C191D2EC-025E-4199-87BC-8B554F8FE89E}" type="presOf" srcId="{C7ED925B-C2ED-4316-BE78-2577FC20B8BA}" destId="{819E63A6-9E6E-4126-BE88-2FDA19993D72}" srcOrd="0" destOrd="0" presId="urn:microsoft.com/office/officeart/2008/layout/NameandTitleOrganizationalChart"/>
    <dgm:cxn modelId="{8CD40946-88DB-403C-82B2-EBD3940537D7}" type="presOf" srcId="{BC12948A-6DA7-4BAE-9EA9-E069FE58971A}" destId="{5F794825-CFED-4F96-B111-F33E86051DE0}" srcOrd="0" destOrd="0" presId="urn:microsoft.com/office/officeart/2008/layout/NameandTitleOrganizationalChart"/>
    <dgm:cxn modelId="{36C85632-45DB-4236-AB6E-358B4E409040}" srcId="{B9CC8E5B-1DDC-4281-9919-BF80CCBCAA9B}" destId="{444A0257-F50B-4A34-9B90-033B7B58A4F4}" srcOrd="2" destOrd="0" parTransId="{F3C28CBB-9AB2-4E01-BEDB-346453792CF9}" sibTransId="{BC12948A-6DA7-4BAE-9EA9-E069FE58971A}"/>
    <dgm:cxn modelId="{5FD8EFDC-27F5-4AB6-992B-DB1199507B48}" type="presOf" srcId="{31E0885C-5B4E-4E45-9658-B36F42801245}" destId="{FDB35519-EAC8-4E0A-B916-45E748061F9B}" srcOrd="1" destOrd="0" presId="urn:microsoft.com/office/officeart/2008/layout/NameandTitleOrganizationalChart"/>
    <dgm:cxn modelId="{26F82667-FF04-465A-B92F-727E30B0966F}" type="presOf" srcId="{A7686B79-90FC-425F-ABFD-1DFDC8CA99E4}" destId="{99059F03-EED4-4B12-9779-391D20F3BFFB}" srcOrd="0" destOrd="0" presId="urn:microsoft.com/office/officeart/2008/layout/NameandTitleOrganizationalChart"/>
    <dgm:cxn modelId="{63EF2A2A-07DC-4DEE-830D-3F26B6785EE7}" type="presOf" srcId="{3DE328D0-120B-47E9-A8DF-39D254F31753}" destId="{C4756354-CA7A-4D72-A034-5B883544DEB1}" srcOrd="1" destOrd="0" presId="urn:microsoft.com/office/officeart/2008/layout/NameandTitleOrganizationalChart"/>
    <dgm:cxn modelId="{C704DBDC-675B-49F0-AC7C-5D77EAC3ABB6}" type="presParOf" srcId="{819E63A6-9E6E-4126-BE88-2FDA19993D72}" destId="{DBA80DE7-B52F-432B-9DB4-1716330AFD6E}" srcOrd="0" destOrd="0" presId="urn:microsoft.com/office/officeart/2008/layout/NameandTitleOrganizationalChart"/>
    <dgm:cxn modelId="{E3682715-8196-4272-A2F9-3FB4367D5BEB}" type="presParOf" srcId="{DBA80DE7-B52F-432B-9DB4-1716330AFD6E}" destId="{9E44BB54-D88C-4312-8858-8DDC4C700F87}" srcOrd="0" destOrd="0" presId="urn:microsoft.com/office/officeart/2008/layout/NameandTitleOrganizationalChart"/>
    <dgm:cxn modelId="{1D118391-2E1B-40E4-9602-B5487971D0D2}" type="presParOf" srcId="{9E44BB54-D88C-4312-8858-8DDC4C700F87}" destId="{9AF41449-323F-40D0-9116-8227483ABE0C}" srcOrd="0" destOrd="0" presId="urn:microsoft.com/office/officeart/2008/layout/NameandTitleOrganizationalChart"/>
    <dgm:cxn modelId="{CAF7556C-5036-4253-8E23-EDC1DED5AC16}" type="presParOf" srcId="{9E44BB54-D88C-4312-8858-8DDC4C700F87}" destId="{A9526AA5-9CD0-4E2A-A0D0-893440ED2544}" srcOrd="1" destOrd="0" presId="urn:microsoft.com/office/officeart/2008/layout/NameandTitleOrganizationalChart"/>
    <dgm:cxn modelId="{ABF83E0A-0758-4755-81A6-BC278241D9B7}" type="presParOf" srcId="{9E44BB54-D88C-4312-8858-8DDC4C700F87}" destId="{6158AF9C-BD20-4B37-8CEE-316B1EC4EA79}" srcOrd="2" destOrd="0" presId="urn:microsoft.com/office/officeart/2008/layout/NameandTitleOrganizationalChart"/>
    <dgm:cxn modelId="{CDAD9E01-35EA-4650-93D3-BF7275E908A0}" type="presParOf" srcId="{DBA80DE7-B52F-432B-9DB4-1716330AFD6E}" destId="{B17446A4-A756-4E12-BAEA-7FC3F062A0D0}" srcOrd="1" destOrd="0" presId="urn:microsoft.com/office/officeart/2008/layout/NameandTitleOrganizationalChart"/>
    <dgm:cxn modelId="{9F7F9762-2043-418A-9A5E-6BA578A49C71}" type="presParOf" srcId="{B17446A4-A756-4E12-BAEA-7FC3F062A0D0}" destId="{59F42990-3DCB-4563-AB6C-5BD83F3ADBB2}" srcOrd="0" destOrd="0" presId="urn:microsoft.com/office/officeart/2008/layout/NameandTitleOrganizationalChart"/>
    <dgm:cxn modelId="{2EA5B154-F9F5-4AFC-B40B-3E94B16CD0A8}" type="presParOf" srcId="{B17446A4-A756-4E12-BAEA-7FC3F062A0D0}" destId="{2B83D802-FF33-401F-A000-7CE8D2ECB844}" srcOrd="1" destOrd="0" presId="urn:microsoft.com/office/officeart/2008/layout/NameandTitleOrganizationalChart"/>
    <dgm:cxn modelId="{AD76A68B-7E5A-4028-9A45-6D3F1A783E77}" type="presParOf" srcId="{2B83D802-FF33-401F-A000-7CE8D2ECB844}" destId="{56F985AB-1BFA-42BB-A637-7AD1C7458B52}" srcOrd="0" destOrd="0" presId="urn:microsoft.com/office/officeart/2008/layout/NameandTitleOrganizationalChart"/>
    <dgm:cxn modelId="{723FCD36-0AA5-4284-8A95-032EB129935E}" type="presParOf" srcId="{56F985AB-1BFA-42BB-A637-7AD1C7458B52}" destId="{A49A33FD-D7F3-4C04-A9D1-33BFAE5F3531}" srcOrd="0" destOrd="0" presId="urn:microsoft.com/office/officeart/2008/layout/NameandTitleOrganizationalChart"/>
    <dgm:cxn modelId="{958AC22D-84E6-42EE-B0DB-092F9703EC8C}" type="presParOf" srcId="{56F985AB-1BFA-42BB-A637-7AD1C7458B52}" destId="{5583AB1E-4C84-440A-8D3E-5FFD315C36DC}" srcOrd="1" destOrd="0" presId="urn:microsoft.com/office/officeart/2008/layout/NameandTitleOrganizationalChart"/>
    <dgm:cxn modelId="{63EC0FDA-1D6A-409B-98E2-261257D5A88C}" type="presParOf" srcId="{56F985AB-1BFA-42BB-A637-7AD1C7458B52}" destId="{FDB35519-EAC8-4E0A-B916-45E748061F9B}" srcOrd="2" destOrd="0" presId="urn:microsoft.com/office/officeart/2008/layout/NameandTitleOrganizationalChart"/>
    <dgm:cxn modelId="{2FAD584B-B443-43A2-937E-903B15E617BA}" type="presParOf" srcId="{2B83D802-FF33-401F-A000-7CE8D2ECB844}" destId="{EAFAAF9E-2784-4E59-A57F-D19DA7BBA983}" srcOrd="1" destOrd="0" presId="urn:microsoft.com/office/officeart/2008/layout/NameandTitleOrganizationalChart"/>
    <dgm:cxn modelId="{0F4A2DA4-C497-40C5-93C8-613A05E7F8F6}" type="presParOf" srcId="{2B83D802-FF33-401F-A000-7CE8D2ECB844}" destId="{67C7160B-DB0F-4A8D-AA8F-3D865B8D8899}" srcOrd="2" destOrd="0" presId="urn:microsoft.com/office/officeart/2008/layout/NameandTitleOrganizationalChart"/>
    <dgm:cxn modelId="{F1F720A6-01FA-4AFD-B50F-79D732419B29}" type="presParOf" srcId="{B17446A4-A756-4E12-BAEA-7FC3F062A0D0}" destId="{F5BA45AC-F2A8-46AD-9549-EC14E10DB505}" srcOrd="2" destOrd="0" presId="urn:microsoft.com/office/officeart/2008/layout/NameandTitleOrganizationalChart"/>
    <dgm:cxn modelId="{A2DBC2A4-4023-4072-AF0B-859578307D55}" type="presParOf" srcId="{B17446A4-A756-4E12-BAEA-7FC3F062A0D0}" destId="{73C8DC2A-EB47-489A-B265-BB8D2139F887}" srcOrd="3" destOrd="0" presId="urn:microsoft.com/office/officeart/2008/layout/NameandTitleOrganizationalChart"/>
    <dgm:cxn modelId="{5CAC0071-8787-4225-B45D-9BCF9845821F}" type="presParOf" srcId="{73C8DC2A-EB47-489A-B265-BB8D2139F887}" destId="{06F41CF2-99A0-41EB-B8F8-AB9992D2985C}" srcOrd="0" destOrd="0" presId="urn:microsoft.com/office/officeart/2008/layout/NameandTitleOrganizationalChart"/>
    <dgm:cxn modelId="{1FFAA8A2-2CF6-4F38-90B3-93CF10152207}" type="presParOf" srcId="{06F41CF2-99A0-41EB-B8F8-AB9992D2985C}" destId="{12771B37-7A65-4CBF-9033-565117E92E37}" srcOrd="0" destOrd="0" presId="urn:microsoft.com/office/officeart/2008/layout/NameandTitleOrganizationalChart"/>
    <dgm:cxn modelId="{9F1DE08B-0A86-457F-8F75-D6A4912937F0}" type="presParOf" srcId="{06F41CF2-99A0-41EB-B8F8-AB9992D2985C}" destId="{5F794825-CFED-4F96-B111-F33E86051DE0}" srcOrd="1" destOrd="0" presId="urn:microsoft.com/office/officeart/2008/layout/NameandTitleOrganizationalChart"/>
    <dgm:cxn modelId="{1E8714ED-7687-4179-8BF8-D0CD817B4E8D}" type="presParOf" srcId="{06F41CF2-99A0-41EB-B8F8-AB9992D2985C}" destId="{BAAB01F3-E52D-4D51-AA0B-9ED495F9EF35}" srcOrd="2" destOrd="0" presId="urn:microsoft.com/office/officeart/2008/layout/NameandTitleOrganizationalChart"/>
    <dgm:cxn modelId="{D7DEC538-53D5-4B45-AEC9-B87CDDB7A79F}" type="presParOf" srcId="{73C8DC2A-EB47-489A-B265-BB8D2139F887}" destId="{087474A4-096D-4238-A0E9-493FE6C2B389}" srcOrd="1" destOrd="0" presId="urn:microsoft.com/office/officeart/2008/layout/NameandTitleOrganizationalChart"/>
    <dgm:cxn modelId="{9669B052-BB0B-4E30-AD8C-453F69EA5DC5}" type="presParOf" srcId="{73C8DC2A-EB47-489A-B265-BB8D2139F887}" destId="{31101028-451A-4AB8-BFD6-ECBE61BE9006}" srcOrd="2" destOrd="0" presId="urn:microsoft.com/office/officeart/2008/layout/NameandTitleOrganizationalChart"/>
    <dgm:cxn modelId="{BF95B440-F240-481B-9FEF-0BBECE370311}" type="presParOf" srcId="{B17446A4-A756-4E12-BAEA-7FC3F062A0D0}" destId="{99059F03-EED4-4B12-9779-391D20F3BFFB}" srcOrd="4" destOrd="0" presId="urn:microsoft.com/office/officeart/2008/layout/NameandTitleOrganizationalChart"/>
    <dgm:cxn modelId="{3AA0CF81-A73C-4D6F-BEC1-D411336F6E37}" type="presParOf" srcId="{B17446A4-A756-4E12-BAEA-7FC3F062A0D0}" destId="{6E829906-9CC4-43F2-BC1B-18E52BDFFF7A}" srcOrd="5" destOrd="0" presId="urn:microsoft.com/office/officeart/2008/layout/NameandTitleOrganizationalChart"/>
    <dgm:cxn modelId="{442F7E80-9E1A-41B4-99E8-B4DE725A9640}" type="presParOf" srcId="{6E829906-9CC4-43F2-BC1B-18E52BDFFF7A}" destId="{78DE2AA0-2564-432F-9785-4E988E9BCAE5}" srcOrd="0" destOrd="0" presId="urn:microsoft.com/office/officeart/2008/layout/NameandTitleOrganizationalChart"/>
    <dgm:cxn modelId="{B66F6F08-036C-4C01-87D1-E83E559F003E}" type="presParOf" srcId="{78DE2AA0-2564-432F-9785-4E988E9BCAE5}" destId="{66FB5F1C-25AB-4DC6-9699-78718554FE33}" srcOrd="0" destOrd="0" presId="urn:microsoft.com/office/officeart/2008/layout/NameandTitleOrganizationalChart"/>
    <dgm:cxn modelId="{CA3D8552-D669-4E71-BB81-5AA39BE42E67}" type="presParOf" srcId="{78DE2AA0-2564-432F-9785-4E988E9BCAE5}" destId="{7EC277EB-B348-4213-B8F3-54DF0FAA5765}" srcOrd="1" destOrd="0" presId="urn:microsoft.com/office/officeart/2008/layout/NameandTitleOrganizationalChart"/>
    <dgm:cxn modelId="{08B2049F-C2AD-4D75-AAAC-153D67D2FF4D}" type="presParOf" srcId="{78DE2AA0-2564-432F-9785-4E988E9BCAE5}" destId="{41121B94-832F-4E17-83D5-5DF11C39AA37}" srcOrd="2" destOrd="0" presId="urn:microsoft.com/office/officeart/2008/layout/NameandTitleOrganizationalChart"/>
    <dgm:cxn modelId="{6D0ECDAF-4E5F-48D7-808D-464F0C2F7730}" type="presParOf" srcId="{6E829906-9CC4-43F2-BC1B-18E52BDFFF7A}" destId="{4FC955B3-252E-4DCC-87CD-0DCEC67AEF30}" srcOrd="1" destOrd="0" presId="urn:microsoft.com/office/officeart/2008/layout/NameandTitleOrganizationalChart"/>
    <dgm:cxn modelId="{C0F80472-707B-4746-A82B-05C020747548}" type="presParOf" srcId="{6E829906-9CC4-43F2-BC1B-18E52BDFFF7A}" destId="{3ACA9928-F3C3-4671-9F95-241005B1B64D}" srcOrd="2" destOrd="0" presId="urn:microsoft.com/office/officeart/2008/layout/NameandTitleOrganizationalChart"/>
    <dgm:cxn modelId="{026A4293-E777-47D5-9AAB-19FADB9DE75F}" type="presParOf" srcId="{DBA80DE7-B52F-432B-9DB4-1716330AFD6E}" destId="{562490C9-7A3E-4FC6-A975-7186C3CA11F8}" srcOrd="2" destOrd="0" presId="urn:microsoft.com/office/officeart/2008/layout/NameandTitleOrganizationalChart"/>
    <dgm:cxn modelId="{4349A3E6-4A20-4EF8-8DFB-3D93A43FB223}" type="presParOf" srcId="{562490C9-7A3E-4FC6-A975-7186C3CA11F8}" destId="{1648ABAD-AA7E-4240-B81D-7B533CB78446}" srcOrd="0" destOrd="0" presId="urn:microsoft.com/office/officeart/2008/layout/NameandTitleOrganizationalChart"/>
    <dgm:cxn modelId="{2FE902F7-01B2-47EB-A054-5164C1C8812D}" type="presParOf" srcId="{562490C9-7A3E-4FC6-A975-7186C3CA11F8}" destId="{E4F46250-498F-4B06-8CB8-BCE9921B2893}" srcOrd="1" destOrd="0" presId="urn:microsoft.com/office/officeart/2008/layout/NameandTitleOrganizationalChart"/>
    <dgm:cxn modelId="{E4A13736-D7B7-411D-9FF3-317551892ABE}" type="presParOf" srcId="{E4F46250-498F-4B06-8CB8-BCE9921B2893}" destId="{D9ADB7F8-58AD-480B-AECC-162C693643C1}" srcOrd="0" destOrd="0" presId="urn:microsoft.com/office/officeart/2008/layout/NameandTitleOrganizationalChart"/>
    <dgm:cxn modelId="{EE653B11-E510-4076-82CF-BA041023F499}" type="presParOf" srcId="{D9ADB7F8-58AD-480B-AECC-162C693643C1}" destId="{17DC1DFB-E887-404C-99FB-830956C9A1DF}" srcOrd="0" destOrd="0" presId="urn:microsoft.com/office/officeart/2008/layout/NameandTitleOrganizationalChart"/>
    <dgm:cxn modelId="{33A11299-2979-46EA-A563-FA4F8010E605}" type="presParOf" srcId="{D9ADB7F8-58AD-480B-AECC-162C693643C1}" destId="{DCF5B2BF-1B2F-47C2-BBA3-DC52038D697B}" srcOrd="1" destOrd="0" presId="urn:microsoft.com/office/officeart/2008/layout/NameandTitleOrganizationalChart"/>
    <dgm:cxn modelId="{4044E922-7742-432C-B0F7-AB2266A4B56C}" type="presParOf" srcId="{D9ADB7F8-58AD-480B-AECC-162C693643C1}" destId="{C4756354-CA7A-4D72-A034-5B883544DEB1}" srcOrd="2" destOrd="0" presId="urn:microsoft.com/office/officeart/2008/layout/NameandTitleOrganizationalChart"/>
    <dgm:cxn modelId="{F59D12C8-42F9-40CD-B7E1-363DAD540C53}" type="presParOf" srcId="{E4F46250-498F-4B06-8CB8-BCE9921B2893}" destId="{07E443E6-0E17-4C32-8C93-F3BC49E229E7}" srcOrd="1" destOrd="0" presId="urn:microsoft.com/office/officeart/2008/layout/NameandTitleOrganizationalChart"/>
    <dgm:cxn modelId="{9640B891-760F-4427-997A-10D819992C2D}" type="presParOf" srcId="{E4F46250-498F-4B06-8CB8-BCE9921B2893}" destId="{B280E8EB-4C0C-4B48-A001-7C3738AAFFA1}" srcOrd="2" destOrd="0" presId="urn:microsoft.com/office/officeart/2008/layout/NameandTitleOrganizationalChart"/>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648ABAD-AA7E-4240-B81D-7B533CB78446}">
      <dsp:nvSpPr>
        <dsp:cNvPr id="0" name=""/>
        <dsp:cNvSpPr/>
      </dsp:nvSpPr>
      <dsp:spPr>
        <a:xfrm>
          <a:off x="1936865" y="1208661"/>
          <a:ext cx="675948" cy="389105"/>
        </a:xfrm>
        <a:custGeom>
          <a:avLst/>
          <a:gdLst/>
          <a:ahLst/>
          <a:cxnLst/>
          <a:rect l="0" t="0" r="0" b="0"/>
          <a:pathLst>
            <a:path>
              <a:moveTo>
                <a:pt x="675948" y="0"/>
              </a:moveTo>
              <a:lnTo>
                <a:pt x="675948" y="389105"/>
              </a:lnTo>
              <a:lnTo>
                <a:pt x="0" y="38910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059F03-EED4-4B12-9779-391D20F3BFFB}">
      <dsp:nvSpPr>
        <dsp:cNvPr id="0" name=""/>
        <dsp:cNvSpPr/>
      </dsp:nvSpPr>
      <dsp:spPr>
        <a:xfrm>
          <a:off x="2612814" y="1208661"/>
          <a:ext cx="1924995" cy="1271044"/>
        </a:xfrm>
        <a:custGeom>
          <a:avLst/>
          <a:gdLst/>
          <a:ahLst/>
          <a:cxnLst/>
          <a:rect l="0" t="0" r="0" b="0"/>
          <a:pathLst>
            <a:path>
              <a:moveTo>
                <a:pt x="0" y="0"/>
              </a:moveTo>
              <a:lnTo>
                <a:pt x="0" y="1146224"/>
              </a:lnTo>
              <a:lnTo>
                <a:pt x="1924995" y="1146224"/>
              </a:lnTo>
              <a:lnTo>
                <a:pt x="1924995" y="127104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5BA45AC-F2A8-46AD-9549-EC14E10DB505}">
      <dsp:nvSpPr>
        <dsp:cNvPr id="0" name=""/>
        <dsp:cNvSpPr/>
      </dsp:nvSpPr>
      <dsp:spPr>
        <a:xfrm>
          <a:off x="2421940" y="1208661"/>
          <a:ext cx="190873" cy="1218909"/>
        </a:xfrm>
        <a:custGeom>
          <a:avLst/>
          <a:gdLst/>
          <a:ahLst/>
          <a:cxnLst/>
          <a:rect l="0" t="0" r="0" b="0"/>
          <a:pathLst>
            <a:path>
              <a:moveTo>
                <a:pt x="190873" y="0"/>
              </a:moveTo>
              <a:lnTo>
                <a:pt x="190873" y="1094088"/>
              </a:lnTo>
              <a:lnTo>
                <a:pt x="0" y="1094088"/>
              </a:lnTo>
              <a:lnTo>
                <a:pt x="0" y="121890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9F42990-3DCB-4563-AB6C-5BD83F3ADBB2}">
      <dsp:nvSpPr>
        <dsp:cNvPr id="0" name=""/>
        <dsp:cNvSpPr/>
      </dsp:nvSpPr>
      <dsp:spPr>
        <a:xfrm>
          <a:off x="575671" y="1208661"/>
          <a:ext cx="2037142" cy="1271044"/>
        </a:xfrm>
        <a:custGeom>
          <a:avLst/>
          <a:gdLst/>
          <a:ahLst/>
          <a:cxnLst/>
          <a:rect l="0" t="0" r="0" b="0"/>
          <a:pathLst>
            <a:path>
              <a:moveTo>
                <a:pt x="2037142" y="0"/>
              </a:moveTo>
              <a:lnTo>
                <a:pt x="2037142" y="1146224"/>
              </a:lnTo>
              <a:lnTo>
                <a:pt x="0" y="1146224"/>
              </a:lnTo>
              <a:lnTo>
                <a:pt x="0" y="127104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AF41449-323F-40D0-9116-8227483ABE0C}">
      <dsp:nvSpPr>
        <dsp:cNvPr id="0" name=""/>
        <dsp:cNvSpPr/>
      </dsp:nvSpPr>
      <dsp:spPr>
        <a:xfrm>
          <a:off x="2096215" y="384318"/>
          <a:ext cx="1033197" cy="82434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5487" numCol="1" spcCol="1270" anchor="ctr" anchorCtr="0">
          <a:noAutofit/>
        </a:bodyPr>
        <a:lstStyle/>
        <a:p>
          <a:pPr lvl="0" algn="ctr" defTabSz="533400">
            <a:lnSpc>
              <a:spcPct val="90000"/>
            </a:lnSpc>
            <a:spcBef>
              <a:spcPct val="0"/>
            </a:spcBef>
            <a:spcAft>
              <a:spcPct val="35000"/>
            </a:spcAft>
          </a:pPr>
          <a:r>
            <a:rPr lang="lt-LT" sz="1200" kern="1200">
              <a:latin typeface="Times New Roman" panose="02020603050405020304" pitchFamily="18" charset="0"/>
              <a:cs typeface="Times New Roman" panose="02020603050405020304" pitchFamily="18" charset="0"/>
            </a:rPr>
            <a:t>Įstaigos informacinio aprūpinimo sistema</a:t>
          </a:r>
        </a:p>
      </dsp:txBody>
      <dsp:txXfrm>
        <a:off x="2096215" y="384318"/>
        <a:ext cx="1033197" cy="824343"/>
      </dsp:txXfrm>
    </dsp:sp>
    <dsp:sp modelId="{A9526AA5-9CD0-4E2A-A0D0-893440ED2544}">
      <dsp:nvSpPr>
        <dsp:cNvPr id="0" name=""/>
        <dsp:cNvSpPr/>
      </dsp:nvSpPr>
      <dsp:spPr>
        <a:xfrm>
          <a:off x="2159091" y="1069977"/>
          <a:ext cx="1244781" cy="202249"/>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7620" rIns="30480" bIns="7620" numCol="1" spcCol="1270" anchor="ctr" anchorCtr="0">
          <a:noAutofit/>
        </a:bodyPr>
        <a:lstStyle/>
        <a:p>
          <a:pPr lvl="0" algn="just" defTabSz="533400">
            <a:lnSpc>
              <a:spcPct val="90000"/>
            </a:lnSpc>
            <a:spcBef>
              <a:spcPct val="0"/>
            </a:spcBef>
            <a:spcAft>
              <a:spcPct val="35000"/>
            </a:spcAft>
          </a:pPr>
          <a:r>
            <a:rPr lang="lt-LT" sz="1200" kern="1200">
              <a:latin typeface="Times New Roman" panose="02020603050405020304" pitchFamily="18" charset="0"/>
              <a:cs typeface="Times New Roman" panose="02020603050405020304" pitchFamily="18" charset="0"/>
            </a:rPr>
            <a:t>Valdymo apskaita</a:t>
          </a:r>
        </a:p>
      </dsp:txBody>
      <dsp:txXfrm>
        <a:off x="2159091" y="1069977"/>
        <a:ext cx="1244781" cy="202249"/>
      </dsp:txXfrm>
    </dsp:sp>
    <dsp:sp modelId="{A49A33FD-D7F3-4C04-A9D1-33BFAE5F3531}">
      <dsp:nvSpPr>
        <dsp:cNvPr id="0" name=""/>
        <dsp:cNvSpPr/>
      </dsp:nvSpPr>
      <dsp:spPr>
        <a:xfrm>
          <a:off x="59072" y="2479706"/>
          <a:ext cx="1033197" cy="53494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5487" numCol="1" spcCol="1270" anchor="ctr" anchorCtr="0">
          <a:noAutofit/>
        </a:bodyPr>
        <a:lstStyle/>
        <a:p>
          <a:pPr lvl="0" algn="ctr" defTabSz="533400">
            <a:lnSpc>
              <a:spcPct val="90000"/>
            </a:lnSpc>
            <a:spcBef>
              <a:spcPct val="0"/>
            </a:spcBef>
            <a:spcAft>
              <a:spcPct val="35000"/>
            </a:spcAft>
          </a:pPr>
          <a:r>
            <a:rPr lang="lt-LT" sz="1200" kern="1200">
              <a:latin typeface="Times New Roman" panose="02020603050405020304" pitchFamily="18" charset="0"/>
              <a:cs typeface="Times New Roman" panose="02020603050405020304" pitchFamily="18" charset="0"/>
            </a:rPr>
            <a:t>Buhalterinės apskaitos</a:t>
          </a:r>
        </a:p>
      </dsp:txBody>
      <dsp:txXfrm>
        <a:off x="59072" y="2479706"/>
        <a:ext cx="1033197" cy="534944"/>
      </dsp:txXfrm>
    </dsp:sp>
    <dsp:sp modelId="{5583AB1E-4C84-440A-8D3E-5FFD315C36DC}">
      <dsp:nvSpPr>
        <dsp:cNvPr id="0" name=""/>
        <dsp:cNvSpPr/>
      </dsp:nvSpPr>
      <dsp:spPr>
        <a:xfrm>
          <a:off x="227614" y="2956113"/>
          <a:ext cx="929878" cy="457683"/>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7620" rIns="30480" bIns="7620" numCol="1" spcCol="1270" anchor="ctr" anchorCtr="0">
          <a:noAutofit/>
        </a:bodyPr>
        <a:lstStyle/>
        <a:p>
          <a:pPr lvl="0" algn="just" defTabSz="533400">
            <a:lnSpc>
              <a:spcPct val="90000"/>
            </a:lnSpc>
            <a:spcBef>
              <a:spcPct val="0"/>
            </a:spcBef>
            <a:spcAft>
              <a:spcPct val="35000"/>
            </a:spcAft>
          </a:pPr>
          <a:r>
            <a:rPr lang="lt-LT" sz="1200" kern="1200">
              <a:solidFill>
                <a:sysClr val="windowText" lastClr="000000"/>
              </a:solidFill>
              <a:latin typeface="Times New Roman" panose="02020603050405020304" pitchFamily="18" charset="0"/>
              <a:cs typeface="Times New Roman" panose="02020603050405020304" pitchFamily="18" charset="0"/>
            </a:rPr>
            <a:t>Finas, </a:t>
          </a:r>
        </a:p>
        <a:p>
          <a:pPr lvl="0" algn="just" defTabSz="533400">
            <a:lnSpc>
              <a:spcPct val="90000"/>
            </a:lnSpc>
            <a:spcBef>
              <a:spcPct val="0"/>
            </a:spcBef>
            <a:spcAft>
              <a:spcPct val="35000"/>
            </a:spcAft>
          </a:pPr>
          <a:r>
            <a:rPr lang="lt-LT" sz="1200" kern="1200">
              <a:solidFill>
                <a:sysClr val="windowText" lastClr="000000"/>
              </a:solidFill>
              <a:latin typeface="Times New Roman" panose="02020603050405020304" pitchFamily="18" charset="0"/>
              <a:cs typeface="Times New Roman" panose="02020603050405020304" pitchFamily="18" charset="0"/>
            </a:rPr>
            <a:t>Finalga</a:t>
          </a:r>
        </a:p>
      </dsp:txBody>
      <dsp:txXfrm>
        <a:off x="227614" y="2956113"/>
        <a:ext cx="929878" cy="457683"/>
      </dsp:txXfrm>
    </dsp:sp>
    <dsp:sp modelId="{12771B37-7A65-4CBF-9033-565117E92E37}">
      <dsp:nvSpPr>
        <dsp:cNvPr id="0" name=""/>
        <dsp:cNvSpPr/>
      </dsp:nvSpPr>
      <dsp:spPr>
        <a:xfrm>
          <a:off x="1905341" y="2427570"/>
          <a:ext cx="1033197" cy="53494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5487" numCol="1" spcCol="1270" anchor="ctr" anchorCtr="0">
          <a:noAutofit/>
        </a:bodyPr>
        <a:lstStyle/>
        <a:p>
          <a:pPr lvl="0" algn="ctr" defTabSz="533400">
            <a:lnSpc>
              <a:spcPct val="90000"/>
            </a:lnSpc>
            <a:spcBef>
              <a:spcPct val="0"/>
            </a:spcBef>
            <a:spcAft>
              <a:spcPct val="35000"/>
            </a:spcAft>
          </a:pPr>
          <a:r>
            <a:rPr lang="lt-LT" sz="1200" kern="1200">
              <a:latin typeface="Times New Roman" panose="02020603050405020304" pitchFamily="18" charset="0"/>
              <a:cs typeface="Times New Roman" panose="02020603050405020304" pitchFamily="18" charset="0"/>
            </a:rPr>
            <a:t>Dokumentų valdymo</a:t>
          </a:r>
        </a:p>
      </dsp:txBody>
      <dsp:txXfrm>
        <a:off x="1905341" y="2427570"/>
        <a:ext cx="1033197" cy="534944"/>
      </dsp:txXfrm>
    </dsp:sp>
    <dsp:sp modelId="{5F794825-CFED-4F96-B111-F33E86051DE0}">
      <dsp:nvSpPr>
        <dsp:cNvPr id="0" name=""/>
        <dsp:cNvSpPr/>
      </dsp:nvSpPr>
      <dsp:spPr>
        <a:xfrm>
          <a:off x="1378260" y="2833395"/>
          <a:ext cx="2263379" cy="703701"/>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7620" rIns="30480" bIns="7620" numCol="1" spcCol="1270" anchor="ctr" anchorCtr="0">
          <a:noAutofit/>
        </a:bodyPr>
        <a:lstStyle/>
        <a:p>
          <a:pPr lvl="0" algn="just" defTabSz="533400">
            <a:lnSpc>
              <a:spcPct val="90000"/>
            </a:lnSpc>
            <a:spcBef>
              <a:spcPct val="0"/>
            </a:spcBef>
            <a:spcAft>
              <a:spcPct val="35000"/>
            </a:spcAft>
          </a:pPr>
          <a:r>
            <a:rPr lang="lt-LT" sz="1200" kern="1200">
              <a:latin typeface="Times New Roman" panose="02020603050405020304" pitchFamily="18" charset="0"/>
              <a:cs typeface="Times New Roman" panose="02020603050405020304" pitchFamily="18" charset="0"/>
            </a:rPr>
            <a:t>Dokumentų gavimas, tvarkymas, apskaita, saugojimas, naikinimas. Dokumentų valdymo sistema „Kontora“</a:t>
          </a:r>
          <a:endParaRPr lang="lt-LT" sz="500" kern="1200">
            <a:latin typeface="Times New Roman" panose="02020603050405020304" pitchFamily="18" charset="0"/>
            <a:cs typeface="Times New Roman" panose="02020603050405020304" pitchFamily="18" charset="0"/>
          </a:endParaRPr>
        </a:p>
      </dsp:txBody>
      <dsp:txXfrm>
        <a:off x="1378260" y="2833395"/>
        <a:ext cx="2263379" cy="703701"/>
      </dsp:txXfrm>
    </dsp:sp>
    <dsp:sp modelId="{66FB5F1C-25AB-4DC6-9699-78718554FE33}">
      <dsp:nvSpPr>
        <dsp:cNvPr id="0" name=""/>
        <dsp:cNvSpPr/>
      </dsp:nvSpPr>
      <dsp:spPr>
        <a:xfrm>
          <a:off x="4021210" y="2479706"/>
          <a:ext cx="1033197" cy="53494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5487" numCol="1" spcCol="1270" anchor="ctr" anchorCtr="0">
          <a:noAutofit/>
        </a:bodyPr>
        <a:lstStyle/>
        <a:p>
          <a:pPr lvl="0" algn="ctr" defTabSz="533400">
            <a:lnSpc>
              <a:spcPct val="90000"/>
            </a:lnSpc>
            <a:spcBef>
              <a:spcPct val="0"/>
            </a:spcBef>
            <a:spcAft>
              <a:spcPct val="35000"/>
            </a:spcAft>
          </a:pPr>
          <a:r>
            <a:rPr lang="lt-LT" sz="1200" kern="1200">
              <a:latin typeface="Times New Roman" panose="02020603050405020304" pitchFamily="18" charset="0"/>
              <a:cs typeface="Times New Roman" panose="02020603050405020304" pitchFamily="18" charset="0"/>
            </a:rPr>
            <a:t>Informacijos perdavimo už įstaigos ribų</a:t>
          </a:r>
        </a:p>
      </dsp:txBody>
      <dsp:txXfrm>
        <a:off x="4021210" y="2479706"/>
        <a:ext cx="1033197" cy="534944"/>
      </dsp:txXfrm>
    </dsp:sp>
    <dsp:sp modelId="{7EC277EB-B348-4213-B8F3-54DF0FAA5765}">
      <dsp:nvSpPr>
        <dsp:cNvPr id="0" name=""/>
        <dsp:cNvSpPr/>
      </dsp:nvSpPr>
      <dsp:spPr>
        <a:xfrm>
          <a:off x="3881972" y="2920232"/>
          <a:ext cx="1469077" cy="523815"/>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7620" rIns="30480" bIns="7620" numCol="1" spcCol="1270" anchor="ctr" anchorCtr="0">
          <a:noAutofit/>
        </a:bodyPr>
        <a:lstStyle/>
        <a:p>
          <a:pPr lvl="0" algn="r" defTabSz="533400">
            <a:lnSpc>
              <a:spcPct val="90000"/>
            </a:lnSpc>
            <a:spcBef>
              <a:spcPct val="0"/>
            </a:spcBef>
            <a:spcAft>
              <a:spcPct val="35000"/>
            </a:spcAft>
          </a:pPr>
          <a:r>
            <a:rPr lang="lt-LT" sz="1200" kern="1200">
              <a:latin typeface="Times New Roman" panose="02020603050405020304" pitchFamily="18" charset="0"/>
              <a:cs typeface="Times New Roman" panose="02020603050405020304" pitchFamily="18" charset="0"/>
            </a:rPr>
            <a:t>SoDra, VMI, </a:t>
          </a:r>
          <a:r>
            <a:rPr lang="lt-LT" sz="1200" kern="1200">
              <a:solidFill>
                <a:sysClr val="windowText" lastClr="000000"/>
              </a:solidFill>
              <a:latin typeface="Times New Roman" panose="02020603050405020304" pitchFamily="18" charset="0"/>
              <a:cs typeface="Times New Roman" panose="02020603050405020304" pitchFamily="18" charset="0"/>
            </a:rPr>
            <a:t>SMM </a:t>
          </a:r>
          <a:r>
            <a:rPr lang="lt-LT" sz="1200" kern="1200">
              <a:latin typeface="Times New Roman" panose="02020603050405020304" pitchFamily="18" charset="0"/>
              <a:cs typeface="Times New Roman" panose="02020603050405020304" pitchFamily="18" charset="0"/>
            </a:rPr>
            <a:t>Viešųjų pirkimų tarnyba</a:t>
          </a:r>
        </a:p>
      </dsp:txBody>
      <dsp:txXfrm>
        <a:off x="3881972" y="2920232"/>
        <a:ext cx="1469077" cy="523815"/>
      </dsp:txXfrm>
    </dsp:sp>
    <dsp:sp modelId="{17DC1DFB-E887-404C-99FB-830956C9A1DF}">
      <dsp:nvSpPr>
        <dsp:cNvPr id="0" name=""/>
        <dsp:cNvSpPr/>
      </dsp:nvSpPr>
      <dsp:spPr>
        <a:xfrm>
          <a:off x="903667" y="1448839"/>
          <a:ext cx="1033197" cy="29785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5487" numCol="1" spcCol="1270" anchor="ctr" anchorCtr="0">
          <a:noAutofit/>
        </a:bodyPr>
        <a:lstStyle/>
        <a:p>
          <a:pPr lvl="0" algn="ctr" defTabSz="533400">
            <a:lnSpc>
              <a:spcPct val="90000"/>
            </a:lnSpc>
            <a:spcBef>
              <a:spcPct val="0"/>
            </a:spcBef>
            <a:spcAft>
              <a:spcPct val="35000"/>
            </a:spcAft>
          </a:pPr>
          <a:r>
            <a:rPr lang="lt-LT" sz="1200" kern="1200">
              <a:latin typeface="Times New Roman" panose="02020603050405020304" pitchFamily="18" charset="0"/>
              <a:cs typeface="Times New Roman" panose="02020603050405020304" pitchFamily="18" charset="0"/>
            </a:rPr>
            <a:t>Kontrolė</a:t>
          </a:r>
        </a:p>
      </dsp:txBody>
      <dsp:txXfrm>
        <a:off x="903667" y="1448839"/>
        <a:ext cx="1033197" cy="297856"/>
      </dsp:txXfrm>
    </dsp:sp>
    <dsp:sp modelId="{DCF5B2BF-1B2F-47C2-BBA3-DC52038D697B}">
      <dsp:nvSpPr>
        <dsp:cNvPr id="0" name=""/>
        <dsp:cNvSpPr/>
      </dsp:nvSpPr>
      <dsp:spPr>
        <a:xfrm>
          <a:off x="410746" y="1710674"/>
          <a:ext cx="2098149" cy="533077"/>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7620" rIns="30480" bIns="7620" numCol="1" spcCol="1270" anchor="ctr" anchorCtr="0">
          <a:noAutofit/>
        </a:bodyPr>
        <a:lstStyle/>
        <a:p>
          <a:pPr lvl="0" algn="just" defTabSz="533400">
            <a:lnSpc>
              <a:spcPct val="90000"/>
            </a:lnSpc>
            <a:spcBef>
              <a:spcPct val="0"/>
            </a:spcBef>
            <a:spcAft>
              <a:spcPct val="35000"/>
            </a:spcAft>
          </a:pPr>
          <a:r>
            <a:rPr lang="lt-LT" sz="1200" kern="1200">
              <a:latin typeface="Times New Roman" panose="02020603050405020304" pitchFamily="18" charset="0"/>
              <a:cs typeface="Times New Roman" panose="02020603050405020304" pitchFamily="18" charset="0"/>
            </a:rPr>
            <a:t>Palygina iš skirtingų informacijos apdorojimo sistemų gaunamą informaciją </a:t>
          </a:r>
        </a:p>
      </dsp:txBody>
      <dsp:txXfrm>
        <a:off x="410746" y="1710674"/>
        <a:ext cx="2098149" cy="533077"/>
      </dsp:txXfrm>
    </dsp:sp>
  </dsp:spTree>
</dsp:drawing>
</file>

<file path=word/diagrams/layout1.xml><?xml version="1.0" encoding="utf-8"?>
<dgm:layoutDef xmlns:dgm="http://schemas.openxmlformats.org/drawingml/2006/diagram" xmlns:a="http://schemas.openxmlformats.org/drawingml/2006/main" uniqueId="urn:microsoft.com/office/officeart/2008/layout/NameandTitleOrganizationalChart">
  <dgm:title val=""/>
  <dgm:desc val=""/>
  <dgm:catLst>
    <dgm:cat type="hierarchy" pri="125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1" styleLbl="fgAcc0">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alg type="conn">
                            <dgm:param type="connRout" val="bend"/>
                            <dgm:param type="dim" val="1D"/>
                            <dgm:param type="endSty" val="noArr"/>
                            <dgm:param type="begPts" val="bCtr"/>
                            <dgm:param type="endPts" val="tCtr"/>
                            <dgm:param type="bendPt" val="end"/>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41" func="var" arg="hierBranch" op="equ" val="hang">
                    <dgm:layoutNode name="Name42">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3">
                    <dgm:layoutNode name="Name44">
                      <dgm:choose name="Name45">
                        <dgm:if name="Name46" axis="self" func="depth" op="lte" val="2">
                          <dgm:choose name="Name47">
                            <dgm:if name="Name48" axis="par ch" ptType="node asst" func="cnt" op="gte" val="1">
                              <dgm:alg type="conn">
                                <dgm:param type="connRout" val="bend"/>
                                <dgm:param type="dim" val="1D"/>
                                <dgm:param type="endSty" val="noArr"/>
                                <dgm:param type="begPts" val="bCtr"/>
                                <dgm:param type="endPts" val="midL midR"/>
                              </dgm:alg>
                            </dgm:if>
                            <dgm:else name="Name49">
                              <dgm:alg type="conn">
                                <dgm:param type="connRout" val="bend"/>
                                <dgm:param type="dim" val="1D"/>
                                <dgm:param type="endSty" val="noArr"/>
                                <dgm:param type="begPts" val="bCtr"/>
                                <dgm:param type="endPts" val="midL midR"/>
                                <dgm:param type="srcNode" val="rootConnector1"/>
                              </dgm:alg>
                            </dgm:else>
                          </dgm:choose>
                        </dgm:if>
                        <dgm:else name="Name50">
                          <dgm:choose name="Name51">
                            <dgm:if name="Name52" axis="par ch" ptType="node asst" func="cnt" op="gte" val="1">
                              <dgm:alg type="conn">
                                <dgm:param type="connRout" val="bend"/>
                                <dgm:param type="dim" val="1D"/>
                                <dgm:param type="endSty" val="noArr"/>
                                <dgm:param type="begPts" val="bCtr"/>
                                <dgm:param type="endPts" val="midL midR"/>
                              </dgm:alg>
                            </dgm:if>
                            <dgm:else name="Name53">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54">
                  <dgm:if name="Name55" func="var" arg="hierBranch" op="equ" val="l">
                    <dgm:choose name="Name56">
                      <dgm:if name="Name57"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58">
                        <dgm:alg type="hierRoot">
                          <dgm:param type="hierAlign" val="tR"/>
                        </dgm:alg>
                        <dgm:shape xmlns:r="http://schemas.openxmlformats.org/officeDocument/2006/relationships" r:blip="">
                          <dgm:adjLst/>
                        </dgm:shape>
                        <dgm:presOf/>
                        <dgm:constrLst>
                          <dgm:constr type="alignOff" val="0.25"/>
                        </dgm:constrLst>
                      </dgm:else>
                    </dgm:choose>
                  </dgm:if>
                  <dgm:if name="Name59" func="var" arg="hierBranch" op="equ" val="r">
                    <dgm:choose name="Name60">
                      <dgm:if name="Name61"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2">
                        <dgm:alg type="hierRoot">
                          <dgm:param type="hierAlign" val="tL"/>
                        </dgm:alg>
                        <dgm:shape xmlns:r="http://schemas.openxmlformats.org/officeDocument/2006/relationships" r:blip="">
                          <dgm:adjLst/>
                        </dgm:shape>
                        <dgm:presOf/>
                        <dgm:constrLst>
                          <dgm:constr type="alignOff" val="0.25"/>
                        </dgm:constrLst>
                      </dgm:else>
                    </dgm:choose>
                  </dgm:if>
                  <dgm:if name="Name63"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4"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65">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66">
                    <dgm:if name="Name67" func="var" arg="hierBranch" op="equ" val="init">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68" func="var" arg="hierBranch" op="equ" val="l">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69" func="var" arg="hierBranch" op="equ" val="r">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70">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2" styleLbl="fgAcc1">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71">
                    <dgm:if name="Name72" func="var" arg="hierBranch" op="equ" val="l">
                      <dgm:alg type="hierChild">
                        <dgm:param type="chAlign" val="r"/>
                        <dgm:param type="linDir" val="fromT"/>
                      </dgm:alg>
                    </dgm:if>
                    <dgm:if name="Name73" func="var" arg="hierBranch" op="equ" val="r">
                      <dgm:alg type="hierChild">
                        <dgm:param type="chAlign" val="l"/>
                        <dgm:param type="linDir" val="fromT"/>
                      </dgm:alg>
                    </dgm:if>
                    <dgm:if name="Name74" func="var" arg="hierBranch" op="equ" val="hang">
                      <dgm:choose name="Name75">
                        <dgm:if name="Name76" func="var" arg="dir" op="equ" val="norm">
                          <dgm:alg type="hierChild">
                            <dgm:param type="chAlign" val="l"/>
                            <dgm:param type="linDir" val="fromL"/>
                            <dgm:param type="secChAlign" val="t"/>
                            <dgm:param type="secLinDir" val="fromT"/>
                          </dgm:alg>
                        </dgm:if>
                        <dgm:else name="Name77">
                          <dgm:alg type="hierChild">
                            <dgm:param type="chAlign" val="l"/>
                            <dgm:param type="linDir" val="fromR"/>
                            <dgm:param type="secChAlign" val="t"/>
                            <dgm:param type="secLinDir" val="fromT"/>
                          </dgm:alg>
                        </dgm:else>
                      </dgm:choose>
                    </dgm:if>
                    <dgm:if name="Name78" func="var" arg="hierBranch" op="equ" val="std">
                      <dgm:choose name="Name79">
                        <dgm:if name="Name80" func="var" arg="dir" op="equ" val="norm">
                          <dgm:alg type="hierChild"/>
                        </dgm:if>
                        <dgm:else name="Name81">
                          <dgm:alg type="hierChild">
                            <dgm:param type="linDir" val="fromR"/>
                          </dgm:alg>
                        </dgm:else>
                      </dgm:choose>
                    </dgm:if>
                    <dgm:if name="Name82" func="var" arg="hierBranch" op="equ" val="init">
                      <dgm:choose name="Name83">
                        <dgm:if name="Name84" func="var" arg="dir" op="equ" val="norm">
                          <dgm:alg type="hierChild"/>
                        </dgm:if>
                        <dgm:else name="Name85">
                          <dgm:alg type="hierChild">
                            <dgm:param type="linDir" val="fromR"/>
                          </dgm:alg>
                        </dgm:else>
                      </dgm:choose>
                    </dgm:if>
                    <dgm:else name="Name86"/>
                  </dgm:choose>
                  <dgm:shape xmlns:r="http://schemas.openxmlformats.org/officeDocument/2006/relationships" r:blip="">
                    <dgm:adjLst/>
                  </dgm:shape>
                  <dgm:presOf/>
                  <dgm:constrLst/>
                  <dgm:ruleLst/>
                  <dgm:forEach name="Name87" ref="rep2a"/>
                </dgm:layoutNode>
                <dgm:layoutNode name="hierChild5">
                  <dgm:choose name="Name88">
                    <dgm:if name="Name89" func="var" arg="dir" op="equ" val="norm">
                      <dgm:alg type="hierChild">
                        <dgm:param type="chAlign" val="l"/>
                        <dgm:param type="linDir" val="fromL"/>
                        <dgm:param type="secChAlign" val="t"/>
                        <dgm:param type="secLinDir" val="fromT"/>
                      </dgm:alg>
                    </dgm:if>
                    <dgm:else name="Name90">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91" ref="rep2b"/>
                </dgm:layoutNode>
              </dgm:layoutNode>
            </dgm:forEach>
          </dgm:layoutNode>
          <dgm:layoutNode name="hierChild3">
            <dgm:choose name="Name92">
              <dgm:if name="Name93" func="var" arg="dir" op="equ" val="norm">
                <dgm:alg type="hierChild">
                  <dgm:param type="chAlign" val="l"/>
                  <dgm:param type="linDir" val="fromL"/>
                  <dgm:param type="secChAlign" val="t"/>
                  <dgm:param type="secLinDir" val="fromT"/>
                </dgm:alg>
              </dgm:if>
              <dgm:else name="Name94">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95" axis="precedSib" ptType="parTrans" st="-1" cnt="1">
                <dgm:layoutNode name="Name96">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97">
                  <dgm:if name="Name98" func="var" arg="hierBranch" op="equ" val="l">
                    <dgm:alg type="hierRoot">
                      <dgm:param type="hierAlign" val="tR"/>
                    </dgm:alg>
                    <dgm:shape xmlns:r="http://schemas.openxmlformats.org/officeDocument/2006/relationships" r:blip="">
                      <dgm:adjLst/>
                    </dgm:shape>
                    <dgm:presOf/>
                    <dgm:constrLst>
                      <dgm:constr type="alignOff" val="0.65"/>
                    </dgm:constrLst>
                  </dgm:if>
                  <dgm:if name="Name99" func="var" arg="hierBranch" op="equ" val="r">
                    <dgm:alg type="hierRoot">
                      <dgm:param type="hierAlign" val="tL"/>
                    </dgm:alg>
                    <dgm:shape xmlns:r="http://schemas.openxmlformats.org/officeDocument/2006/relationships" r:blip="">
                      <dgm:adjLst/>
                    </dgm:shape>
                    <dgm:presOf/>
                    <dgm:constrLst>
                      <dgm:constr type="alignOff" val="0.65"/>
                    </dgm:constrLst>
                  </dgm:if>
                  <dgm:if name="Name100" func="var" arg="hierBranch" op="equ" val="hang">
                    <dgm:alg type="hierRoot"/>
                    <dgm:shape xmlns:r="http://schemas.openxmlformats.org/officeDocument/2006/relationships" r:blip="">
                      <dgm:adjLst/>
                    </dgm:shape>
                    <dgm:presOf/>
                    <dgm:constrLst>
                      <dgm:constr type="alignOff" val="0.65"/>
                    </dgm:constrLst>
                  </dgm:if>
                  <dgm:if name="Name101"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02"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103"/>
                </dgm:choose>
                <dgm:ruleLst/>
                <dgm:layoutNode name="rootComposite3">
                  <dgm:alg type="composite"/>
                  <dgm:shape xmlns:r="http://schemas.openxmlformats.org/officeDocument/2006/relationships" r:blip="">
                    <dgm:adjLst/>
                  </dgm:shape>
                  <dgm:presOf axis="self" ptType="node" cnt="1"/>
                  <dgm:choose name="Name104">
                    <dgm:if name="Name105" func="var" arg="hierBranch" op="equ" val="init">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06" func="var" arg="hierBranch" op="equ" val="l">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07" func="var" arg="hierBranch" op="equ" val="r">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08">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styleLbl="asst1">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3" styleLbl="fgAcc2">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09">
                    <dgm:if name="Name110" func="var" arg="hierBranch" op="equ" val="l">
                      <dgm:alg type="hierChild">
                        <dgm:param type="chAlign" val="r"/>
                        <dgm:param type="linDir" val="fromT"/>
                      </dgm:alg>
                    </dgm:if>
                    <dgm:if name="Name111" func="var" arg="hierBranch" op="equ" val="r">
                      <dgm:alg type="hierChild">
                        <dgm:param type="chAlign" val="l"/>
                        <dgm:param type="linDir" val="fromT"/>
                      </dgm:alg>
                    </dgm:if>
                    <dgm:if name="Name112" func="var" arg="hierBranch" op="equ" val="hang">
                      <dgm:choose name="Name113">
                        <dgm:if name="Name114" func="var" arg="dir" op="equ" val="norm">
                          <dgm:alg type="hierChild">
                            <dgm:param type="chAlign" val="l"/>
                            <dgm:param type="linDir" val="fromL"/>
                            <dgm:param type="secChAlign" val="t"/>
                            <dgm:param type="secLinDir" val="fromT"/>
                          </dgm:alg>
                        </dgm:if>
                        <dgm:else name="Name115">
                          <dgm:alg type="hierChild">
                            <dgm:param type="chAlign" val="l"/>
                            <dgm:param type="linDir" val="fromR"/>
                            <dgm:param type="secChAlign" val="t"/>
                            <dgm:param type="secLinDir" val="fromT"/>
                          </dgm:alg>
                        </dgm:else>
                      </dgm:choose>
                    </dgm:if>
                    <dgm:if name="Name116" func="var" arg="hierBranch" op="equ" val="std">
                      <dgm:choose name="Name117">
                        <dgm:if name="Name118" func="var" arg="dir" op="equ" val="norm">
                          <dgm:alg type="hierChild"/>
                        </dgm:if>
                        <dgm:else name="Name119">
                          <dgm:alg type="hierChild">
                            <dgm:param type="linDir" val="fromR"/>
                          </dgm:alg>
                        </dgm:else>
                      </dgm:choose>
                    </dgm:if>
                    <dgm:if name="Name120" func="var" arg="hierBranch" op="equ" val="init">
                      <dgm:alg type="hierChild"/>
                    </dgm:if>
                    <dgm:else name="Name121"/>
                  </dgm:choose>
                  <dgm:shape xmlns:r="http://schemas.openxmlformats.org/officeDocument/2006/relationships" r:blip="">
                    <dgm:adjLst/>
                  </dgm:shape>
                  <dgm:presOf/>
                  <dgm:constrLst/>
                  <dgm:ruleLst/>
                  <dgm:forEach name="Name122" ref="rep2a"/>
                </dgm:layoutNode>
                <dgm:layoutNode name="hierChild7">
                  <dgm:choose name="Name123">
                    <dgm:if name="Name124" func="var" arg="dir" op="equ" val="norm">
                      <dgm:alg type="hierChild">
                        <dgm:param type="chAlign" val="l"/>
                        <dgm:param type="linDir" val="fromL"/>
                        <dgm:param type="secChAlign" val="t"/>
                        <dgm:param type="secLinDir" val="fromT"/>
                      </dgm:alg>
                    </dgm:if>
                    <dgm:else name="Name12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26"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9B62F-A594-4FE9-BD85-541C33877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12</Pages>
  <Words>22212</Words>
  <Characters>12662</Characters>
  <Application>Microsoft Office Word</Application>
  <DocSecurity>0</DocSecurity>
  <Lines>105</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Teisės labirintai</dc:creator>
  <cp:lastModifiedBy>205k</cp:lastModifiedBy>
  <cp:revision>17</cp:revision>
  <cp:lastPrinted>2021-03-24T12:43:00Z</cp:lastPrinted>
  <dcterms:created xsi:type="dcterms:W3CDTF">2021-03-24T07:36:00Z</dcterms:created>
  <dcterms:modified xsi:type="dcterms:W3CDTF">2023-03-23T13:22:00Z</dcterms:modified>
</cp:coreProperties>
</file>