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B226" w14:textId="77777777" w:rsidR="00BD6C44" w:rsidRPr="00607CA9" w:rsidRDefault="00614406" w:rsidP="00607CA9">
      <w:pPr>
        <w:tabs>
          <w:tab w:val="left" w:pos="6237"/>
        </w:tabs>
        <w:spacing w:after="0"/>
        <w:ind w:left="5954" w:hanging="4820"/>
        <w:rPr>
          <w:rFonts w:ascii="Times New Roman" w:hAnsi="Times New Roman" w:cs="Times New Roman"/>
        </w:rPr>
      </w:pPr>
      <w:r w:rsidRPr="00614406">
        <w:rPr>
          <w:rFonts w:ascii="Times New Roman" w:hAnsi="Times New Roman" w:cs="Times New Roman"/>
          <w:sz w:val="24"/>
          <w:szCs w:val="24"/>
        </w:rPr>
        <w:t xml:space="preserve">                                                                                                               </w:t>
      </w:r>
      <w:r>
        <w:rPr>
          <w:rFonts w:ascii="Times New Roman" w:hAnsi="Times New Roman" w:cs="Times New Roman"/>
          <w:sz w:val="24"/>
          <w:szCs w:val="24"/>
        </w:rPr>
        <w:t xml:space="preserve">     </w:t>
      </w:r>
      <w:r w:rsidR="00607CA9">
        <w:rPr>
          <w:rFonts w:ascii="Times New Roman" w:hAnsi="Times New Roman" w:cs="Times New Roman"/>
          <w:sz w:val="24"/>
          <w:szCs w:val="24"/>
        </w:rPr>
        <w:t xml:space="preserve">                </w:t>
      </w:r>
      <w:r w:rsidRPr="00607CA9">
        <w:rPr>
          <w:rFonts w:ascii="Times New Roman" w:hAnsi="Times New Roman" w:cs="Times New Roman"/>
        </w:rPr>
        <w:t>PATVIRTINTA</w:t>
      </w:r>
    </w:p>
    <w:p w14:paraId="46011CC4" w14:textId="77777777" w:rsidR="00614406" w:rsidRPr="00607CA9" w:rsidRDefault="00614406" w:rsidP="00614406">
      <w:pPr>
        <w:spacing w:after="0"/>
        <w:rPr>
          <w:rFonts w:ascii="Times New Roman" w:hAnsi="Times New Roman" w:cs="Times New Roman"/>
        </w:rPr>
      </w:pPr>
      <w:r w:rsidRPr="00607CA9">
        <w:rPr>
          <w:rFonts w:ascii="Times New Roman" w:hAnsi="Times New Roman" w:cs="Times New Roman"/>
        </w:rPr>
        <w:t xml:space="preserve">                                                                                                         </w:t>
      </w:r>
      <w:r w:rsidR="00607CA9" w:rsidRPr="00607CA9">
        <w:rPr>
          <w:rFonts w:ascii="Times New Roman" w:hAnsi="Times New Roman" w:cs="Times New Roman"/>
        </w:rPr>
        <w:t xml:space="preserve">   </w:t>
      </w:r>
      <w:r w:rsidRPr="00607CA9">
        <w:rPr>
          <w:rFonts w:ascii="Times New Roman" w:hAnsi="Times New Roman" w:cs="Times New Roman"/>
        </w:rPr>
        <w:t>Marijampolės „Ryto“ pagrindinės</w:t>
      </w:r>
    </w:p>
    <w:p w14:paraId="33B9778D" w14:textId="77777777" w:rsidR="00614406" w:rsidRPr="00607CA9" w:rsidRDefault="00614406" w:rsidP="00614406">
      <w:pPr>
        <w:tabs>
          <w:tab w:val="left" w:pos="6237"/>
        </w:tabs>
        <w:spacing w:after="0"/>
        <w:rPr>
          <w:rFonts w:ascii="Times New Roman" w:hAnsi="Times New Roman" w:cs="Times New Roman"/>
        </w:rPr>
      </w:pPr>
      <w:r w:rsidRPr="00607CA9">
        <w:rPr>
          <w:rFonts w:ascii="Times New Roman" w:hAnsi="Times New Roman" w:cs="Times New Roman"/>
        </w:rPr>
        <w:t xml:space="preserve">                                                                                                        </w:t>
      </w:r>
      <w:r w:rsidR="00607CA9" w:rsidRPr="00607CA9">
        <w:rPr>
          <w:rFonts w:ascii="Times New Roman" w:hAnsi="Times New Roman" w:cs="Times New Roman"/>
        </w:rPr>
        <w:t xml:space="preserve">    </w:t>
      </w:r>
      <w:r w:rsidRPr="00607CA9">
        <w:rPr>
          <w:rFonts w:ascii="Times New Roman" w:hAnsi="Times New Roman" w:cs="Times New Roman"/>
        </w:rPr>
        <w:t>mokyklos direktoriaus</w:t>
      </w:r>
    </w:p>
    <w:p w14:paraId="6D2C28B9" w14:textId="7EA25243" w:rsidR="00614406" w:rsidRPr="00607CA9" w:rsidRDefault="00614406" w:rsidP="00614406">
      <w:pPr>
        <w:spacing w:after="0"/>
        <w:rPr>
          <w:rFonts w:ascii="Times New Roman" w:hAnsi="Times New Roman" w:cs="Times New Roman"/>
        </w:rPr>
      </w:pPr>
      <w:r w:rsidRPr="00607CA9">
        <w:rPr>
          <w:rFonts w:ascii="Times New Roman" w:hAnsi="Times New Roman" w:cs="Times New Roman"/>
        </w:rPr>
        <w:t xml:space="preserve">                                                                         </w:t>
      </w:r>
      <w:r w:rsidR="00607CA9" w:rsidRPr="00607CA9">
        <w:rPr>
          <w:rFonts w:ascii="Times New Roman" w:hAnsi="Times New Roman" w:cs="Times New Roman"/>
        </w:rPr>
        <w:t xml:space="preserve">                                   20</w:t>
      </w:r>
      <w:r w:rsidR="00AA0E8F">
        <w:rPr>
          <w:rFonts w:ascii="Times New Roman" w:hAnsi="Times New Roman" w:cs="Times New Roman"/>
        </w:rPr>
        <w:t>23</w:t>
      </w:r>
      <w:r w:rsidR="00607CA9" w:rsidRPr="00607CA9">
        <w:rPr>
          <w:rFonts w:ascii="Times New Roman" w:hAnsi="Times New Roman" w:cs="Times New Roman"/>
        </w:rPr>
        <w:t xml:space="preserve"> m. </w:t>
      </w:r>
      <w:r w:rsidR="00AA0E8F">
        <w:rPr>
          <w:rFonts w:ascii="Times New Roman" w:hAnsi="Times New Roman" w:cs="Times New Roman"/>
        </w:rPr>
        <w:t>kovo</w:t>
      </w:r>
      <w:r w:rsidR="00607CA9" w:rsidRPr="00607CA9">
        <w:rPr>
          <w:rFonts w:ascii="Times New Roman" w:hAnsi="Times New Roman" w:cs="Times New Roman"/>
        </w:rPr>
        <w:t xml:space="preserve"> 1</w:t>
      </w:r>
      <w:r w:rsidR="00AA0E8F">
        <w:rPr>
          <w:rFonts w:ascii="Times New Roman" w:hAnsi="Times New Roman" w:cs="Times New Roman"/>
        </w:rPr>
        <w:t>5</w:t>
      </w:r>
      <w:r w:rsidR="00607CA9" w:rsidRPr="00607CA9">
        <w:rPr>
          <w:rFonts w:ascii="Times New Roman" w:hAnsi="Times New Roman" w:cs="Times New Roman"/>
        </w:rPr>
        <w:t xml:space="preserve"> </w:t>
      </w:r>
      <w:r w:rsidRPr="00607CA9">
        <w:rPr>
          <w:rFonts w:ascii="Times New Roman" w:hAnsi="Times New Roman" w:cs="Times New Roman"/>
        </w:rPr>
        <w:t xml:space="preserve">d. įsakymu Nr. </w:t>
      </w:r>
      <w:r w:rsidR="00607CA9" w:rsidRPr="00607CA9">
        <w:rPr>
          <w:rFonts w:ascii="Times New Roman" w:hAnsi="Times New Roman" w:cs="Times New Roman"/>
        </w:rPr>
        <w:t>V-</w:t>
      </w:r>
      <w:r w:rsidR="00AA0E8F">
        <w:rPr>
          <w:rFonts w:ascii="Times New Roman" w:hAnsi="Times New Roman" w:cs="Times New Roman"/>
        </w:rPr>
        <w:t>48</w:t>
      </w:r>
      <w:r w:rsidRPr="00607CA9">
        <w:rPr>
          <w:rFonts w:ascii="Times New Roman" w:hAnsi="Times New Roman" w:cs="Times New Roman"/>
        </w:rPr>
        <w:t xml:space="preserve">    </w:t>
      </w:r>
    </w:p>
    <w:p w14:paraId="52232C81" w14:textId="77777777" w:rsidR="00614406" w:rsidRDefault="00614406" w:rsidP="00614406">
      <w:pPr>
        <w:spacing w:after="0"/>
        <w:rPr>
          <w:rFonts w:ascii="Times New Roman" w:hAnsi="Times New Roman" w:cs="Times New Roman"/>
          <w:sz w:val="24"/>
          <w:szCs w:val="24"/>
        </w:rPr>
      </w:pPr>
    </w:p>
    <w:p w14:paraId="2A6F2EE6" w14:textId="77777777" w:rsidR="00614406" w:rsidRDefault="00614406" w:rsidP="00614406">
      <w:pPr>
        <w:spacing w:after="0"/>
        <w:rPr>
          <w:rFonts w:ascii="Times New Roman" w:hAnsi="Times New Roman" w:cs="Times New Roman"/>
          <w:sz w:val="24"/>
          <w:szCs w:val="24"/>
        </w:rPr>
      </w:pPr>
    </w:p>
    <w:p w14:paraId="066705D3" w14:textId="77777777" w:rsidR="00614406" w:rsidRDefault="00614406" w:rsidP="00614406">
      <w:pPr>
        <w:spacing w:after="0"/>
        <w:rPr>
          <w:rFonts w:ascii="Times New Roman" w:hAnsi="Times New Roman" w:cs="Times New Roman"/>
          <w:sz w:val="24"/>
          <w:szCs w:val="24"/>
        </w:rPr>
      </w:pPr>
    </w:p>
    <w:p w14:paraId="39572214" w14:textId="77777777" w:rsidR="00614406" w:rsidRPr="00614406" w:rsidRDefault="00614406" w:rsidP="00614406">
      <w:pPr>
        <w:spacing w:after="0"/>
        <w:jc w:val="center"/>
        <w:rPr>
          <w:rFonts w:ascii="Times New Roman" w:hAnsi="Times New Roman" w:cs="Times New Roman"/>
          <w:b/>
          <w:sz w:val="24"/>
          <w:szCs w:val="24"/>
        </w:rPr>
      </w:pPr>
      <w:r w:rsidRPr="00614406">
        <w:rPr>
          <w:rFonts w:ascii="Times New Roman" w:hAnsi="Times New Roman" w:cs="Times New Roman"/>
          <w:b/>
          <w:sz w:val="24"/>
          <w:szCs w:val="24"/>
        </w:rPr>
        <w:t>MARIJAMPOLĖS „RYTO“ PAGRINDINĖS MOKYKLOS</w:t>
      </w:r>
    </w:p>
    <w:p w14:paraId="5EC33C78" w14:textId="6F2C938D" w:rsidR="00614406" w:rsidRDefault="00614406" w:rsidP="00614406">
      <w:pPr>
        <w:spacing w:after="0"/>
        <w:jc w:val="center"/>
        <w:rPr>
          <w:rFonts w:ascii="Times New Roman" w:hAnsi="Times New Roman" w:cs="Times New Roman"/>
          <w:b/>
          <w:sz w:val="24"/>
          <w:szCs w:val="24"/>
        </w:rPr>
      </w:pPr>
      <w:r w:rsidRPr="00614406">
        <w:rPr>
          <w:rFonts w:ascii="Times New Roman" w:hAnsi="Times New Roman" w:cs="Times New Roman"/>
          <w:b/>
          <w:sz w:val="24"/>
          <w:szCs w:val="24"/>
        </w:rPr>
        <w:t xml:space="preserve">ASMENŲ, BAIGUSIŲ UŽSIENIO VALSTYBĖS AR TARPTAUTINĖS ORGANIZACIJOS </w:t>
      </w:r>
      <w:r w:rsidR="00607CA9">
        <w:rPr>
          <w:rFonts w:ascii="Times New Roman" w:hAnsi="Times New Roman" w:cs="Times New Roman"/>
          <w:b/>
          <w:sz w:val="24"/>
          <w:szCs w:val="24"/>
        </w:rPr>
        <w:t>PRADINIO, PA</w:t>
      </w:r>
      <w:r w:rsidRPr="00614406">
        <w:rPr>
          <w:rFonts w:ascii="Times New Roman" w:hAnsi="Times New Roman" w:cs="Times New Roman"/>
          <w:b/>
          <w:sz w:val="24"/>
          <w:szCs w:val="24"/>
        </w:rPr>
        <w:t>GRINDINIO UGDYMO PROGRAMOS DALĮ AR PRADINIO UGDYMO PROG</w:t>
      </w:r>
      <w:r w:rsidR="00DC11FC">
        <w:rPr>
          <w:rFonts w:ascii="Times New Roman" w:hAnsi="Times New Roman" w:cs="Times New Roman"/>
          <w:b/>
          <w:sz w:val="24"/>
          <w:szCs w:val="24"/>
        </w:rPr>
        <w:t>RAMĄ, UGDYMO ORGANIZAVIMO TVARK</w:t>
      </w:r>
      <w:r w:rsidR="00FA267D">
        <w:rPr>
          <w:rFonts w:ascii="Times New Roman" w:hAnsi="Times New Roman" w:cs="Times New Roman"/>
          <w:b/>
          <w:sz w:val="24"/>
          <w:szCs w:val="24"/>
        </w:rPr>
        <w:t>OS APRAŠAS</w:t>
      </w:r>
    </w:p>
    <w:p w14:paraId="02F3B452" w14:textId="77777777" w:rsidR="00330A9F" w:rsidRDefault="00330A9F" w:rsidP="00614406">
      <w:pPr>
        <w:spacing w:after="0"/>
        <w:jc w:val="center"/>
        <w:rPr>
          <w:rFonts w:ascii="Times New Roman" w:hAnsi="Times New Roman" w:cs="Times New Roman"/>
          <w:b/>
          <w:sz w:val="24"/>
          <w:szCs w:val="24"/>
        </w:rPr>
      </w:pPr>
    </w:p>
    <w:p w14:paraId="5A595068" w14:textId="77777777" w:rsidR="00330A9F" w:rsidRPr="00330A9F" w:rsidRDefault="00330A9F" w:rsidP="00330A9F">
      <w:pPr>
        <w:pStyle w:val="Sraopastraipa"/>
        <w:numPr>
          <w:ilvl w:val="0"/>
          <w:numId w:val="4"/>
        </w:numPr>
        <w:spacing w:after="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2F6E7C7A" w14:textId="77777777" w:rsidR="003E23EA" w:rsidRPr="00947AF6" w:rsidRDefault="003E23EA" w:rsidP="003E23EA">
      <w:pPr>
        <w:pStyle w:val="Default"/>
      </w:pPr>
    </w:p>
    <w:p w14:paraId="3CAA24DE" w14:textId="77777777" w:rsidR="00947AF6" w:rsidRPr="00330A9F" w:rsidRDefault="00947AF6" w:rsidP="00607CA9">
      <w:pPr>
        <w:pStyle w:val="Sraopastraipa"/>
        <w:numPr>
          <w:ilvl w:val="0"/>
          <w:numId w:val="6"/>
        </w:numPr>
        <w:tabs>
          <w:tab w:val="left" w:pos="851"/>
        </w:tabs>
        <w:spacing w:after="0" w:line="276" w:lineRule="auto"/>
        <w:ind w:left="0" w:firstLine="851"/>
        <w:jc w:val="both"/>
        <w:rPr>
          <w:rFonts w:ascii="Times New Roman" w:hAnsi="Times New Roman" w:cs="Times New Roman"/>
          <w:sz w:val="24"/>
          <w:szCs w:val="24"/>
        </w:rPr>
      </w:pPr>
      <w:r w:rsidRPr="00330A9F">
        <w:rPr>
          <w:rFonts w:ascii="Times New Roman" w:hAnsi="Times New Roman" w:cs="Times New Roman"/>
          <w:sz w:val="24"/>
          <w:szCs w:val="24"/>
        </w:rPr>
        <w:t>Asmenų, baigusių užsienio valstybės ar tarptautinės organizacijos pradinio, pagrindinio ugdymo programos dalį ar pradinio ugdymo programą, ugdymo organizavimo tvarkos aprašas (toliau – Aprašas) nustato priimtų į mokyklą asmenų (toliau – mokinių), baigusių užsienio valstybės ar tarptautinės organizacijos pradinio, pagrindinio ugdymo programos dalį ar pradinio ugdymo programą, integracijos į mokyklos bendruomenę ir sėkmingo ugdymosi pagal Lietuvos Respublikos Švietimo ir mokslo ministerijos patvirtintas bendrojo ugdymo programas organizavimą.</w:t>
      </w:r>
    </w:p>
    <w:p w14:paraId="66553C9A" w14:textId="77777777" w:rsidR="004B17FC" w:rsidRDefault="004B17FC" w:rsidP="00607CA9">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0A9F">
        <w:rPr>
          <w:rFonts w:ascii="Times New Roman" w:hAnsi="Times New Roman" w:cs="Times New Roman"/>
          <w:sz w:val="24"/>
          <w:szCs w:val="24"/>
        </w:rPr>
        <w:t xml:space="preserve">2. </w:t>
      </w:r>
      <w:r w:rsidR="003E23EA" w:rsidRPr="00330A9F">
        <w:rPr>
          <w:rFonts w:ascii="Times New Roman" w:hAnsi="Times New Roman" w:cs="Times New Roman"/>
          <w:sz w:val="24"/>
          <w:szCs w:val="24"/>
        </w:rPr>
        <w:t xml:space="preserve">Lietuvos piliečių ir užsieniečių, atvykusių ar grįžusių gyventi į Lietuvą, vaikai, baigę užsienio šalies pradinio, pagrindinio ugdymo programą arba tam tikrą jos dalį, mokytis pagal bendrojo lavinimo programas priimami kaip ir visi Lietuvos gyventojai pagal bendrą tvarką, vadovaujantis Nuosekliojo mokymosi pagal bendrojo lavinimo programas tvarkos aprašu, patvirtintu Lietuvos Respublikos švietimo ir mokslo ministro 2015 m. balandžio </w:t>
      </w:r>
      <w:r w:rsidR="00947AF6" w:rsidRPr="00330A9F">
        <w:rPr>
          <w:rFonts w:ascii="Times New Roman" w:hAnsi="Times New Roman" w:cs="Times New Roman"/>
          <w:sz w:val="24"/>
          <w:szCs w:val="24"/>
        </w:rPr>
        <w:t xml:space="preserve">5 d. įsakymu Nr. ISAK-556, Lietuvos Respublikos švietimo ir mokslo ministerijos 2017 m. vasario 22 d. įsakymu Nr. </w:t>
      </w:r>
      <w:r w:rsidR="00947AF6" w:rsidRPr="00330A9F">
        <w:rPr>
          <w:rFonts w:ascii="Times New Roman" w:hAnsi="Times New Roman" w:cs="Times New Roman"/>
        </w:rPr>
        <w:t xml:space="preserve">SR-798 „Dėl teisės aktų pakeitimo“, </w:t>
      </w:r>
      <w:r w:rsidR="00E00BDF" w:rsidRPr="00330A9F">
        <w:rPr>
          <w:rFonts w:ascii="Times New Roman" w:hAnsi="Times New Roman" w:cs="Times New Roman"/>
          <w:sz w:val="24"/>
          <w:szCs w:val="24"/>
        </w:rPr>
        <w:t>Lietuvos Respublikos švietimo ir mokslo ministro 2003 m. birželio 4 d. įsakymu Nr. ISAK 789 „Dėl užsieniečių, atvykusių dirbti arba gyventi į Lietuvos Respubliką, vaikų ugdymo bendrojo la</w:t>
      </w:r>
      <w:r w:rsidR="00ED094C" w:rsidRPr="00330A9F">
        <w:rPr>
          <w:rFonts w:ascii="Times New Roman" w:hAnsi="Times New Roman" w:cs="Times New Roman"/>
          <w:sz w:val="24"/>
          <w:szCs w:val="24"/>
        </w:rPr>
        <w:t>vinimo mokyklose įgyvendinimo</w:t>
      </w:r>
      <w:r w:rsidR="00607CA9">
        <w:rPr>
          <w:rFonts w:ascii="Times New Roman" w:hAnsi="Times New Roman" w:cs="Times New Roman"/>
          <w:sz w:val="24"/>
          <w:szCs w:val="24"/>
        </w:rPr>
        <w:t>“</w:t>
      </w:r>
      <w:r w:rsidR="00947AF6" w:rsidRPr="00330A9F">
        <w:rPr>
          <w:rFonts w:ascii="Times New Roman" w:hAnsi="Times New Roman" w:cs="Times New Roman"/>
          <w:sz w:val="24"/>
          <w:szCs w:val="24"/>
        </w:rPr>
        <w:t xml:space="preserve">, </w:t>
      </w:r>
      <w:r w:rsidR="00330A9F" w:rsidRPr="00330A9F">
        <w:rPr>
          <w:rFonts w:ascii="Times New Roman" w:hAnsi="Times New Roman" w:cs="Times New Roman"/>
          <w:sz w:val="24"/>
          <w:szCs w:val="24"/>
        </w:rPr>
        <w:t xml:space="preserve">Lietuvos Respublikos švietimo, mokslo ir sporto ministerijos 2019 m. rugpjūčio 30 d. Nr.SR-3534 rekomendacijomis „Dėl sugrįžtančių į Lietuvą asmenų švietimo ir integracijos“, </w:t>
      </w:r>
      <w:r w:rsidR="00947AF6" w:rsidRPr="00330A9F">
        <w:rPr>
          <w:rFonts w:ascii="Times New Roman" w:hAnsi="Times New Roman" w:cs="Times New Roman"/>
          <w:sz w:val="24"/>
          <w:szCs w:val="24"/>
        </w:rPr>
        <w:t>Marijampolės savivaldybės tarybos 2018 m. vasario 26 d. sprendimu Nr. 1-43 „Dėl priėmimo į Marijampolės savivaldybės bendrojo ugdymo mokyklas tvarkos aprašo patvirtinimo“</w:t>
      </w:r>
      <w:r w:rsidR="00330A9F" w:rsidRPr="00330A9F">
        <w:rPr>
          <w:rFonts w:ascii="Times New Roman" w:hAnsi="Times New Roman" w:cs="Times New Roman"/>
          <w:sz w:val="24"/>
          <w:szCs w:val="24"/>
        </w:rPr>
        <w:t>.</w:t>
      </w:r>
    </w:p>
    <w:p w14:paraId="6F02C59F" w14:textId="77777777" w:rsidR="004B17FC" w:rsidRDefault="004B17FC" w:rsidP="00607CA9">
      <w:pPr>
        <w:tabs>
          <w:tab w:val="left" w:pos="851"/>
        </w:tabs>
        <w:spacing w:after="0" w:line="276" w:lineRule="auto"/>
        <w:jc w:val="both"/>
        <w:rPr>
          <w:rFonts w:ascii="Times New Roman" w:hAnsi="Times New Roman" w:cs="Times New Roman"/>
          <w:sz w:val="24"/>
          <w:szCs w:val="24"/>
        </w:rPr>
      </w:pPr>
      <w:r w:rsidRPr="004B17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17FC">
        <w:rPr>
          <w:rFonts w:ascii="Times New Roman" w:hAnsi="Times New Roman" w:cs="Times New Roman"/>
          <w:sz w:val="24"/>
          <w:szCs w:val="24"/>
        </w:rPr>
        <w:t xml:space="preserve">3. </w:t>
      </w:r>
      <w:r w:rsidR="00330A9F" w:rsidRPr="004B17FC">
        <w:rPr>
          <w:rFonts w:ascii="Times New Roman" w:hAnsi="Times New Roman" w:cs="Times New Roman"/>
          <w:sz w:val="24"/>
          <w:szCs w:val="24"/>
        </w:rPr>
        <w:t>Šiuo aprašu siekiama užtikrinti veiksmingą mokinių adaptaciją ir ugdymąsi mokykloje, sudaryti prielaidas pozityviai socializacijai ir pilietinei brandai</w:t>
      </w:r>
      <w:r>
        <w:rPr>
          <w:rFonts w:ascii="Times New Roman" w:hAnsi="Times New Roman" w:cs="Times New Roman"/>
          <w:sz w:val="24"/>
          <w:szCs w:val="24"/>
        </w:rPr>
        <w:t xml:space="preserve"> bei mokinių saugumui mokykloje.</w:t>
      </w:r>
    </w:p>
    <w:p w14:paraId="58645142" w14:textId="77777777" w:rsidR="00330A9F" w:rsidRDefault="004B17FC" w:rsidP="00607CA9">
      <w:pPr>
        <w:tabs>
          <w:tab w:val="left" w:pos="851"/>
        </w:tabs>
        <w:spacing w:after="0" w:line="276" w:lineRule="auto"/>
        <w:jc w:val="both"/>
        <w:rPr>
          <w:rFonts w:ascii="Times New Roman" w:hAnsi="Times New Roman" w:cs="Times New Roman"/>
          <w:sz w:val="24"/>
          <w:szCs w:val="24"/>
        </w:rPr>
      </w:pPr>
      <w:r w:rsidRPr="004B17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17FC">
        <w:rPr>
          <w:rFonts w:ascii="Times New Roman" w:hAnsi="Times New Roman" w:cs="Times New Roman"/>
          <w:sz w:val="24"/>
          <w:szCs w:val="24"/>
        </w:rPr>
        <w:t xml:space="preserve">4. </w:t>
      </w:r>
      <w:r w:rsidR="00330A9F" w:rsidRPr="004B17FC">
        <w:rPr>
          <w:rFonts w:ascii="Times New Roman" w:hAnsi="Times New Roman" w:cs="Times New Roman"/>
          <w:sz w:val="24"/>
          <w:szCs w:val="24"/>
        </w:rPr>
        <w:t>Apraše vartojamos sąvokos:</w:t>
      </w:r>
    </w:p>
    <w:p w14:paraId="1B8E2B6B" w14:textId="77777777" w:rsidR="004B17FC" w:rsidRDefault="004B17FC" w:rsidP="00607CA9">
      <w:pPr>
        <w:tabs>
          <w:tab w:val="left" w:pos="851"/>
        </w:tabs>
        <w:spacing w:after="0" w:line="276" w:lineRule="auto"/>
        <w:jc w:val="both"/>
        <w:rPr>
          <w:rFonts w:ascii="Times New Roman" w:hAnsi="Times New Roman" w:cs="Times New Roman"/>
          <w:sz w:val="24"/>
          <w:szCs w:val="24"/>
        </w:rPr>
      </w:pPr>
      <w:r>
        <w:rPr>
          <w:rStyle w:val="Grietas"/>
          <w:rFonts w:ascii="Times New Roman" w:hAnsi="Times New Roman" w:cs="Times New Roman"/>
          <w:sz w:val="24"/>
          <w:szCs w:val="24"/>
        </w:rPr>
        <w:t xml:space="preserve">             </w:t>
      </w:r>
      <w:r w:rsidRPr="004B17FC">
        <w:rPr>
          <w:rStyle w:val="Grietas"/>
          <w:rFonts w:ascii="Times New Roman" w:hAnsi="Times New Roman" w:cs="Times New Roman"/>
          <w:sz w:val="24"/>
          <w:szCs w:val="24"/>
        </w:rPr>
        <w:t>Adaptacinis laikotarpis</w:t>
      </w:r>
      <w:r w:rsidRPr="004B17FC">
        <w:rPr>
          <w:rFonts w:ascii="Times New Roman" w:hAnsi="Times New Roman" w:cs="Times New Roman"/>
          <w:sz w:val="24"/>
          <w:szCs w:val="24"/>
        </w:rPr>
        <w:t xml:space="preserve"> – tai ugdymosi mokykloje laikotarpis, kuris, aptarus su mokiniu ir jo tėvais / globėjais, skiriamas geriau pažinti mokinį kaip asmenybę, išsiaiškinti jo poreikius ir galimybes, adaptuotis klasėje ir mokykloje. Šiuo laikotarpiu mokinio pasiekimai nevertinami pažymiais, tačiau nuolat stebima ir fiksuojama jo daroma pažanga, kuri aptariama su klasės vadovu, tėvais / globėjais. Dėl adaptacinio laikotarpio trukmės susitariama su tėvais / globėjais.</w:t>
      </w:r>
    </w:p>
    <w:p w14:paraId="38246490" w14:textId="77777777" w:rsidR="00AC15F9" w:rsidRPr="00AC15F9" w:rsidRDefault="00AC15F9" w:rsidP="00AC15F9">
      <w:pPr>
        <w:tabs>
          <w:tab w:val="left" w:pos="851"/>
        </w:tabs>
        <w:spacing w:after="0" w:line="276" w:lineRule="auto"/>
        <w:jc w:val="both"/>
        <w:rPr>
          <w:rFonts w:ascii="Times New Roman" w:hAnsi="Times New Roman" w:cs="Times New Roman"/>
          <w:sz w:val="24"/>
          <w:szCs w:val="24"/>
        </w:rPr>
      </w:pPr>
      <w:r>
        <w:rPr>
          <w:rStyle w:val="Grietas"/>
          <w:rFonts w:ascii="Times New Roman" w:hAnsi="Times New Roman" w:cs="Times New Roman"/>
          <w:sz w:val="24"/>
          <w:szCs w:val="24"/>
        </w:rPr>
        <w:t xml:space="preserve">              </w:t>
      </w:r>
      <w:r w:rsidRPr="00AC15F9">
        <w:rPr>
          <w:rStyle w:val="Grietas"/>
          <w:rFonts w:ascii="Times New Roman" w:hAnsi="Times New Roman" w:cs="Times New Roman"/>
          <w:sz w:val="24"/>
          <w:szCs w:val="24"/>
        </w:rPr>
        <w:t>Mokinio integracijos į mokyklos bendruomenę planas</w:t>
      </w:r>
      <w:r w:rsidRPr="00AC15F9">
        <w:rPr>
          <w:rFonts w:ascii="Times New Roman" w:hAnsi="Times New Roman" w:cs="Times New Roman"/>
          <w:sz w:val="24"/>
          <w:szCs w:val="24"/>
        </w:rPr>
        <w:t xml:space="preserve"> – tai priemonių planas, skirtas išsiaiškinti, kokia pagalba būtina sėkmingai mokinio adaptacijai. Planą rengia klasės vadovas, </w:t>
      </w:r>
      <w:r w:rsidRPr="00AC15F9">
        <w:rPr>
          <w:rFonts w:ascii="Times New Roman" w:hAnsi="Times New Roman" w:cs="Times New Roman"/>
          <w:sz w:val="24"/>
          <w:szCs w:val="24"/>
        </w:rPr>
        <w:lastRenderedPageBreak/>
        <w:t>mokyklos socialinis pedagogas, psichologas, mokyklos administracijos atstovas ir pavaduotojas neformaliajam ugdymui, kuris tvirtinamas mokyklos direktoriaus.</w:t>
      </w:r>
    </w:p>
    <w:p w14:paraId="6732C718" w14:textId="77777777" w:rsidR="00F1646C" w:rsidRPr="00AE7F30" w:rsidRDefault="004B17FC" w:rsidP="00607CA9">
      <w:pPr>
        <w:tabs>
          <w:tab w:val="left" w:pos="851"/>
        </w:tabs>
        <w:spacing w:after="0" w:line="276" w:lineRule="auto"/>
        <w:jc w:val="both"/>
        <w:rPr>
          <w:rFonts w:ascii="Times New Roman" w:hAnsi="Times New Roman" w:cs="Times New Roman"/>
          <w:sz w:val="24"/>
          <w:szCs w:val="24"/>
        </w:rPr>
      </w:pPr>
      <w:r w:rsidRPr="00AE7F30">
        <w:rPr>
          <w:rStyle w:val="Grietas"/>
          <w:rFonts w:ascii="Times New Roman" w:hAnsi="Times New Roman" w:cs="Times New Roman"/>
          <w:sz w:val="24"/>
          <w:szCs w:val="24"/>
        </w:rPr>
        <w:t xml:space="preserve">           </w:t>
      </w:r>
      <w:r w:rsidR="00AE7F30">
        <w:rPr>
          <w:rStyle w:val="Grietas"/>
          <w:rFonts w:ascii="Times New Roman" w:hAnsi="Times New Roman" w:cs="Times New Roman"/>
          <w:sz w:val="24"/>
          <w:szCs w:val="24"/>
        </w:rPr>
        <w:t xml:space="preserve">   </w:t>
      </w:r>
      <w:r w:rsidRPr="00AE7F30">
        <w:rPr>
          <w:rFonts w:ascii="Times New Roman" w:hAnsi="Times New Roman" w:cs="Times New Roman"/>
          <w:b/>
          <w:bCs/>
          <w:sz w:val="24"/>
          <w:szCs w:val="24"/>
        </w:rPr>
        <w:t>Mokinio individualus ugdymo planas</w:t>
      </w:r>
      <w:r w:rsidRPr="00AE7F30">
        <w:rPr>
          <w:rFonts w:ascii="Times New Roman" w:hAnsi="Times New Roman" w:cs="Times New Roman"/>
          <w:sz w:val="24"/>
          <w:szCs w:val="24"/>
        </w:rPr>
        <w:t xml:space="preserve"> – direktoriaus pavaduotojo ugdymui, bendradarbiaujant su klasės vadovu, socialiniu pedagogu, psichologu, specialiuoju pedagogu, mokiniu ir mokinio tėvais, parengtas individualus mokinio ugdymo planas, skirtas sėkmingai mokinio adaptacijai mokykloje ir ugdymuisi pagal bendrąsias ugdymo programas.</w:t>
      </w:r>
    </w:p>
    <w:p w14:paraId="220CDB4E" w14:textId="77777777" w:rsidR="004B17FC" w:rsidRDefault="00F1646C" w:rsidP="00607CA9">
      <w:pPr>
        <w:pStyle w:val="prastasiniatinklio"/>
        <w:tabs>
          <w:tab w:val="left" w:pos="851"/>
        </w:tabs>
        <w:spacing w:before="0" w:beforeAutospacing="0" w:after="0" w:afterAutospacing="0" w:line="276" w:lineRule="auto"/>
        <w:jc w:val="both"/>
      </w:pPr>
      <w:r>
        <w:rPr>
          <w:rStyle w:val="Grietas"/>
        </w:rPr>
        <w:t xml:space="preserve">              Išlyginamoji programa</w:t>
      </w:r>
      <w:r>
        <w:t xml:space="preserve"> – lietuvių kalbos mokytojo parengta, suderinta su pavaduotoju ugdymui patvirtinta ugdymo programa, skirta mokinio turimų lietuvių kalbos pasiekimų ir numatomų pasiekimų pagal lietuvių kalbos ir literatūros dalyko bendrąją ugdymo programą skirtumams sumažinti.</w:t>
      </w:r>
    </w:p>
    <w:p w14:paraId="62461547" w14:textId="77777777" w:rsidR="00F1646C" w:rsidRDefault="00F1646C" w:rsidP="00607CA9">
      <w:pPr>
        <w:pStyle w:val="prastasiniatinklio"/>
        <w:tabs>
          <w:tab w:val="left" w:pos="851"/>
        </w:tabs>
        <w:spacing w:before="0" w:beforeAutospacing="0" w:after="0" w:afterAutospacing="0" w:line="276" w:lineRule="auto"/>
        <w:jc w:val="both"/>
      </w:pPr>
    </w:p>
    <w:p w14:paraId="35AB2BBF" w14:textId="77777777" w:rsidR="00F1646C" w:rsidRPr="004B17FC" w:rsidRDefault="00F1646C" w:rsidP="00607CA9">
      <w:pPr>
        <w:pStyle w:val="prastasiniatinklio"/>
        <w:tabs>
          <w:tab w:val="left" w:pos="851"/>
        </w:tabs>
        <w:spacing w:before="0" w:beforeAutospacing="0" w:after="0" w:afterAutospacing="0" w:line="276" w:lineRule="auto"/>
        <w:jc w:val="center"/>
        <w:rPr>
          <w:b/>
        </w:rPr>
      </w:pPr>
      <w:r w:rsidRPr="00F1646C">
        <w:rPr>
          <w:b/>
        </w:rPr>
        <w:t>II. UGDYMO ORGANIZAVIMAS</w:t>
      </w:r>
    </w:p>
    <w:p w14:paraId="02BA07E5" w14:textId="77777777" w:rsidR="004B17FC" w:rsidRPr="004B17FC" w:rsidRDefault="004B17FC" w:rsidP="00607CA9">
      <w:pPr>
        <w:tabs>
          <w:tab w:val="left" w:pos="851"/>
        </w:tabs>
        <w:spacing w:after="0" w:line="276" w:lineRule="auto"/>
        <w:jc w:val="both"/>
        <w:rPr>
          <w:rFonts w:ascii="Times New Roman" w:hAnsi="Times New Roman" w:cs="Times New Roman"/>
          <w:sz w:val="24"/>
          <w:szCs w:val="24"/>
        </w:rPr>
      </w:pPr>
    </w:p>
    <w:p w14:paraId="35CD96F0" w14:textId="77777777" w:rsidR="00DD3EE6" w:rsidRDefault="00F1646C" w:rsidP="00607CA9">
      <w:pPr>
        <w:pStyle w:val="Default"/>
        <w:tabs>
          <w:tab w:val="left" w:pos="851"/>
        </w:tabs>
        <w:spacing w:line="276" w:lineRule="auto"/>
        <w:ind w:firstLine="851"/>
        <w:jc w:val="both"/>
      </w:pPr>
      <w:r>
        <w:t>5</w:t>
      </w:r>
      <w:r w:rsidR="00DD3EE6" w:rsidRPr="00330A9F">
        <w:t>. Lietuvos Respublikos piliečių ar grįžusių gyventi į Lietuvą, vaikų ugdym</w:t>
      </w:r>
      <w:r w:rsidR="00330A9F" w:rsidRPr="00330A9F">
        <w:t>as organizuojamas</w:t>
      </w:r>
      <w:r w:rsidR="00DD3EE6" w:rsidRPr="00330A9F">
        <w:t xml:space="preserve"> vadovaujantis bendraisiais ugdymo planais, patvirtintais š</w:t>
      </w:r>
      <w:r w:rsidR="00330A9F">
        <w:t>vietimo ir mokslo ministro, mokyklos ugdymo planu.</w:t>
      </w:r>
      <w:r w:rsidR="00DD3EE6" w:rsidRPr="00330A9F">
        <w:t xml:space="preserve"> </w:t>
      </w:r>
    </w:p>
    <w:p w14:paraId="2B243841" w14:textId="77777777" w:rsidR="004233E1" w:rsidRDefault="00F1646C" w:rsidP="00607CA9">
      <w:pPr>
        <w:pStyle w:val="Default"/>
        <w:spacing w:line="276" w:lineRule="auto"/>
        <w:jc w:val="both"/>
        <w:rPr>
          <w:sz w:val="23"/>
          <w:szCs w:val="23"/>
        </w:rPr>
      </w:pPr>
      <w:r>
        <w:t xml:space="preserve">         </w:t>
      </w:r>
      <w:r w:rsidR="004233E1">
        <w:t xml:space="preserve">     </w:t>
      </w:r>
      <w:r>
        <w:t xml:space="preserve">6.  </w:t>
      </w:r>
      <w:r>
        <w:rPr>
          <w:sz w:val="23"/>
          <w:szCs w:val="23"/>
        </w:rPr>
        <w:t>Mokykla apie atvykusį mokinį, baigusį užsienio valstybės, tarptautinės organizacijos pagrindinio ugdymo programos dalį ar pradinio, pagrindinio ugdymo programą, informuoja savivaldybės administraciją ir numato jo mokymąsi.</w:t>
      </w:r>
    </w:p>
    <w:p w14:paraId="278ECF89" w14:textId="77777777" w:rsidR="00062123" w:rsidRDefault="004233E1" w:rsidP="00607CA9">
      <w:pPr>
        <w:pStyle w:val="Default"/>
        <w:tabs>
          <w:tab w:val="left" w:pos="851"/>
        </w:tabs>
        <w:spacing w:line="276" w:lineRule="auto"/>
        <w:jc w:val="both"/>
      </w:pPr>
      <w:r>
        <w:rPr>
          <w:sz w:val="23"/>
          <w:szCs w:val="23"/>
        </w:rPr>
        <w:t xml:space="preserve">               7. Priimant mokinį pripažįstami jo mokymosi rezultatai ir pagal pateiktus dokumentus</w:t>
      </w:r>
      <w:r w:rsidR="00AC15F9">
        <w:rPr>
          <w:sz w:val="23"/>
          <w:szCs w:val="23"/>
        </w:rPr>
        <w:t>(turi būti išversti į lietuvių kalbą)</w:t>
      </w:r>
      <w:r>
        <w:rPr>
          <w:sz w:val="23"/>
          <w:szCs w:val="23"/>
        </w:rPr>
        <w:t xml:space="preserve"> jie įskaitomi.</w:t>
      </w:r>
      <w:r w:rsidRPr="004233E1">
        <w:rPr>
          <w:rFonts w:eastAsia="Times New Roman"/>
          <w:color w:val="auto"/>
          <w:lang w:eastAsia="lt-LT"/>
        </w:rPr>
        <w:t xml:space="preserve"> </w:t>
      </w:r>
      <w:r w:rsidRPr="004233E1">
        <w:t xml:space="preserve">Mokykla pripažįsta mokinio, baigusio užsienio valstybės ar tarptautinės organizacijos pradinio, pagrindinio ugdymo programos dalį ar pradinio ugdymo programą, įgytus pasiekimus, remdamasi mokinio turimais dokumentais (išrašais, pažymėjimais ir pan.). Skiriant į klasę taip pat atsižvelgiama į mokinio amžių, įgytą patirtį, motyvaciją ir kt. </w:t>
      </w:r>
    </w:p>
    <w:p w14:paraId="2CBC7DE8" w14:textId="77777777" w:rsidR="004233E1" w:rsidRPr="00062123" w:rsidRDefault="00062123" w:rsidP="00607CA9">
      <w:pPr>
        <w:pStyle w:val="Default"/>
        <w:tabs>
          <w:tab w:val="left" w:pos="851"/>
        </w:tabs>
        <w:spacing w:line="276" w:lineRule="auto"/>
        <w:jc w:val="both"/>
        <w:rPr>
          <w:sz w:val="23"/>
          <w:szCs w:val="23"/>
        </w:rPr>
      </w:pPr>
      <w:r>
        <w:t xml:space="preserve">              </w:t>
      </w:r>
      <w:r w:rsidR="004233E1">
        <w:rPr>
          <w:sz w:val="23"/>
          <w:szCs w:val="23"/>
        </w:rPr>
        <w:t xml:space="preserve">8. Atvykęs/ sugrįžęs iš užsienio asmuo (pvz., užsienietis, kuriam suteikiamas pabėgėlio statusas arba papildoma apsauga) </w:t>
      </w:r>
      <w:r w:rsidR="00607CA9">
        <w:rPr>
          <w:sz w:val="23"/>
          <w:szCs w:val="23"/>
        </w:rPr>
        <w:t>neturintis</w:t>
      </w:r>
      <w:r w:rsidR="004233E1">
        <w:rPr>
          <w:sz w:val="23"/>
          <w:szCs w:val="23"/>
        </w:rPr>
        <w:t xml:space="preserve"> mokymosi pasiekimus įteisinančių dokumentų, </w:t>
      </w:r>
      <w:r w:rsidR="00607CA9">
        <w:rPr>
          <w:sz w:val="23"/>
          <w:szCs w:val="23"/>
        </w:rPr>
        <w:t>priimamas remiantis</w:t>
      </w:r>
      <w:r w:rsidR="004233E1">
        <w:rPr>
          <w:sz w:val="23"/>
          <w:szCs w:val="23"/>
        </w:rPr>
        <w:t xml:space="preserve"> kitais įrodymais, pvz., p</w:t>
      </w:r>
      <w:r w:rsidR="00AC15F9">
        <w:rPr>
          <w:sz w:val="23"/>
          <w:szCs w:val="23"/>
        </w:rPr>
        <w:t>okalbių duomenimis, išsiaiškinama</w:t>
      </w:r>
      <w:r w:rsidR="004233E1">
        <w:rPr>
          <w:sz w:val="23"/>
          <w:szCs w:val="23"/>
        </w:rPr>
        <w:t xml:space="preserve">, pagal kokią programą mokėsi, pagal kokią programą jis būtų pajėgus mokytis kartu su bendraamžiais. </w:t>
      </w:r>
    </w:p>
    <w:p w14:paraId="5636FD87" w14:textId="77777777" w:rsidR="004233E1" w:rsidRDefault="004233E1" w:rsidP="00607CA9">
      <w:pPr>
        <w:pStyle w:val="Default"/>
        <w:spacing w:line="276" w:lineRule="auto"/>
        <w:jc w:val="both"/>
        <w:rPr>
          <w:sz w:val="23"/>
          <w:szCs w:val="23"/>
        </w:rPr>
      </w:pPr>
      <w:r>
        <w:rPr>
          <w:sz w:val="23"/>
          <w:szCs w:val="23"/>
        </w:rPr>
        <w:t xml:space="preserve">             </w:t>
      </w:r>
      <w:r w:rsidR="00062123">
        <w:rPr>
          <w:sz w:val="23"/>
          <w:szCs w:val="23"/>
        </w:rPr>
        <w:t xml:space="preserve"> </w:t>
      </w:r>
      <w:r>
        <w:rPr>
          <w:sz w:val="23"/>
          <w:szCs w:val="23"/>
        </w:rPr>
        <w:t>9. Tuo atveju, jai asmuo neturi dokumento, įteisinančio mokymosi pasiekimus, nustatoma jo mokymosi pasiekimų atitiktis mokymosi pasiekimams, numatytiems Pradinio ar Pagrindinio ugdymo bendrosiose programose. Mokykla, pritariant tėvams, gali organizuoti įgytų pasiekimų patikrinimą pradinių ar pagrindinių klasių mokiniams. Mokyklos direktoriaus įsakymu sudaryta darbo grupė vykdo mokinio įgytų pasiekimų patikrą ir nustato atvykusio mokinio mokymosi pasiekimų atitiktį mokymosi pasiekimams, numatytiems pradinio ar pagrindinio ugdymo bendrosiose programose.</w:t>
      </w:r>
    </w:p>
    <w:p w14:paraId="16A9127D" w14:textId="77777777" w:rsidR="00062123" w:rsidRDefault="004233E1" w:rsidP="00607CA9">
      <w:pPr>
        <w:pStyle w:val="Default"/>
        <w:tabs>
          <w:tab w:val="left" w:pos="851"/>
        </w:tabs>
        <w:spacing w:line="276" w:lineRule="auto"/>
        <w:jc w:val="both"/>
        <w:rPr>
          <w:sz w:val="23"/>
          <w:szCs w:val="23"/>
        </w:rPr>
      </w:pPr>
      <w:r>
        <w:rPr>
          <w:sz w:val="23"/>
          <w:szCs w:val="23"/>
        </w:rPr>
        <w:t xml:space="preserve">             </w:t>
      </w:r>
      <w:r w:rsidR="00062123">
        <w:rPr>
          <w:sz w:val="23"/>
          <w:szCs w:val="23"/>
        </w:rPr>
        <w:t xml:space="preserve"> 10</w:t>
      </w:r>
      <w:r>
        <w:rPr>
          <w:sz w:val="23"/>
          <w:szCs w:val="23"/>
        </w:rPr>
        <w:t xml:space="preserve">. </w:t>
      </w:r>
      <w:r w:rsidR="00062123">
        <w:rPr>
          <w:sz w:val="23"/>
          <w:szCs w:val="23"/>
        </w:rPr>
        <w:t xml:space="preserve"> Sudarant palankesnes sąlygas reemigracijai ir įvertinant tai, kad skirtingose šalyse skiriasi ugdymo programos, jų trukmė ir kt., priimant asmenį mokytis, svarbu atsižvelgti į jo amžių, vertinti asmens įgytą patirtį, motyvaciją</w:t>
      </w:r>
      <w:r w:rsidR="00AC15F9">
        <w:rPr>
          <w:sz w:val="23"/>
          <w:szCs w:val="23"/>
        </w:rPr>
        <w:t>:</w:t>
      </w:r>
    </w:p>
    <w:p w14:paraId="6F371535" w14:textId="77777777" w:rsidR="00062123" w:rsidRDefault="00062123" w:rsidP="00607CA9">
      <w:pPr>
        <w:pStyle w:val="Default"/>
        <w:spacing w:line="276" w:lineRule="auto"/>
        <w:jc w:val="both"/>
        <w:rPr>
          <w:sz w:val="23"/>
          <w:szCs w:val="23"/>
        </w:rPr>
      </w:pPr>
      <w:r>
        <w:rPr>
          <w:sz w:val="23"/>
          <w:szCs w:val="23"/>
        </w:rPr>
        <w:t xml:space="preserve">             10.1. jei asmuo atvyksta mokytis pasibaigus ugdymo procesui, mokslo metams, jis priimamas mokytis į aukštesnę klasę, nei mokėsi užsienio šalies mokykloje; jei atvyksta mokytis mokslo metų eigoje – tęsia mokymąsi analogiškoje klasėje, </w:t>
      </w:r>
    </w:p>
    <w:p w14:paraId="2F357D41" w14:textId="77777777" w:rsidR="004233E1" w:rsidRPr="00062123" w:rsidRDefault="00062123" w:rsidP="00607CA9">
      <w:pPr>
        <w:pStyle w:val="Default"/>
        <w:tabs>
          <w:tab w:val="left" w:pos="851"/>
        </w:tabs>
        <w:spacing w:line="276" w:lineRule="auto"/>
        <w:jc w:val="both"/>
        <w:rPr>
          <w:color w:val="FF0000"/>
          <w:sz w:val="23"/>
          <w:szCs w:val="23"/>
        </w:rPr>
      </w:pPr>
      <w:r>
        <w:rPr>
          <w:sz w:val="23"/>
          <w:szCs w:val="23"/>
        </w:rPr>
        <w:t xml:space="preserve">              </w:t>
      </w:r>
      <w:r w:rsidR="00AC15F9">
        <w:rPr>
          <w:sz w:val="23"/>
          <w:szCs w:val="23"/>
        </w:rPr>
        <w:t>10.2. d</w:t>
      </w:r>
      <w:r>
        <w:rPr>
          <w:sz w:val="23"/>
          <w:szCs w:val="23"/>
        </w:rPr>
        <w:t>ėl priėmimo mokytis galimi ir kiti sprendimai, nes skiriasi šalių ugdymo programų trukmė, turinys.</w:t>
      </w:r>
    </w:p>
    <w:p w14:paraId="3212E8C7" w14:textId="77777777" w:rsidR="00062123" w:rsidRDefault="00062123" w:rsidP="00607CA9">
      <w:pPr>
        <w:pStyle w:val="Default"/>
        <w:tabs>
          <w:tab w:val="left" w:pos="851"/>
        </w:tabs>
        <w:spacing w:line="276" w:lineRule="auto"/>
        <w:jc w:val="both"/>
        <w:rPr>
          <w:sz w:val="23"/>
          <w:szCs w:val="23"/>
        </w:rPr>
      </w:pPr>
      <w:r w:rsidRPr="00607CA9">
        <w:rPr>
          <w:color w:val="auto"/>
          <w:sz w:val="23"/>
          <w:szCs w:val="23"/>
        </w:rPr>
        <w:t xml:space="preserve">             </w:t>
      </w:r>
      <w:r w:rsidR="00A41B71" w:rsidRPr="00607CA9">
        <w:rPr>
          <w:color w:val="auto"/>
          <w:sz w:val="23"/>
          <w:szCs w:val="23"/>
        </w:rPr>
        <w:t xml:space="preserve"> </w:t>
      </w:r>
      <w:r w:rsidRPr="00607CA9">
        <w:rPr>
          <w:color w:val="auto"/>
          <w:sz w:val="23"/>
          <w:szCs w:val="23"/>
        </w:rPr>
        <w:t>11. Jei nustatoma, kad reikalinga tikslinė pagalba programų skirtumams likviduoti, mokiniui sudaromas individualus ugdymo planas</w:t>
      </w:r>
      <w:r w:rsidR="00AC15F9">
        <w:rPr>
          <w:color w:val="auto"/>
          <w:sz w:val="23"/>
          <w:szCs w:val="23"/>
        </w:rPr>
        <w:t xml:space="preserve"> (1 priedas)</w:t>
      </w:r>
      <w:r w:rsidRPr="00607CA9">
        <w:rPr>
          <w:color w:val="auto"/>
          <w:sz w:val="23"/>
          <w:szCs w:val="23"/>
        </w:rPr>
        <w:t xml:space="preserve">, kuriame </w:t>
      </w:r>
      <w:r>
        <w:rPr>
          <w:sz w:val="23"/>
          <w:szCs w:val="23"/>
        </w:rPr>
        <w:t xml:space="preserve">nurodoma, kokia pagalba (atskirų ugdomųjų dalykų, lietuvių kalbos ar socialinių kultūrinių kompetencijų ir kt.) ir kaip bus teikiama. </w:t>
      </w:r>
    </w:p>
    <w:p w14:paraId="1A78DCAF" w14:textId="77777777" w:rsidR="00062123" w:rsidRDefault="00A41B71" w:rsidP="00607CA9">
      <w:pPr>
        <w:pStyle w:val="Default"/>
        <w:tabs>
          <w:tab w:val="left" w:pos="851"/>
        </w:tabs>
        <w:spacing w:line="276" w:lineRule="auto"/>
        <w:rPr>
          <w:sz w:val="23"/>
          <w:szCs w:val="23"/>
        </w:rPr>
      </w:pPr>
      <w:r>
        <w:rPr>
          <w:sz w:val="23"/>
          <w:szCs w:val="23"/>
        </w:rPr>
        <w:lastRenderedPageBreak/>
        <w:t xml:space="preserve">              </w:t>
      </w:r>
      <w:r w:rsidR="00062123">
        <w:rPr>
          <w:sz w:val="23"/>
          <w:szCs w:val="23"/>
        </w:rPr>
        <w:t xml:space="preserve">12. Individualus ugdymo planas, mokymosi galimybės aptariami su mokinio tėvais (globėjais). </w:t>
      </w:r>
    </w:p>
    <w:p w14:paraId="29B6D681" w14:textId="77777777" w:rsidR="00062123" w:rsidRDefault="00A41B71" w:rsidP="00607CA9">
      <w:pPr>
        <w:pStyle w:val="Default"/>
        <w:tabs>
          <w:tab w:val="left" w:pos="851"/>
        </w:tabs>
        <w:spacing w:line="276" w:lineRule="auto"/>
        <w:jc w:val="both"/>
        <w:rPr>
          <w:sz w:val="23"/>
          <w:szCs w:val="23"/>
        </w:rPr>
      </w:pPr>
      <w:r>
        <w:rPr>
          <w:sz w:val="23"/>
          <w:szCs w:val="23"/>
        </w:rPr>
        <w:t xml:space="preserve">              </w:t>
      </w:r>
      <w:r w:rsidR="00062123">
        <w:rPr>
          <w:sz w:val="23"/>
          <w:szCs w:val="23"/>
        </w:rPr>
        <w:t>13. Parengiamas atvykusio mokinio integracijos į mokyklos bendruomenę planas</w:t>
      </w:r>
      <w:r w:rsidR="005254EA">
        <w:rPr>
          <w:sz w:val="23"/>
          <w:szCs w:val="23"/>
        </w:rPr>
        <w:t xml:space="preserve"> (1 priedas)</w:t>
      </w:r>
      <w:r w:rsidR="00062123">
        <w:rPr>
          <w:sz w:val="23"/>
          <w:szCs w:val="23"/>
        </w:rPr>
        <w:t xml:space="preserve">, išanalizuojama, kokia pagalba būtina sėkmingai mokinio adaptacijai, prireikus parengiamas mokinio individualus ugdymo planas: </w:t>
      </w:r>
    </w:p>
    <w:p w14:paraId="664FDDCA" w14:textId="77777777" w:rsidR="00062123" w:rsidRDefault="00A41B71" w:rsidP="00607CA9">
      <w:pPr>
        <w:pStyle w:val="Default"/>
        <w:tabs>
          <w:tab w:val="left" w:pos="851"/>
        </w:tabs>
        <w:spacing w:line="276" w:lineRule="auto"/>
        <w:rPr>
          <w:sz w:val="23"/>
          <w:szCs w:val="23"/>
        </w:rPr>
      </w:pPr>
      <w:r>
        <w:rPr>
          <w:sz w:val="23"/>
          <w:szCs w:val="23"/>
        </w:rPr>
        <w:t xml:space="preserve">              </w:t>
      </w:r>
      <w:r w:rsidR="00062123">
        <w:rPr>
          <w:sz w:val="23"/>
          <w:szCs w:val="23"/>
        </w:rPr>
        <w:t xml:space="preserve">13.1. numatoma adaptacinio laikotarpio orientacinė trukmė; </w:t>
      </w:r>
    </w:p>
    <w:p w14:paraId="20FC80CD" w14:textId="77777777" w:rsidR="00062123" w:rsidRDefault="00A41B71" w:rsidP="00607CA9">
      <w:pPr>
        <w:pStyle w:val="Default"/>
        <w:spacing w:line="276" w:lineRule="auto"/>
        <w:jc w:val="both"/>
        <w:rPr>
          <w:sz w:val="23"/>
          <w:szCs w:val="23"/>
        </w:rPr>
      </w:pPr>
      <w:r>
        <w:rPr>
          <w:sz w:val="23"/>
          <w:szCs w:val="23"/>
        </w:rPr>
        <w:t xml:space="preserve">              </w:t>
      </w:r>
      <w:r w:rsidR="00062123">
        <w:rPr>
          <w:sz w:val="23"/>
          <w:szCs w:val="23"/>
        </w:rPr>
        <w:t xml:space="preserve">13.2. numatomas atvykusio mokinio individualios pažangos stebėjimas per adaptacinį laikotarpį; </w:t>
      </w:r>
    </w:p>
    <w:p w14:paraId="11E5F9F7" w14:textId="77777777" w:rsidR="00062123" w:rsidRDefault="00A41B71" w:rsidP="00607CA9">
      <w:pPr>
        <w:pStyle w:val="Default"/>
        <w:tabs>
          <w:tab w:val="left" w:pos="851"/>
        </w:tabs>
        <w:spacing w:line="276" w:lineRule="auto"/>
        <w:jc w:val="both"/>
        <w:rPr>
          <w:sz w:val="23"/>
          <w:szCs w:val="23"/>
        </w:rPr>
      </w:pPr>
      <w:r>
        <w:rPr>
          <w:sz w:val="23"/>
          <w:szCs w:val="23"/>
        </w:rPr>
        <w:t xml:space="preserve">              </w:t>
      </w:r>
      <w:r w:rsidR="00062123">
        <w:rPr>
          <w:sz w:val="23"/>
          <w:szCs w:val="23"/>
        </w:rPr>
        <w:t xml:space="preserve">13.3. pasitelkiami mokiniai savanoriai, padėsiantys atvykusiam mokiniui sklandžiai įsitraukti į mokyklos bendruomenės gyvenimą; </w:t>
      </w:r>
    </w:p>
    <w:p w14:paraId="3EB322C4" w14:textId="77777777" w:rsidR="00062123" w:rsidRDefault="00A41B71" w:rsidP="00607CA9">
      <w:pPr>
        <w:pStyle w:val="Default"/>
        <w:tabs>
          <w:tab w:val="left" w:pos="851"/>
        </w:tabs>
        <w:spacing w:line="276" w:lineRule="auto"/>
        <w:jc w:val="both"/>
        <w:rPr>
          <w:sz w:val="23"/>
          <w:szCs w:val="23"/>
        </w:rPr>
      </w:pPr>
      <w:r>
        <w:rPr>
          <w:sz w:val="23"/>
          <w:szCs w:val="23"/>
        </w:rPr>
        <w:t xml:space="preserve">              </w:t>
      </w:r>
      <w:r w:rsidR="00062123">
        <w:rPr>
          <w:sz w:val="23"/>
          <w:szCs w:val="23"/>
        </w:rPr>
        <w:t xml:space="preserve">13.4. numatomas klasės vadovo, </w:t>
      </w:r>
      <w:r>
        <w:rPr>
          <w:sz w:val="23"/>
          <w:szCs w:val="23"/>
        </w:rPr>
        <w:t>šviet</w:t>
      </w:r>
      <w:r w:rsidR="009A4914">
        <w:rPr>
          <w:sz w:val="23"/>
          <w:szCs w:val="23"/>
        </w:rPr>
        <w:t>imo pagalbos specialistų – social</w:t>
      </w:r>
      <w:r>
        <w:rPr>
          <w:sz w:val="23"/>
          <w:szCs w:val="23"/>
        </w:rPr>
        <w:t xml:space="preserve">inio pedagogo, psichologo, logopedo, specialiojo pedagogo, mokytojo padėjėjo, </w:t>
      </w:r>
      <w:r w:rsidR="00062123">
        <w:rPr>
          <w:sz w:val="23"/>
          <w:szCs w:val="23"/>
        </w:rPr>
        <w:t xml:space="preserve">mokytojų darbas su atvykusiu mokiniu ir mokinio tėvais (globėjais, rūpintojais); </w:t>
      </w:r>
    </w:p>
    <w:p w14:paraId="79498F38" w14:textId="77777777" w:rsidR="00062123" w:rsidRDefault="00A41B71" w:rsidP="00607CA9">
      <w:pPr>
        <w:pStyle w:val="Default"/>
        <w:tabs>
          <w:tab w:val="left" w:pos="851"/>
        </w:tabs>
        <w:spacing w:line="276" w:lineRule="auto"/>
        <w:jc w:val="both"/>
        <w:rPr>
          <w:sz w:val="23"/>
          <w:szCs w:val="23"/>
        </w:rPr>
      </w:pPr>
      <w:r>
        <w:rPr>
          <w:sz w:val="23"/>
          <w:szCs w:val="23"/>
        </w:rPr>
        <w:t xml:space="preserve">              </w:t>
      </w:r>
      <w:r w:rsidR="00062123">
        <w:rPr>
          <w:sz w:val="23"/>
          <w:szCs w:val="23"/>
        </w:rPr>
        <w:t xml:space="preserve">13.5. organizuojamos mokytojų konsultacijos, individualios veiklos ugdymo programų skirtumams likviduoti; </w:t>
      </w:r>
    </w:p>
    <w:p w14:paraId="16084544" w14:textId="77777777" w:rsidR="00062123" w:rsidRDefault="00A41B71" w:rsidP="00607CA9">
      <w:pPr>
        <w:pStyle w:val="Default"/>
        <w:tabs>
          <w:tab w:val="left" w:pos="851"/>
        </w:tabs>
        <w:spacing w:line="276" w:lineRule="auto"/>
        <w:jc w:val="both"/>
        <w:rPr>
          <w:sz w:val="23"/>
          <w:szCs w:val="23"/>
        </w:rPr>
      </w:pPr>
      <w:r>
        <w:rPr>
          <w:sz w:val="23"/>
          <w:szCs w:val="23"/>
        </w:rPr>
        <w:t xml:space="preserve">              </w:t>
      </w:r>
      <w:r w:rsidR="00062123">
        <w:rPr>
          <w:sz w:val="23"/>
          <w:szCs w:val="23"/>
        </w:rPr>
        <w:t>13.6. siūlomos neformaliojo vaikų švietimo veiklos, kurios padėtų mokiniui greičiau adaptuotis ir integruotis.</w:t>
      </w:r>
    </w:p>
    <w:p w14:paraId="56560729" w14:textId="77777777" w:rsidR="00A41B71" w:rsidRDefault="00A41B71" w:rsidP="00607CA9">
      <w:pPr>
        <w:pStyle w:val="Default"/>
        <w:tabs>
          <w:tab w:val="left" w:pos="851"/>
        </w:tabs>
        <w:spacing w:line="276" w:lineRule="auto"/>
        <w:rPr>
          <w:sz w:val="23"/>
          <w:szCs w:val="23"/>
        </w:rPr>
      </w:pPr>
      <w:r>
        <w:rPr>
          <w:sz w:val="23"/>
          <w:szCs w:val="23"/>
        </w:rPr>
        <w:t xml:space="preserve">              14. Mokykla nustato atvykusio mokinio, baigusio tarptautinės bendrojo ugdymo programos dalį ar visą programą, poreikius mokytis lietuvių</w:t>
      </w:r>
      <w:r w:rsidR="00AE7F30">
        <w:rPr>
          <w:sz w:val="23"/>
          <w:szCs w:val="23"/>
        </w:rPr>
        <w:t xml:space="preserve"> kalbos ir organizuoja</w:t>
      </w:r>
      <w:r>
        <w:rPr>
          <w:sz w:val="23"/>
          <w:szCs w:val="23"/>
        </w:rPr>
        <w:t xml:space="preserve"> individualų lietuvių kalbos mokymąsi ir švietimo pagalbą</w:t>
      </w:r>
      <w:r w:rsidR="00AE7F30">
        <w:rPr>
          <w:sz w:val="23"/>
          <w:szCs w:val="23"/>
        </w:rPr>
        <w:t>.</w:t>
      </w:r>
    </w:p>
    <w:p w14:paraId="3D5D9858" w14:textId="77777777" w:rsidR="00AE7F30" w:rsidRPr="00CF58E6" w:rsidRDefault="00AE7F30" w:rsidP="00607CA9">
      <w:pPr>
        <w:tabs>
          <w:tab w:val="left" w:pos="851"/>
        </w:tabs>
        <w:spacing w:after="0" w:line="276" w:lineRule="auto"/>
        <w:ind w:firstLine="567"/>
        <w:jc w:val="both"/>
        <w:rPr>
          <w:rFonts w:ascii="Times New Roman" w:hAnsi="Times New Roman" w:cs="Times New Roman"/>
          <w:bCs/>
          <w:sz w:val="24"/>
          <w:szCs w:val="24"/>
        </w:rPr>
      </w:pPr>
      <w:r>
        <w:rPr>
          <w:sz w:val="23"/>
          <w:szCs w:val="23"/>
        </w:rPr>
        <w:t xml:space="preserve">     15</w:t>
      </w:r>
      <w:r w:rsidRPr="00CF58E6">
        <w:rPr>
          <w:rFonts w:ascii="Times New Roman" w:hAnsi="Times New Roman" w:cs="Times New Roman"/>
          <w:bCs/>
          <w:sz w:val="24"/>
          <w:szCs w:val="24"/>
        </w:rPr>
        <w:t xml:space="preserve">. Jeigu mokinys nemoka ar menkai moka lietuvių kalbą, mokykla </w:t>
      </w:r>
      <w:r>
        <w:rPr>
          <w:rFonts w:ascii="Times New Roman" w:hAnsi="Times New Roman" w:cs="Times New Roman"/>
          <w:bCs/>
          <w:sz w:val="24"/>
          <w:szCs w:val="24"/>
        </w:rPr>
        <w:t>organizuoja</w:t>
      </w:r>
      <w:r w:rsidRPr="00CF58E6">
        <w:rPr>
          <w:rFonts w:ascii="Times New Roman" w:hAnsi="Times New Roman" w:cs="Times New Roman"/>
          <w:bCs/>
          <w:sz w:val="24"/>
          <w:szCs w:val="24"/>
        </w:rPr>
        <w:t>:</w:t>
      </w:r>
    </w:p>
    <w:p w14:paraId="4AAA49C0" w14:textId="77777777" w:rsidR="00AE7F30" w:rsidRPr="00CF58E6" w:rsidRDefault="00AE7F30" w:rsidP="00607CA9">
      <w:pPr>
        <w:spacing w:after="0" w:line="276" w:lineRule="auto"/>
        <w:ind w:left="142" w:firstLine="425"/>
        <w:jc w:val="both"/>
        <w:rPr>
          <w:rFonts w:ascii="Times New Roman" w:hAnsi="Times New Roman" w:cs="Times New Roman"/>
          <w:bCs/>
          <w:sz w:val="24"/>
          <w:szCs w:val="24"/>
        </w:rPr>
      </w:pPr>
      <w:r>
        <w:rPr>
          <w:rFonts w:ascii="Times New Roman" w:hAnsi="Times New Roman" w:cs="Times New Roman"/>
          <w:bCs/>
          <w:sz w:val="24"/>
          <w:szCs w:val="24"/>
        </w:rPr>
        <w:t xml:space="preserve">    1</w:t>
      </w:r>
      <w:r w:rsidRPr="00CF58E6">
        <w:rPr>
          <w:rFonts w:ascii="Times New Roman" w:hAnsi="Times New Roman" w:cs="Times New Roman"/>
          <w:bCs/>
          <w:sz w:val="24"/>
          <w:szCs w:val="24"/>
        </w:rPr>
        <w:t>5.1. lietuvių kalbos mokymąsi intensyviu būdu (išlyginamosiose klasėse, grupėse ar kitomis formomis), kartu užtikrindama, kad kitus dalykus (pavyzdžiui, menus, gamtos mokslus ir kt.) jis mokytųsi kartu su bendraamžiais;</w:t>
      </w:r>
    </w:p>
    <w:p w14:paraId="01DC262B" w14:textId="77777777" w:rsidR="00AE7F30" w:rsidRPr="00CF58E6" w:rsidRDefault="00AE7F30" w:rsidP="00607CA9">
      <w:pPr>
        <w:tabs>
          <w:tab w:val="left" w:pos="851"/>
        </w:tabs>
        <w:spacing w:after="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1</w:t>
      </w:r>
      <w:r w:rsidRPr="00CF58E6">
        <w:rPr>
          <w:rFonts w:ascii="Times New Roman" w:hAnsi="Times New Roman" w:cs="Times New Roman"/>
          <w:bCs/>
          <w:sz w:val="24"/>
          <w:szCs w:val="24"/>
        </w:rPr>
        <w:t>5.2. intensyvų vien lietuvių kalbos mokymąsi iki vienų metų (išimtiniais atvejais ir ilgiau) ar trumpiau ir pagalbos pagal mokinio poreikius teikimą kelerius (2–4) metus;</w:t>
      </w:r>
    </w:p>
    <w:p w14:paraId="75B0E3CF" w14:textId="77777777" w:rsidR="00AE7F30" w:rsidRDefault="00AE7F30" w:rsidP="00607CA9">
      <w:pPr>
        <w:tabs>
          <w:tab w:val="left" w:pos="851"/>
        </w:tabs>
        <w:spacing w:after="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1</w:t>
      </w:r>
      <w:r w:rsidRPr="00CF58E6">
        <w:rPr>
          <w:rFonts w:ascii="Times New Roman" w:hAnsi="Times New Roman" w:cs="Times New Roman"/>
          <w:bCs/>
          <w:sz w:val="24"/>
          <w:szCs w:val="24"/>
        </w:rPr>
        <w:t>5.3. mokinio mokymąsi kartu su kitais bendraamžiais paskirtoje klasėje, teikiant reikia</w:t>
      </w:r>
      <w:r w:rsidR="00780F69">
        <w:rPr>
          <w:rFonts w:ascii="Times New Roman" w:hAnsi="Times New Roman" w:cs="Times New Roman"/>
          <w:bCs/>
          <w:sz w:val="24"/>
          <w:szCs w:val="24"/>
        </w:rPr>
        <w:t>mą švietimo ir mokymosi pagalbą.</w:t>
      </w:r>
    </w:p>
    <w:p w14:paraId="1E207224" w14:textId="77777777" w:rsidR="00780F69" w:rsidRPr="00780F69" w:rsidRDefault="00780F69" w:rsidP="00607CA9">
      <w:pPr>
        <w:tabs>
          <w:tab w:val="left" w:pos="851"/>
        </w:tabs>
        <w:spacing w:after="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80F69">
        <w:rPr>
          <w:rFonts w:ascii="Times New Roman" w:hAnsi="Times New Roman" w:cs="Times New Roman"/>
          <w:bCs/>
          <w:sz w:val="24"/>
          <w:szCs w:val="24"/>
        </w:rPr>
        <w:t xml:space="preserve">16. </w:t>
      </w:r>
      <w:r w:rsidRPr="00780F69">
        <w:rPr>
          <w:rFonts w:ascii="Times New Roman" w:hAnsi="Times New Roman" w:cs="Times New Roman"/>
          <w:sz w:val="24"/>
          <w:szCs w:val="24"/>
        </w:rPr>
        <w:t>Nemokantys lietuvių kalbos mokiniai, pageidaujantys mokytis lietuvių kalbos išlyginamojoje klasėje arba išlyginamojoje mobiliojoje grupėje, mokyklos vadovui pateikia prašymą. Prašymą už vaiką iki 14 metų pateikia vienas iš tėvų (globėjų), 14–16 metų vaikas – turintis vieno iš tėvų (rūpintojų) raštišką sutikimą. Į išlyginamąsias klases ir išlyginamąsias mobiliąsias grupes priimama visus mokslo metus. Priėmimas įforminamas mokymosi sutartimi.</w:t>
      </w:r>
    </w:p>
    <w:p w14:paraId="5DC795E2" w14:textId="77777777" w:rsidR="00A41B71" w:rsidRPr="00D60900" w:rsidRDefault="00AE7F30" w:rsidP="00607CA9">
      <w:pPr>
        <w:tabs>
          <w:tab w:val="left" w:pos="851"/>
        </w:tabs>
        <w:spacing w:after="0" w:line="276" w:lineRule="auto"/>
        <w:ind w:firstLine="567"/>
        <w:jc w:val="both"/>
        <w:rPr>
          <w:rFonts w:ascii="Times New Roman" w:hAnsi="Times New Roman" w:cs="Times New Roman"/>
          <w:bCs/>
          <w:sz w:val="24"/>
          <w:szCs w:val="24"/>
        </w:rPr>
      </w:pPr>
      <w:r w:rsidRPr="00D60900">
        <w:rPr>
          <w:rFonts w:ascii="Times New Roman" w:hAnsi="Times New Roman" w:cs="Times New Roman"/>
          <w:bCs/>
          <w:sz w:val="24"/>
          <w:szCs w:val="24"/>
        </w:rPr>
        <w:t xml:space="preserve">    </w:t>
      </w:r>
      <w:r w:rsidR="00A41B71" w:rsidRPr="00D60900">
        <w:rPr>
          <w:rFonts w:ascii="Times New Roman" w:hAnsi="Times New Roman" w:cs="Times New Roman"/>
          <w:sz w:val="24"/>
          <w:szCs w:val="24"/>
        </w:rPr>
        <w:t>1</w:t>
      </w:r>
      <w:r w:rsidR="00607CA9">
        <w:rPr>
          <w:rFonts w:ascii="Times New Roman" w:hAnsi="Times New Roman" w:cs="Times New Roman"/>
          <w:sz w:val="24"/>
          <w:szCs w:val="24"/>
        </w:rPr>
        <w:t>7</w:t>
      </w:r>
      <w:r w:rsidR="00A41B71" w:rsidRPr="00D60900">
        <w:rPr>
          <w:rFonts w:ascii="Times New Roman" w:hAnsi="Times New Roman" w:cs="Times New Roman"/>
          <w:sz w:val="24"/>
          <w:szCs w:val="24"/>
        </w:rPr>
        <w:t xml:space="preserve">. Per adaptacinį laikotarpį, taip pat mokantis išlyginamojoje klasėje ar grupėje mokinio pasiekimai pažymiais nevertinami, tačiau fiksuojama mokinio daroma pažanga. </w:t>
      </w:r>
    </w:p>
    <w:p w14:paraId="4CCDF1E4" w14:textId="77777777" w:rsidR="00A41B71" w:rsidRDefault="00A41B71" w:rsidP="00607CA9">
      <w:pPr>
        <w:pStyle w:val="Default"/>
        <w:tabs>
          <w:tab w:val="left" w:pos="851"/>
        </w:tabs>
        <w:spacing w:line="276" w:lineRule="auto"/>
        <w:jc w:val="both"/>
        <w:rPr>
          <w:color w:val="auto"/>
          <w:sz w:val="23"/>
          <w:szCs w:val="23"/>
        </w:rPr>
      </w:pPr>
    </w:p>
    <w:p w14:paraId="13C59C29" w14:textId="77777777" w:rsidR="00780F69" w:rsidRDefault="00780F69" w:rsidP="00607CA9">
      <w:pPr>
        <w:pStyle w:val="Default"/>
        <w:tabs>
          <w:tab w:val="left" w:pos="851"/>
        </w:tabs>
        <w:spacing w:line="276" w:lineRule="auto"/>
        <w:jc w:val="both"/>
        <w:rPr>
          <w:color w:val="auto"/>
          <w:sz w:val="23"/>
          <w:szCs w:val="23"/>
        </w:rPr>
      </w:pPr>
    </w:p>
    <w:p w14:paraId="1F048CB1" w14:textId="77777777" w:rsidR="00DC11FC" w:rsidRDefault="00607CA9" w:rsidP="00780F69">
      <w:pPr>
        <w:pStyle w:val="Default"/>
        <w:tabs>
          <w:tab w:val="left" w:pos="851"/>
        </w:tabs>
        <w:jc w:val="center"/>
      </w:pPr>
      <w:r>
        <w:rPr>
          <w:noProof/>
          <w:lang w:eastAsia="lt-LT"/>
        </w:rPr>
        <mc:AlternateContent>
          <mc:Choice Requires="wps">
            <w:drawing>
              <wp:anchor distT="0" distB="0" distL="114300" distR="114300" simplePos="0" relativeHeight="251659264" behindDoc="0" locked="0" layoutInCell="1" allowOverlap="1" wp14:anchorId="7FAEB299" wp14:editId="6C069B01">
                <wp:simplePos x="0" y="0"/>
                <wp:positionH relativeFrom="column">
                  <wp:posOffset>1249348</wp:posOffset>
                </wp:positionH>
                <wp:positionV relativeFrom="paragraph">
                  <wp:posOffset>210075</wp:posOffset>
                </wp:positionV>
                <wp:extent cx="3140766" cy="7951"/>
                <wp:effectExtent l="0" t="0" r="21590" b="30480"/>
                <wp:wrapNone/>
                <wp:docPr id="1" name="Tiesioji jungtis 1"/>
                <wp:cNvGraphicFramePr/>
                <a:graphic xmlns:a="http://schemas.openxmlformats.org/drawingml/2006/main">
                  <a:graphicData uri="http://schemas.microsoft.com/office/word/2010/wordprocessingShape">
                    <wps:wsp>
                      <wps:cNvCnPr/>
                      <wps:spPr>
                        <a:xfrm flipV="1">
                          <a:off x="0" y="0"/>
                          <a:ext cx="3140766"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3CA942"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8.35pt,16.55pt" to="345.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" strokecolor="black [3200]" strokeweight=".5pt">
                <v:stroke joinstyle="miter"/>
              </v:line>
            </w:pict>
          </mc:Fallback>
        </mc:AlternateContent>
      </w:r>
    </w:p>
    <w:p w14:paraId="2E070EC2" w14:textId="18DB8A4A" w:rsidR="00DC11FC" w:rsidRDefault="00DC11FC" w:rsidP="00FA267D">
      <w:pPr>
        <w:tabs>
          <w:tab w:val="left" w:pos="5747"/>
        </w:tabs>
      </w:pPr>
    </w:p>
    <w:p w14:paraId="3954F87F" w14:textId="0BCE0225" w:rsidR="00FA267D" w:rsidRDefault="00FA267D" w:rsidP="00FA267D">
      <w:pPr>
        <w:tabs>
          <w:tab w:val="left" w:pos="5747"/>
        </w:tabs>
      </w:pPr>
    </w:p>
    <w:p w14:paraId="79350F64" w14:textId="039C7A40" w:rsidR="00FA267D" w:rsidRDefault="00FA267D" w:rsidP="00FA267D">
      <w:pPr>
        <w:tabs>
          <w:tab w:val="left" w:pos="5747"/>
        </w:tabs>
      </w:pPr>
    </w:p>
    <w:p w14:paraId="250A93BC" w14:textId="21D26CC3" w:rsidR="00FA267D" w:rsidRDefault="00FA267D" w:rsidP="00FA267D">
      <w:pPr>
        <w:tabs>
          <w:tab w:val="left" w:pos="5747"/>
        </w:tabs>
      </w:pPr>
    </w:p>
    <w:p w14:paraId="20A34A09" w14:textId="335C02E7" w:rsidR="00FA267D" w:rsidRDefault="00FA267D" w:rsidP="00FA267D">
      <w:pPr>
        <w:tabs>
          <w:tab w:val="left" w:pos="5747"/>
        </w:tabs>
      </w:pPr>
    </w:p>
    <w:p w14:paraId="6BE82444" w14:textId="77777777" w:rsidR="00FA267D" w:rsidRPr="00FA267D" w:rsidRDefault="00FA267D" w:rsidP="00FA267D">
      <w:pPr>
        <w:tabs>
          <w:tab w:val="left" w:pos="5747"/>
        </w:tabs>
      </w:pPr>
    </w:p>
    <w:p w14:paraId="5FCDF74D" w14:textId="40F68248" w:rsidR="00DC11FC" w:rsidRPr="00DC11FC" w:rsidRDefault="00DC11FC" w:rsidP="00FA267D">
      <w:pPr>
        <w:tabs>
          <w:tab w:val="left" w:pos="4395"/>
          <w:tab w:val="left" w:pos="4678"/>
          <w:tab w:val="left" w:pos="4820"/>
          <w:tab w:val="left" w:pos="4962"/>
          <w:tab w:val="left" w:pos="5747"/>
        </w:tabs>
        <w:spacing w:after="0"/>
      </w:pPr>
      <w:r>
        <w:rPr>
          <w:rFonts w:ascii="Times New Roman" w:hAnsi="Times New Roman" w:cs="Times New Roman"/>
          <w:sz w:val="20"/>
          <w:szCs w:val="20"/>
        </w:rPr>
        <w:lastRenderedPageBreak/>
        <w:t xml:space="preserve">                                                                                           </w:t>
      </w:r>
      <w:r w:rsidR="00FA267D">
        <w:rPr>
          <w:rFonts w:ascii="Times New Roman" w:hAnsi="Times New Roman" w:cs="Times New Roman"/>
          <w:sz w:val="20"/>
          <w:szCs w:val="20"/>
        </w:rPr>
        <w:t xml:space="preserve"> A</w:t>
      </w:r>
      <w:r w:rsidRPr="00DC11FC">
        <w:rPr>
          <w:rFonts w:ascii="Times New Roman" w:hAnsi="Times New Roman" w:cs="Times New Roman"/>
          <w:sz w:val="20"/>
          <w:szCs w:val="20"/>
        </w:rPr>
        <w:t xml:space="preserve">smenų, baigusių užsienio valstybės ar tarptautinės </w:t>
      </w:r>
    </w:p>
    <w:p w14:paraId="7B95221B" w14:textId="3E662B55" w:rsidR="00DC11FC" w:rsidRPr="00DC11FC" w:rsidRDefault="00DC11FC" w:rsidP="00DC11FC">
      <w:pPr>
        <w:tabs>
          <w:tab w:val="left" w:pos="4820"/>
          <w:tab w:val="left" w:pos="6237"/>
        </w:tabs>
        <w:spacing w:after="0"/>
        <w:ind w:hanging="4820"/>
        <w:rPr>
          <w:rFonts w:ascii="Times New Roman" w:hAnsi="Times New Roman" w:cs="Times New Roman"/>
          <w:sz w:val="20"/>
          <w:szCs w:val="20"/>
        </w:rPr>
      </w:pPr>
      <w:r w:rsidRPr="00DC11FC">
        <w:rPr>
          <w:rFonts w:ascii="Times New Roman" w:hAnsi="Times New Roman" w:cs="Times New Roman"/>
          <w:sz w:val="20"/>
          <w:szCs w:val="20"/>
        </w:rPr>
        <w:t xml:space="preserve">                                                                  </w:t>
      </w:r>
      <w:r>
        <w:rPr>
          <w:rFonts w:ascii="Times New Roman" w:hAnsi="Times New Roman" w:cs="Times New Roman"/>
          <w:sz w:val="20"/>
          <w:szCs w:val="20"/>
        </w:rPr>
        <w:t xml:space="preserve">                                                                                                                          </w:t>
      </w:r>
      <w:r w:rsidR="00FA267D">
        <w:rPr>
          <w:rFonts w:ascii="Times New Roman" w:hAnsi="Times New Roman" w:cs="Times New Roman"/>
          <w:sz w:val="20"/>
          <w:szCs w:val="20"/>
        </w:rPr>
        <w:t xml:space="preserve"> </w:t>
      </w:r>
      <w:r w:rsidRPr="00DC11FC">
        <w:rPr>
          <w:rFonts w:ascii="Times New Roman" w:hAnsi="Times New Roman" w:cs="Times New Roman"/>
          <w:sz w:val="20"/>
          <w:szCs w:val="20"/>
        </w:rPr>
        <w:t xml:space="preserve">organizacijos pradinio, pagrindinio ugdymo programos </w:t>
      </w:r>
    </w:p>
    <w:p w14:paraId="234A5D8C" w14:textId="5186E0AD" w:rsidR="00DC11FC" w:rsidRDefault="00DC11FC" w:rsidP="00DC11FC">
      <w:pPr>
        <w:tabs>
          <w:tab w:val="left" w:pos="6237"/>
        </w:tabs>
        <w:spacing w:after="0"/>
        <w:ind w:hanging="4820"/>
        <w:rPr>
          <w:rFonts w:ascii="Times New Roman" w:hAnsi="Times New Roman" w:cs="Times New Roman"/>
          <w:sz w:val="20"/>
          <w:szCs w:val="20"/>
        </w:rPr>
      </w:pPr>
      <w:r w:rsidRPr="00DC11FC">
        <w:rPr>
          <w:rFonts w:ascii="Times New Roman" w:hAnsi="Times New Roman" w:cs="Times New Roman"/>
          <w:sz w:val="20"/>
          <w:szCs w:val="20"/>
        </w:rPr>
        <w:t xml:space="preserve">                                                       </w:t>
      </w:r>
      <w:r>
        <w:rPr>
          <w:rFonts w:ascii="Times New Roman" w:hAnsi="Times New Roman" w:cs="Times New Roman"/>
          <w:sz w:val="20"/>
          <w:szCs w:val="20"/>
        </w:rPr>
        <w:t xml:space="preserve">                                                                                                                                   </w:t>
      </w:r>
      <w:r w:rsidR="00FA26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C11FC">
        <w:rPr>
          <w:rFonts w:ascii="Times New Roman" w:hAnsi="Times New Roman" w:cs="Times New Roman"/>
          <w:sz w:val="20"/>
          <w:szCs w:val="20"/>
        </w:rPr>
        <w:t xml:space="preserve">dalį ar </w:t>
      </w:r>
      <w:r w:rsidR="00FA267D">
        <w:rPr>
          <w:rFonts w:ascii="Times New Roman" w:hAnsi="Times New Roman" w:cs="Times New Roman"/>
          <w:sz w:val="20"/>
          <w:szCs w:val="20"/>
        </w:rPr>
        <w:t>pagrindinio</w:t>
      </w:r>
      <w:r w:rsidRPr="00DC11FC">
        <w:rPr>
          <w:rFonts w:ascii="Times New Roman" w:hAnsi="Times New Roman" w:cs="Times New Roman"/>
          <w:sz w:val="20"/>
          <w:szCs w:val="20"/>
        </w:rPr>
        <w:t xml:space="preserve"> ugdymo programą</w:t>
      </w:r>
      <w:r>
        <w:rPr>
          <w:rFonts w:ascii="Times New Roman" w:hAnsi="Times New Roman" w:cs="Times New Roman"/>
        </w:rPr>
        <w:t xml:space="preserve">, </w:t>
      </w:r>
      <w:r w:rsidR="00FA267D">
        <w:rPr>
          <w:rFonts w:ascii="Times New Roman" w:hAnsi="Times New Roman" w:cs="Times New Roman"/>
        </w:rPr>
        <w:t xml:space="preserve"> </w:t>
      </w:r>
      <w:r w:rsidRPr="00DC11FC">
        <w:rPr>
          <w:rFonts w:ascii="Times New Roman" w:hAnsi="Times New Roman" w:cs="Times New Roman"/>
          <w:sz w:val="20"/>
          <w:szCs w:val="20"/>
        </w:rPr>
        <w:t xml:space="preserve">ugdymo </w:t>
      </w:r>
      <w:r w:rsidR="00FA267D">
        <w:rPr>
          <w:rFonts w:ascii="Times New Roman" w:hAnsi="Times New Roman" w:cs="Times New Roman"/>
          <w:sz w:val="20"/>
          <w:szCs w:val="20"/>
        </w:rPr>
        <w:t>organizavimo</w:t>
      </w:r>
    </w:p>
    <w:p w14:paraId="76F38186" w14:textId="7441BD21" w:rsidR="00DC11FC" w:rsidRDefault="00DC11FC" w:rsidP="00DC11FC">
      <w:pPr>
        <w:tabs>
          <w:tab w:val="left" w:pos="4820"/>
          <w:tab w:val="left" w:pos="4962"/>
          <w:tab w:val="left" w:pos="6237"/>
        </w:tabs>
        <w:spacing w:after="0"/>
        <w:ind w:hanging="482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00FA267D">
        <w:rPr>
          <w:rFonts w:ascii="Times New Roman" w:hAnsi="Times New Roman" w:cs="Times New Roman"/>
          <w:sz w:val="20"/>
          <w:szCs w:val="20"/>
        </w:rPr>
        <w:t xml:space="preserve">  </w:t>
      </w:r>
      <w:r>
        <w:rPr>
          <w:rFonts w:ascii="Times New Roman" w:hAnsi="Times New Roman" w:cs="Times New Roman"/>
          <w:sz w:val="20"/>
          <w:szCs w:val="20"/>
        </w:rPr>
        <w:t>1 priedas</w:t>
      </w:r>
    </w:p>
    <w:p w14:paraId="76BCDE53" w14:textId="4BF0E9AF" w:rsidR="00137EF8" w:rsidRDefault="00FA267D" w:rsidP="00DC11FC">
      <w:pPr>
        <w:tabs>
          <w:tab w:val="left" w:pos="4820"/>
          <w:tab w:val="left" w:pos="4962"/>
          <w:tab w:val="left" w:pos="6237"/>
        </w:tabs>
        <w:spacing w:after="0"/>
        <w:ind w:hanging="4820"/>
        <w:rPr>
          <w:rFonts w:ascii="Times New Roman" w:hAnsi="Times New Roman" w:cs="Times New Roman"/>
          <w:sz w:val="20"/>
          <w:szCs w:val="20"/>
        </w:rPr>
      </w:pPr>
      <w:r>
        <w:rPr>
          <w:rFonts w:ascii="Times New Roman" w:hAnsi="Times New Roman" w:cs="Times New Roman"/>
          <w:sz w:val="20"/>
          <w:szCs w:val="20"/>
        </w:rPr>
        <w:t xml:space="preserve"> </w:t>
      </w:r>
    </w:p>
    <w:p w14:paraId="46A9FEAD" w14:textId="77777777" w:rsidR="00DC11FC" w:rsidRPr="00DC11FC" w:rsidRDefault="00DC11FC" w:rsidP="00DC11FC">
      <w:pPr>
        <w:tabs>
          <w:tab w:val="left" w:pos="6237"/>
        </w:tabs>
        <w:spacing w:after="0"/>
        <w:ind w:hanging="4820"/>
        <w:rPr>
          <w:rFonts w:ascii="Times New Roman" w:hAnsi="Times New Roman" w:cs="Times New Roman"/>
        </w:rPr>
      </w:pPr>
      <w:r w:rsidRPr="00DC11FC">
        <w:rPr>
          <w:rFonts w:ascii="Times New Roman" w:hAnsi="Times New Roman" w:cs="Times New Roman"/>
          <w:sz w:val="20"/>
          <w:szCs w:val="20"/>
        </w:rPr>
        <w:t xml:space="preserve">organizavimo tvarkos </w:t>
      </w:r>
    </w:p>
    <w:p w14:paraId="029C1BAD" w14:textId="77777777" w:rsidR="00DC11FC" w:rsidRPr="00D725A4" w:rsidRDefault="00D725A4" w:rsidP="00D725A4">
      <w:pPr>
        <w:spacing w:after="0" w:line="276" w:lineRule="auto"/>
        <w:jc w:val="center"/>
        <w:rPr>
          <w:rFonts w:ascii="Times New Roman" w:hAnsi="Times New Roman" w:cs="Times New Roman"/>
          <w:b/>
          <w:sz w:val="24"/>
          <w:szCs w:val="24"/>
        </w:rPr>
      </w:pPr>
      <w:r w:rsidRPr="00D725A4">
        <w:rPr>
          <w:rFonts w:ascii="Times New Roman" w:hAnsi="Times New Roman" w:cs="Times New Roman"/>
          <w:b/>
          <w:sz w:val="24"/>
          <w:szCs w:val="24"/>
        </w:rPr>
        <w:t>INTEGRACIJOS Į MOKYKLOS BENDRUOMENĘ PLANAS</w:t>
      </w:r>
    </w:p>
    <w:p w14:paraId="39DE73BF" w14:textId="77777777" w:rsidR="00137EF8" w:rsidRDefault="00137EF8" w:rsidP="00DC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Klasė:</w:t>
      </w:r>
    </w:p>
    <w:p w14:paraId="260B2D33" w14:textId="77777777" w:rsidR="00DC11FC" w:rsidRPr="00137EF8" w:rsidRDefault="00137EF8" w:rsidP="00DC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Mokinio vardas, pavardė:</w:t>
      </w:r>
    </w:p>
    <w:p w14:paraId="15D1BA99" w14:textId="77777777" w:rsidR="00DC11FC" w:rsidRPr="00137EF8" w:rsidRDefault="00DC11FC" w:rsidP="00DC11FC">
      <w:pPr>
        <w:spacing w:after="0" w:line="360" w:lineRule="auto"/>
        <w:jc w:val="both"/>
        <w:rPr>
          <w:rFonts w:ascii="Times New Roman" w:hAnsi="Times New Roman" w:cs="Times New Roman"/>
          <w:sz w:val="24"/>
          <w:szCs w:val="24"/>
        </w:rPr>
      </w:pPr>
      <w:r w:rsidRPr="00137EF8">
        <w:rPr>
          <w:rFonts w:ascii="Times New Roman" w:hAnsi="Times New Roman" w:cs="Times New Roman"/>
          <w:sz w:val="24"/>
          <w:szCs w:val="24"/>
        </w:rPr>
        <w:t xml:space="preserve">Pagalbos teikimo tikslas: </w:t>
      </w:r>
    </w:p>
    <w:p w14:paraId="29F0347C" w14:textId="77777777" w:rsidR="00DC11FC" w:rsidRPr="00137EF8" w:rsidRDefault="00DC11FC" w:rsidP="00DC11FC">
      <w:pPr>
        <w:spacing w:after="0" w:line="360" w:lineRule="auto"/>
        <w:rPr>
          <w:rFonts w:ascii="Times New Roman" w:hAnsi="Times New Roman" w:cs="Times New Roman"/>
          <w:sz w:val="24"/>
          <w:szCs w:val="24"/>
        </w:rPr>
      </w:pPr>
      <w:r w:rsidRPr="00137EF8">
        <w:rPr>
          <w:rFonts w:ascii="Times New Roman" w:hAnsi="Times New Roman" w:cs="Times New Roman"/>
          <w:sz w:val="24"/>
          <w:szCs w:val="24"/>
        </w:rPr>
        <w:t xml:space="preserve">Atsakingas asmuo: </w:t>
      </w:r>
    </w:p>
    <w:p w14:paraId="7F1A35A9" w14:textId="77777777" w:rsidR="00DC11FC" w:rsidRPr="00137EF8" w:rsidRDefault="00DC11FC" w:rsidP="00DC11FC">
      <w:pPr>
        <w:spacing w:after="0" w:line="360" w:lineRule="auto"/>
        <w:rPr>
          <w:rFonts w:ascii="Times New Roman" w:hAnsi="Times New Roman" w:cs="Times New Roman"/>
          <w:sz w:val="24"/>
          <w:szCs w:val="24"/>
        </w:rPr>
      </w:pPr>
      <w:r w:rsidRPr="00137EF8">
        <w:rPr>
          <w:rFonts w:ascii="Times New Roman" w:hAnsi="Times New Roman" w:cs="Times New Roman"/>
          <w:sz w:val="24"/>
          <w:szCs w:val="24"/>
        </w:rPr>
        <w:t>Pagalbos teikimo laikotarpis:</w:t>
      </w:r>
    </w:p>
    <w:p w14:paraId="2B899293" w14:textId="77777777" w:rsidR="00DC11FC" w:rsidRDefault="00DC11FC" w:rsidP="00DC11FC">
      <w:pPr>
        <w:spacing w:after="0" w:line="360" w:lineRule="auto"/>
        <w:rPr>
          <w:rFonts w:ascii="Times New Roman" w:hAnsi="Times New Roman" w:cs="Times New Roman"/>
          <w:b/>
          <w:sz w:val="24"/>
          <w:szCs w:val="24"/>
        </w:rPr>
      </w:pPr>
      <w:r w:rsidRPr="00137EF8">
        <w:rPr>
          <w:rFonts w:ascii="Times New Roman" w:hAnsi="Times New Roman" w:cs="Times New Roman"/>
          <w:sz w:val="24"/>
          <w:szCs w:val="24"/>
        </w:rPr>
        <w:t>Pagalbos teikimo planas</w:t>
      </w:r>
      <w:r w:rsidRPr="00701067">
        <w:rPr>
          <w:rFonts w:ascii="Times New Roman" w:hAnsi="Times New Roman" w:cs="Times New Roman"/>
          <w:b/>
          <w:sz w:val="24"/>
          <w:szCs w:val="24"/>
        </w:rPr>
        <w:t>:</w:t>
      </w:r>
    </w:p>
    <w:tbl>
      <w:tblPr>
        <w:tblStyle w:val="Lentelstinklelis"/>
        <w:tblW w:w="9554" w:type="dxa"/>
        <w:tblLook w:val="04A0" w:firstRow="1" w:lastRow="0" w:firstColumn="1" w:lastColumn="0" w:noHBand="0" w:noVBand="1"/>
      </w:tblPr>
      <w:tblGrid>
        <w:gridCol w:w="2518"/>
        <w:gridCol w:w="5661"/>
        <w:gridCol w:w="1375"/>
      </w:tblGrid>
      <w:tr w:rsidR="00DC11FC" w14:paraId="594B9704" w14:textId="77777777" w:rsidTr="006F7E37">
        <w:tc>
          <w:tcPr>
            <w:tcW w:w="2518" w:type="dxa"/>
            <w:tcBorders>
              <w:top w:val="single" w:sz="4" w:space="0" w:color="auto"/>
              <w:left w:val="single" w:sz="4" w:space="0" w:color="auto"/>
              <w:bottom w:val="single" w:sz="4" w:space="0" w:color="auto"/>
              <w:right w:val="single" w:sz="4" w:space="0" w:color="auto"/>
            </w:tcBorders>
            <w:hideMark/>
          </w:tcPr>
          <w:p w14:paraId="57C8E6BF" w14:textId="77777777" w:rsidR="00DC11FC" w:rsidRDefault="00DC11FC" w:rsidP="006F7E37">
            <w:pPr>
              <w:rPr>
                <w:rFonts w:ascii="Times New Roman" w:hAnsi="Times New Roman" w:cs="Times New Roman"/>
                <w:b/>
                <w:sz w:val="24"/>
                <w:szCs w:val="24"/>
                <w:lang w:val="lt-LT"/>
              </w:rPr>
            </w:pPr>
            <w:r>
              <w:rPr>
                <w:rFonts w:ascii="Times New Roman" w:hAnsi="Times New Roman" w:cs="Times New Roman"/>
                <w:b/>
                <w:sz w:val="24"/>
                <w:szCs w:val="24"/>
                <w:lang w:val="lt-LT"/>
              </w:rPr>
              <w:t>Į pagalbos mokiniui komandą įtraukti asmenys</w:t>
            </w:r>
          </w:p>
        </w:tc>
        <w:tc>
          <w:tcPr>
            <w:tcW w:w="5661" w:type="dxa"/>
            <w:tcBorders>
              <w:top w:val="single" w:sz="4" w:space="0" w:color="auto"/>
              <w:left w:val="single" w:sz="4" w:space="0" w:color="auto"/>
              <w:bottom w:val="single" w:sz="4" w:space="0" w:color="auto"/>
              <w:right w:val="single" w:sz="4" w:space="0" w:color="auto"/>
            </w:tcBorders>
            <w:hideMark/>
          </w:tcPr>
          <w:p w14:paraId="514902F4" w14:textId="77777777" w:rsidR="00DC11FC" w:rsidRDefault="00DC11FC" w:rsidP="006F7E37">
            <w:pPr>
              <w:rPr>
                <w:rFonts w:ascii="Times New Roman" w:hAnsi="Times New Roman" w:cs="Times New Roman"/>
                <w:b/>
                <w:sz w:val="24"/>
                <w:szCs w:val="24"/>
                <w:lang w:val="lt-LT"/>
              </w:rPr>
            </w:pPr>
            <w:r>
              <w:rPr>
                <w:rFonts w:ascii="Times New Roman" w:hAnsi="Times New Roman" w:cs="Times New Roman"/>
                <w:b/>
                <w:sz w:val="24"/>
                <w:szCs w:val="24"/>
                <w:lang w:val="lt-LT"/>
              </w:rPr>
              <w:t>Pagalbos kryptis/veikla</w:t>
            </w:r>
          </w:p>
          <w:p w14:paraId="7903351C" w14:textId="77777777" w:rsidR="00DC11FC" w:rsidRDefault="00DC11FC" w:rsidP="006F7E37">
            <w:pPr>
              <w:rPr>
                <w:rFonts w:ascii="Times New Roman" w:hAnsi="Times New Roman" w:cs="Times New Roman"/>
                <w:b/>
                <w:sz w:val="24"/>
                <w:szCs w:val="24"/>
                <w:lang w:val="lt-LT"/>
              </w:rPr>
            </w:pPr>
            <w:r>
              <w:rPr>
                <w:rFonts w:ascii="Times New Roman" w:hAnsi="Times New Roman" w:cs="Times New Roman"/>
                <w:b/>
                <w:sz w:val="24"/>
                <w:szCs w:val="24"/>
                <w:lang w:val="lt-LT"/>
              </w:rPr>
              <w:t>(kokia pagalba teikiama/kiek kartų/užsiėmimų)</w:t>
            </w:r>
          </w:p>
        </w:tc>
        <w:tc>
          <w:tcPr>
            <w:tcW w:w="1375" w:type="dxa"/>
            <w:tcBorders>
              <w:top w:val="single" w:sz="4" w:space="0" w:color="auto"/>
              <w:left w:val="single" w:sz="4" w:space="0" w:color="auto"/>
              <w:bottom w:val="single" w:sz="4" w:space="0" w:color="auto"/>
              <w:right w:val="single" w:sz="4" w:space="0" w:color="auto"/>
            </w:tcBorders>
            <w:hideMark/>
          </w:tcPr>
          <w:p w14:paraId="0B1977A6" w14:textId="77777777" w:rsidR="00DC11FC" w:rsidRDefault="00DC11FC" w:rsidP="006F7E37">
            <w:pPr>
              <w:rPr>
                <w:rFonts w:ascii="Times New Roman" w:hAnsi="Times New Roman" w:cs="Times New Roman"/>
                <w:b/>
                <w:sz w:val="24"/>
                <w:szCs w:val="24"/>
                <w:lang w:val="lt-LT"/>
              </w:rPr>
            </w:pPr>
            <w:r>
              <w:rPr>
                <w:rFonts w:ascii="Times New Roman" w:hAnsi="Times New Roman" w:cs="Times New Roman"/>
                <w:b/>
                <w:sz w:val="24"/>
                <w:szCs w:val="24"/>
                <w:lang w:val="lt-LT"/>
              </w:rPr>
              <w:t xml:space="preserve">Pastabos </w:t>
            </w:r>
          </w:p>
          <w:p w14:paraId="6B0FD42C" w14:textId="77777777" w:rsidR="00DC11FC" w:rsidRDefault="00DC11FC" w:rsidP="006F7E37">
            <w:pPr>
              <w:rPr>
                <w:rFonts w:ascii="Times New Roman" w:hAnsi="Times New Roman" w:cs="Times New Roman"/>
                <w:b/>
                <w:sz w:val="24"/>
                <w:szCs w:val="24"/>
                <w:lang w:val="lt-LT"/>
              </w:rPr>
            </w:pPr>
          </w:p>
        </w:tc>
      </w:tr>
      <w:tr w:rsidR="00DC11FC" w14:paraId="716073A2" w14:textId="77777777" w:rsidTr="006F7E37">
        <w:tc>
          <w:tcPr>
            <w:tcW w:w="2518" w:type="dxa"/>
            <w:tcBorders>
              <w:top w:val="single" w:sz="4" w:space="0" w:color="auto"/>
              <w:left w:val="single" w:sz="4" w:space="0" w:color="auto"/>
              <w:bottom w:val="single" w:sz="4" w:space="0" w:color="auto"/>
              <w:right w:val="single" w:sz="4" w:space="0" w:color="auto"/>
            </w:tcBorders>
            <w:hideMark/>
          </w:tcPr>
          <w:p w14:paraId="43ED582F" w14:textId="77777777" w:rsidR="00DC11FC" w:rsidRDefault="00DC11FC" w:rsidP="006F7E37">
            <w:pPr>
              <w:rPr>
                <w:rFonts w:ascii="Times New Roman" w:hAnsi="Times New Roman" w:cs="Times New Roman"/>
                <w:sz w:val="24"/>
                <w:szCs w:val="24"/>
                <w:lang w:val="lt-LT"/>
              </w:rPr>
            </w:pPr>
            <w:r>
              <w:rPr>
                <w:rFonts w:ascii="Times New Roman" w:hAnsi="Times New Roman" w:cs="Times New Roman"/>
                <w:sz w:val="24"/>
                <w:szCs w:val="24"/>
                <w:lang w:val="lt-LT"/>
              </w:rPr>
              <w:t xml:space="preserve">Mokytojo padėjėja </w:t>
            </w:r>
          </w:p>
        </w:tc>
        <w:tc>
          <w:tcPr>
            <w:tcW w:w="5661" w:type="dxa"/>
            <w:tcBorders>
              <w:top w:val="single" w:sz="4" w:space="0" w:color="auto"/>
              <w:left w:val="single" w:sz="4" w:space="0" w:color="auto"/>
              <w:bottom w:val="single" w:sz="4" w:space="0" w:color="auto"/>
              <w:right w:val="single" w:sz="4" w:space="0" w:color="auto"/>
            </w:tcBorders>
            <w:hideMark/>
          </w:tcPr>
          <w:p w14:paraId="035CD3DA" w14:textId="77777777" w:rsidR="00DC11FC" w:rsidRDefault="00DC11FC" w:rsidP="006F7E37">
            <w:pPr>
              <w:pStyle w:val="Sraopastraipa"/>
              <w:tabs>
                <w:tab w:val="left" w:pos="327"/>
              </w:tabs>
              <w:ind w:left="0"/>
              <w:rPr>
                <w:rFonts w:ascii="Times New Roman" w:hAnsi="Times New Roman" w:cs="Times New Roman"/>
                <w:sz w:val="24"/>
                <w:szCs w:val="24"/>
                <w:lang w:val="lt-LT"/>
              </w:rPr>
            </w:pPr>
          </w:p>
          <w:p w14:paraId="1B37FE55" w14:textId="77777777" w:rsidR="00137EF8" w:rsidRPr="00701067" w:rsidRDefault="00137EF8" w:rsidP="006F7E37">
            <w:pPr>
              <w:pStyle w:val="Sraopastraipa"/>
              <w:tabs>
                <w:tab w:val="left" w:pos="327"/>
              </w:tabs>
              <w:ind w:left="0"/>
              <w:rPr>
                <w:rFonts w:ascii="Times New Roman" w:hAnsi="Times New Roman" w:cs="Times New Roman"/>
                <w:sz w:val="24"/>
                <w:szCs w:val="24"/>
                <w:lang w:val="lt-LT"/>
              </w:rPr>
            </w:pPr>
          </w:p>
        </w:tc>
        <w:tc>
          <w:tcPr>
            <w:tcW w:w="1375" w:type="dxa"/>
            <w:tcBorders>
              <w:top w:val="single" w:sz="4" w:space="0" w:color="auto"/>
              <w:left w:val="single" w:sz="4" w:space="0" w:color="auto"/>
              <w:bottom w:val="single" w:sz="4" w:space="0" w:color="auto"/>
              <w:right w:val="single" w:sz="4" w:space="0" w:color="auto"/>
            </w:tcBorders>
          </w:tcPr>
          <w:p w14:paraId="4E24B5D4" w14:textId="77777777" w:rsidR="00DC11FC" w:rsidRDefault="00DC11FC" w:rsidP="006F7E37">
            <w:pPr>
              <w:rPr>
                <w:rFonts w:ascii="Times New Roman" w:hAnsi="Times New Roman" w:cs="Times New Roman"/>
                <w:sz w:val="24"/>
                <w:szCs w:val="24"/>
                <w:lang w:val="lt-LT"/>
              </w:rPr>
            </w:pPr>
          </w:p>
        </w:tc>
      </w:tr>
      <w:tr w:rsidR="00DC11FC" w14:paraId="0BE12676" w14:textId="77777777" w:rsidTr="00137EF8">
        <w:tc>
          <w:tcPr>
            <w:tcW w:w="2518" w:type="dxa"/>
            <w:tcBorders>
              <w:top w:val="single" w:sz="4" w:space="0" w:color="auto"/>
              <w:left w:val="single" w:sz="4" w:space="0" w:color="auto"/>
              <w:bottom w:val="single" w:sz="4" w:space="0" w:color="auto"/>
              <w:right w:val="single" w:sz="4" w:space="0" w:color="auto"/>
            </w:tcBorders>
            <w:hideMark/>
          </w:tcPr>
          <w:p w14:paraId="1C410417" w14:textId="77777777" w:rsidR="00DC11FC" w:rsidRDefault="00DC11FC" w:rsidP="006F7E37">
            <w:pPr>
              <w:rPr>
                <w:rFonts w:ascii="Times New Roman" w:hAnsi="Times New Roman" w:cs="Times New Roman"/>
                <w:sz w:val="24"/>
                <w:szCs w:val="24"/>
                <w:lang w:val="lt-LT"/>
              </w:rPr>
            </w:pPr>
            <w:r>
              <w:rPr>
                <w:rFonts w:ascii="Times New Roman" w:hAnsi="Times New Roman" w:cs="Times New Roman"/>
                <w:sz w:val="24"/>
                <w:szCs w:val="24"/>
                <w:lang w:val="lt-LT"/>
              </w:rPr>
              <w:t xml:space="preserve">Socialinė pedagogė </w:t>
            </w:r>
          </w:p>
        </w:tc>
        <w:tc>
          <w:tcPr>
            <w:tcW w:w="5661" w:type="dxa"/>
            <w:tcBorders>
              <w:top w:val="single" w:sz="4" w:space="0" w:color="auto"/>
              <w:left w:val="single" w:sz="4" w:space="0" w:color="auto"/>
              <w:bottom w:val="single" w:sz="4" w:space="0" w:color="auto"/>
              <w:right w:val="single" w:sz="4" w:space="0" w:color="auto"/>
            </w:tcBorders>
          </w:tcPr>
          <w:p w14:paraId="0546B21D" w14:textId="77777777" w:rsidR="00DC11FC" w:rsidRDefault="00DC11FC" w:rsidP="00137EF8">
            <w:pPr>
              <w:pStyle w:val="Sraopastraipa"/>
              <w:tabs>
                <w:tab w:val="left" w:pos="327"/>
              </w:tabs>
              <w:ind w:left="0"/>
              <w:jc w:val="both"/>
              <w:rPr>
                <w:rFonts w:ascii="Times New Roman" w:hAnsi="Times New Roman" w:cs="Times New Roman"/>
                <w:sz w:val="24"/>
                <w:szCs w:val="24"/>
                <w:lang w:val="lt-LT"/>
              </w:rPr>
            </w:pPr>
          </w:p>
          <w:p w14:paraId="042BA827" w14:textId="77777777" w:rsidR="00137EF8" w:rsidRDefault="00137EF8" w:rsidP="00137EF8">
            <w:pPr>
              <w:pStyle w:val="Sraopastraipa"/>
              <w:tabs>
                <w:tab w:val="left" w:pos="327"/>
              </w:tabs>
              <w:ind w:left="0"/>
              <w:jc w:val="both"/>
              <w:rPr>
                <w:rFonts w:ascii="Times New Roman" w:hAnsi="Times New Roman" w:cs="Times New Roman"/>
                <w:sz w:val="24"/>
                <w:szCs w:val="24"/>
                <w:lang w:val="lt-LT"/>
              </w:rPr>
            </w:pPr>
          </w:p>
        </w:tc>
        <w:tc>
          <w:tcPr>
            <w:tcW w:w="1375" w:type="dxa"/>
            <w:tcBorders>
              <w:top w:val="single" w:sz="4" w:space="0" w:color="auto"/>
              <w:left w:val="single" w:sz="4" w:space="0" w:color="auto"/>
              <w:bottom w:val="single" w:sz="4" w:space="0" w:color="auto"/>
              <w:right w:val="single" w:sz="4" w:space="0" w:color="auto"/>
            </w:tcBorders>
          </w:tcPr>
          <w:p w14:paraId="19DE9AB1" w14:textId="77777777" w:rsidR="00DC11FC" w:rsidRDefault="00DC11FC" w:rsidP="006F7E37">
            <w:pPr>
              <w:rPr>
                <w:rFonts w:ascii="Times New Roman" w:hAnsi="Times New Roman" w:cs="Times New Roman"/>
                <w:sz w:val="24"/>
                <w:szCs w:val="24"/>
                <w:lang w:val="lt-LT"/>
              </w:rPr>
            </w:pPr>
          </w:p>
        </w:tc>
      </w:tr>
      <w:tr w:rsidR="00DC11FC" w14:paraId="6CDD11E0" w14:textId="77777777" w:rsidTr="00137EF8">
        <w:tc>
          <w:tcPr>
            <w:tcW w:w="2518" w:type="dxa"/>
            <w:tcBorders>
              <w:top w:val="single" w:sz="4" w:space="0" w:color="auto"/>
              <w:left w:val="single" w:sz="4" w:space="0" w:color="auto"/>
              <w:bottom w:val="single" w:sz="4" w:space="0" w:color="auto"/>
              <w:right w:val="single" w:sz="4" w:space="0" w:color="auto"/>
            </w:tcBorders>
          </w:tcPr>
          <w:p w14:paraId="578D2C25" w14:textId="77777777" w:rsidR="00DC11FC" w:rsidRDefault="00DC11FC" w:rsidP="006F7E37">
            <w:pPr>
              <w:rPr>
                <w:rFonts w:ascii="Times New Roman" w:hAnsi="Times New Roman" w:cs="Times New Roman"/>
                <w:sz w:val="24"/>
                <w:szCs w:val="24"/>
                <w:lang w:val="lt-LT"/>
              </w:rPr>
            </w:pPr>
            <w:r>
              <w:rPr>
                <w:rFonts w:ascii="Times New Roman" w:hAnsi="Times New Roman" w:cs="Times New Roman"/>
                <w:sz w:val="24"/>
                <w:szCs w:val="24"/>
                <w:lang w:val="lt-LT"/>
              </w:rPr>
              <w:t xml:space="preserve">Psichologė </w:t>
            </w:r>
          </w:p>
          <w:p w14:paraId="5DE378E2" w14:textId="77777777" w:rsidR="00DC11FC" w:rsidRDefault="00DC11FC" w:rsidP="006F7E37">
            <w:pPr>
              <w:rPr>
                <w:rFonts w:ascii="Times New Roman" w:hAnsi="Times New Roman" w:cs="Times New Roman"/>
                <w:sz w:val="24"/>
                <w:szCs w:val="24"/>
                <w:lang w:val="lt-LT"/>
              </w:rPr>
            </w:pPr>
          </w:p>
        </w:tc>
        <w:tc>
          <w:tcPr>
            <w:tcW w:w="5661" w:type="dxa"/>
            <w:tcBorders>
              <w:top w:val="single" w:sz="4" w:space="0" w:color="auto"/>
              <w:left w:val="single" w:sz="4" w:space="0" w:color="auto"/>
              <w:bottom w:val="single" w:sz="4" w:space="0" w:color="auto"/>
              <w:right w:val="single" w:sz="4" w:space="0" w:color="auto"/>
            </w:tcBorders>
          </w:tcPr>
          <w:p w14:paraId="7AA15016" w14:textId="77777777" w:rsidR="00DC11FC" w:rsidRDefault="00DC11FC" w:rsidP="006F7E37">
            <w:pPr>
              <w:pStyle w:val="Sraopastraipa"/>
              <w:tabs>
                <w:tab w:val="left" w:pos="327"/>
              </w:tabs>
              <w:ind w:left="0"/>
              <w:rPr>
                <w:rFonts w:ascii="Times New Roman" w:hAnsi="Times New Roman" w:cs="Times New Roman"/>
                <w:sz w:val="24"/>
                <w:szCs w:val="24"/>
                <w:lang w:val="lt-LT"/>
              </w:rPr>
            </w:pPr>
          </w:p>
        </w:tc>
        <w:tc>
          <w:tcPr>
            <w:tcW w:w="1375" w:type="dxa"/>
            <w:tcBorders>
              <w:top w:val="single" w:sz="4" w:space="0" w:color="auto"/>
              <w:left w:val="single" w:sz="4" w:space="0" w:color="auto"/>
              <w:bottom w:val="single" w:sz="4" w:space="0" w:color="auto"/>
              <w:right w:val="single" w:sz="4" w:space="0" w:color="auto"/>
            </w:tcBorders>
          </w:tcPr>
          <w:p w14:paraId="198A61F7" w14:textId="77777777" w:rsidR="00DC11FC" w:rsidRDefault="00DC11FC" w:rsidP="006F7E37">
            <w:pPr>
              <w:rPr>
                <w:rFonts w:ascii="Times New Roman" w:hAnsi="Times New Roman" w:cs="Times New Roman"/>
                <w:sz w:val="24"/>
                <w:szCs w:val="24"/>
                <w:lang w:val="lt-LT"/>
              </w:rPr>
            </w:pPr>
          </w:p>
        </w:tc>
      </w:tr>
      <w:tr w:rsidR="00DC11FC" w14:paraId="4D557F78" w14:textId="77777777" w:rsidTr="006F7E37">
        <w:tc>
          <w:tcPr>
            <w:tcW w:w="2518" w:type="dxa"/>
            <w:tcBorders>
              <w:top w:val="single" w:sz="4" w:space="0" w:color="auto"/>
              <w:left w:val="single" w:sz="4" w:space="0" w:color="auto"/>
              <w:bottom w:val="single" w:sz="4" w:space="0" w:color="auto"/>
              <w:right w:val="single" w:sz="4" w:space="0" w:color="auto"/>
            </w:tcBorders>
            <w:hideMark/>
          </w:tcPr>
          <w:p w14:paraId="7803B3B6" w14:textId="77777777" w:rsidR="00DC11FC" w:rsidRDefault="00137EF8" w:rsidP="00137EF8">
            <w:pPr>
              <w:rPr>
                <w:rFonts w:ascii="Times New Roman" w:hAnsi="Times New Roman" w:cs="Times New Roman"/>
                <w:sz w:val="24"/>
                <w:szCs w:val="24"/>
                <w:lang w:val="lt-LT"/>
              </w:rPr>
            </w:pPr>
            <w:r>
              <w:rPr>
                <w:rFonts w:ascii="Times New Roman" w:hAnsi="Times New Roman" w:cs="Times New Roman"/>
                <w:sz w:val="24"/>
                <w:szCs w:val="24"/>
                <w:lang w:val="lt-LT"/>
              </w:rPr>
              <w:t>Klasės auklėtojas</w:t>
            </w:r>
          </w:p>
        </w:tc>
        <w:tc>
          <w:tcPr>
            <w:tcW w:w="5661" w:type="dxa"/>
            <w:tcBorders>
              <w:top w:val="single" w:sz="4" w:space="0" w:color="auto"/>
              <w:left w:val="single" w:sz="4" w:space="0" w:color="auto"/>
              <w:bottom w:val="single" w:sz="4" w:space="0" w:color="auto"/>
              <w:right w:val="single" w:sz="4" w:space="0" w:color="auto"/>
            </w:tcBorders>
            <w:hideMark/>
          </w:tcPr>
          <w:p w14:paraId="41123857" w14:textId="77777777" w:rsidR="00DC11FC" w:rsidRDefault="00DC11FC" w:rsidP="006F7E37">
            <w:pPr>
              <w:pStyle w:val="Sraopastraipa"/>
              <w:tabs>
                <w:tab w:val="left" w:pos="327"/>
              </w:tabs>
              <w:ind w:left="0"/>
              <w:rPr>
                <w:rFonts w:ascii="Times New Roman" w:hAnsi="Times New Roman" w:cs="Times New Roman"/>
                <w:sz w:val="24"/>
                <w:szCs w:val="24"/>
                <w:lang w:val="lt-LT"/>
              </w:rPr>
            </w:pPr>
          </w:p>
          <w:p w14:paraId="730838BF" w14:textId="77777777" w:rsidR="00137EF8" w:rsidRDefault="00137EF8" w:rsidP="006F7E37">
            <w:pPr>
              <w:pStyle w:val="Sraopastraipa"/>
              <w:tabs>
                <w:tab w:val="left" w:pos="327"/>
              </w:tabs>
              <w:ind w:left="0"/>
              <w:rPr>
                <w:rFonts w:ascii="Times New Roman" w:hAnsi="Times New Roman" w:cs="Times New Roman"/>
                <w:sz w:val="24"/>
                <w:szCs w:val="24"/>
                <w:lang w:val="lt-LT"/>
              </w:rPr>
            </w:pPr>
          </w:p>
        </w:tc>
        <w:tc>
          <w:tcPr>
            <w:tcW w:w="1375" w:type="dxa"/>
            <w:tcBorders>
              <w:top w:val="single" w:sz="4" w:space="0" w:color="auto"/>
              <w:left w:val="single" w:sz="4" w:space="0" w:color="auto"/>
              <w:bottom w:val="single" w:sz="4" w:space="0" w:color="auto"/>
              <w:right w:val="single" w:sz="4" w:space="0" w:color="auto"/>
            </w:tcBorders>
          </w:tcPr>
          <w:p w14:paraId="1D75DABE" w14:textId="77777777" w:rsidR="00DC11FC" w:rsidRDefault="00DC11FC" w:rsidP="006F7E37">
            <w:pPr>
              <w:rPr>
                <w:rFonts w:ascii="Times New Roman" w:hAnsi="Times New Roman" w:cs="Times New Roman"/>
                <w:sz w:val="24"/>
                <w:szCs w:val="24"/>
                <w:lang w:val="lt-LT"/>
              </w:rPr>
            </w:pPr>
          </w:p>
        </w:tc>
      </w:tr>
    </w:tbl>
    <w:p w14:paraId="6407ED44" w14:textId="77777777" w:rsidR="00DC11FC" w:rsidRDefault="00DC11FC" w:rsidP="00DC11FC">
      <w:pPr>
        <w:tabs>
          <w:tab w:val="left" w:pos="0"/>
          <w:tab w:val="left" w:pos="720"/>
          <w:tab w:val="left" w:pos="900"/>
        </w:tabs>
        <w:jc w:val="both"/>
        <w:rPr>
          <w:rFonts w:ascii="Times New Roman" w:hAnsi="Times New Roman" w:cs="Times New Roman"/>
          <w:b/>
          <w:sz w:val="24"/>
          <w:szCs w:val="24"/>
        </w:rPr>
      </w:pPr>
    </w:p>
    <w:p w14:paraId="1F263F45" w14:textId="77777777" w:rsidR="00DC11FC" w:rsidRPr="00137EF8" w:rsidRDefault="00DC11FC" w:rsidP="00DC11FC">
      <w:pPr>
        <w:tabs>
          <w:tab w:val="left" w:pos="0"/>
          <w:tab w:val="left" w:pos="720"/>
          <w:tab w:val="left" w:pos="900"/>
        </w:tabs>
        <w:jc w:val="both"/>
        <w:rPr>
          <w:rFonts w:ascii="Times New Roman" w:hAnsi="Times New Roman" w:cs="Times New Roman"/>
          <w:sz w:val="24"/>
          <w:szCs w:val="24"/>
        </w:rPr>
      </w:pPr>
      <w:r w:rsidRPr="00137EF8">
        <w:rPr>
          <w:rFonts w:ascii="Times New Roman" w:hAnsi="Times New Roman" w:cs="Times New Roman"/>
          <w:sz w:val="24"/>
          <w:szCs w:val="24"/>
        </w:rPr>
        <w:t xml:space="preserve">Adaptacinis laikotarpis: </w:t>
      </w:r>
    </w:p>
    <w:p w14:paraId="1955ED52" w14:textId="77777777" w:rsidR="00DC11FC" w:rsidRDefault="00DC11FC" w:rsidP="00DC11FC">
      <w:pPr>
        <w:jc w:val="center"/>
        <w:rPr>
          <w:b/>
        </w:rPr>
      </w:pPr>
    </w:p>
    <w:p w14:paraId="107E1F8F" w14:textId="77777777" w:rsidR="00DC11FC" w:rsidRPr="003B7DC6" w:rsidRDefault="00DC11FC" w:rsidP="00137EF8">
      <w:pPr>
        <w:jc w:val="center"/>
        <w:rPr>
          <w:rFonts w:ascii="Times New Roman" w:eastAsia="Calibri" w:hAnsi="Times New Roman" w:cs="Times New Roman"/>
          <w:b/>
          <w:sz w:val="24"/>
          <w:szCs w:val="24"/>
        </w:rPr>
      </w:pPr>
      <w:r>
        <w:rPr>
          <w:rFonts w:ascii="Times New Roman" w:hAnsi="Times New Roman" w:cs="Times New Roman"/>
          <w:b/>
          <w:sz w:val="24"/>
          <w:szCs w:val="24"/>
        </w:rPr>
        <w:t>I</w:t>
      </w:r>
      <w:r w:rsidR="00137EF8">
        <w:rPr>
          <w:rFonts w:ascii="Times New Roman" w:hAnsi="Times New Roman" w:cs="Times New Roman"/>
          <w:b/>
          <w:sz w:val="24"/>
          <w:szCs w:val="24"/>
        </w:rPr>
        <w:t>ndividualus ugdymo planas 20..-20..</w:t>
      </w:r>
      <w:r w:rsidRPr="003B7DC6">
        <w:rPr>
          <w:rFonts w:ascii="Times New Roman" w:hAnsi="Times New Roman" w:cs="Times New Roman"/>
          <w:b/>
          <w:sz w:val="24"/>
          <w:szCs w:val="24"/>
        </w:rPr>
        <w:t xml:space="preserve"> m.</w:t>
      </w:r>
      <w:r>
        <w:rPr>
          <w:rFonts w:ascii="Times New Roman" w:hAnsi="Times New Roman" w:cs="Times New Roman"/>
          <w:b/>
          <w:sz w:val="24"/>
          <w:szCs w:val="24"/>
        </w:rPr>
        <w:t xml:space="preserve"> </w:t>
      </w:r>
      <w:r w:rsidRPr="003B7DC6">
        <w:rPr>
          <w:rFonts w:ascii="Times New Roman" w:hAnsi="Times New Roman" w:cs="Times New Roman"/>
          <w:b/>
          <w:sz w:val="24"/>
          <w:szCs w:val="24"/>
        </w:rPr>
        <w:t>m.</w:t>
      </w:r>
    </w:p>
    <w:p w14:paraId="518D7056" w14:textId="77777777" w:rsidR="00DC11FC" w:rsidRPr="003B7DC6" w:rsidRDefault="00DC11FC" w:rsidP="00DC11FC">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b/>
          <w:sz w:val="24"/>
          <w:szCs w:val="24"/>
        </w:rPr>
        <w:t>Ugdymo programa</w:t>
      </w:r>
      <w:r w:rsidRPr="003B7DC6">
        <w:rPr>
          <w:rFonts w:ascii="Times New Roman" w:eastAsia="Calibri" w:hAnsi="Times New Roman" w:cs="Times New Roman"/>
          <w:sz w:val="24"/>
          <w:szCs w:val="24"/>
        </w:rPr>
        <w:t xml:space="preserve">: </w:t>
      </w:r>
    </w:p>
    <w:p w14:paraId="3A1B86B5" w14:textId="77777777" w:rsidR="00DC11FC" w:rsidRPr="003B7DC6" w:rsidRDefault="00DC11FC" w:rsidP="00DC11FC">
      <w:pPr>
        <w:spacing w:after="0" w:line="240" w:lineRule="auto"/>
        <w:rPr>
          <w:rFonts w:ascii="Times New Roman" w:eastAsia="Calibri" w:hAnsi="Times New Roman" w:cs="Times New Roman"/>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2835"/>
        <w:gridCol w:w="2835"/>
      </w:tblGrid>
      <w:tr w:rsidR="00137EF8" w:rsidRPr="003B7DC6" w14:paraId="7EBEBF72" w14:textId="77777777" w:rsidTr="00137EF8">
        <w:trPr>
          <w:trHeight w:val="548"/>
        </w:trPr>
        <w:tc>
          <w:tcPr>
            <w:tcW w:w="3573" w:type="dxa"/>
          </w:tcPr>
          <w:p w14:paraId="4D0BA412" w14:textId="77777777" w:rsidR="00137EF8" w:rsidRPr="003B7DC6" w:rsidRDefault="00137EF8"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 Ugdymo sritys ir dalykai</w:t>
            </w:r>
          </w:p>
        </w:tc>
        <w:tc>
          <w:tcPr>
            <w:tcW w:w="2835" w:type="dxa"/>
          </w:tcPr>
          <w:p w14:paraId="52A229F8" w14:textId="77777777" w:rsidR="00137EF8" w:rsidRPr="003B7DC6" w:rsidRDefault="00137EF8"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Pamokų/užsiėmimų skaičius </w:t>
            </w:r>
          </w:p>
          <w:p w14:paraId="3230EA5C" w14:textId="77777777" w:rsidR="00137EF8" w:rsidRPr="003B7DC6" w:rsidRDefault="00137EF8"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per savaitę/ mokslo metus</w:t>
            </w:r>
          </w:p>
        </w:tc>
        <w:tc>
          <w:tcPr>
            <w:tcW w:w="2835" w:type="dxa"/>
          </w:tcPr>
          <w:p w14:paraId="199B880B" w14:textId="77777777" w:rsidR="00137EF8" w:rsidRPr="003B7DC6" w:rsidRDefault="00137EF8" w:rsidP="006F7E3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Konsultacijų skaičius</w:t>
            </w:r>
          </w:p>
        </w:tc>
      </w:tr>
      <w:tr w:rsidR="00137EF8" w:rsidRPr="003B7DC6" w14:paraId="58DA8448" w14:textId="77777777" w:rsidTr="00137EF8">
        <w:tc>
          <w:tcPr>
            <w:tcW w:w="3573" w:type="dxa"/>
          </w:tcPr>
          <w:p w14:paraId="76C3741E"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Dorinis ugdymas (tikyba)</w:t>
            </w:r>
          </w:p>
        </w:tc>
        <w:tc>
          <w:tcPr>
            <w:tcW w:w="2835" w:type="dxa"/>
          </w:tcPr>
          <w:p w14:paraId="434A9EE8"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20BEF570"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3300500B" w14:textId="77777777" w:rsidTr="00137EF8">
        <w:tc>
          <w:tcPr>
            <w:tcW w:w="3573" w:type="dxa"/>
          </w:tcPr>
          <w:p w14:paraId="521199A5"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Lietuvių kalba</w:t>
            </w:r>
            <w:r w:rsidR="005543BE">
              <w:rPr>
                <w:rFonts w:ascii="Times New Roman" w:eastAsia="Calibri" w:hAnsi="Times New Roman" w:cs="Times New Roman"/>
                <w:sz w:val="24"/>
                <w:szCs w:val="24"/>
              </w:rPr>
              <w:t xml:space="preserve"> ir literatūra</w:t>
            </w:r>
          </w:p>
        </w:tc>
        <w:tc>
          <w:tcPr>
            <w:tcW w:w="2835" w:type="dxa"/>
          </w:tcPr>
          <w:p w14:paraId="08402078"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1F2A40B0"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4D2232A2" w14:textId="77777777" w:rsidTr="00137EF8">
        <w:tc>
          <w:tcPr>
            <w:tcW w:w="3573" w:type="dxa"/>
          </w:tcPr>
          <w:p w14:paraId="2E0B8100" w14:textId="77777777" w:rsidR="00137EF8" w:rsidRPr="003B7DC6" w:rsidRDefault="005543BE" w:rsidP="005543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 –oji užsienio kalba (a</w:t>
            </w:r>
            <w:r w:rsidR="00137EF8" w:rsidRPr="003B7DC6">
              <w:rPr>
                <w:rFonts w:ascii="Times New Roman" w:eastAsia="Calibri" w:hAnsi="Times New Roman" w:cs="Times New Roman"/>
                <w:sz w:val="24"/>
                <w:szCs w:val="24"/>
              </w:rPr>
              <w:t>nglų kalba</w:t>
            </w:r>
            <w:r>
              <w:rPr>
                <w:rFonts w:ascii="Times New Roman" w:eastAsia="Calibri" w:hAnsi="Times New Roman" w:cs="Times New Roman"/>
                <w:sz w:val="24"/>
                <w:szCs w:val="24"/>
              </w:rPr>
              <w:t>)</w:t>
            </w:r>
          </w:p>
        </w:tc>
        <w:tc>
          <w:tcPr>
            <w:tcW w:w="2835" w:type="dxa"/>
          </w:tcPr>
          <w:p w14:paraId="0A60B006"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3A4D938C"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5526452F" w14:textId="77777777" w:rsidTr="00137EF8">
        <w:tc>
          <w:tcPr>
            <w:tcW w:w="3573" w:type="dxa"/>
          </w:tcPr>
          <w:p w14:paraId="33FD4359" w14:textId="77777777" w:rsidR="00137EF8" w:rsidRPr="003B7DC6" w:rsidRDefault="005543BE" w:rsidP="005543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II –oji užsienio kalba (r</w:t>
            </w:r>
            <w:r w:rsidR="00137EF8" w:rsidRPr="003B7DC6">
              <w:rPr>
                <w:rFonts w:ascii="Times New Roman" w:eastAsia="Calibri" w:hAnsi="Times New Roman" w:cs="Times New Roman"/>
                <w:sz w:val="24"/>
                <w:szCs w:val="24"/>
              </w:rPr>
              <w:t>usų kalba</w:t>
            </w:r>
            <w:r>
              <w:rPr>
                <w:rFonts w:ascii="Times New Roman" w:eastAsia="Calibri" w:hAnsi="Times New Roman" w:cs="Times New Roman"/>
                <w:sz w:val="24"/>
                <w:szCs w:val="24"/>
              </w:rPr>
              <w:t>)</w:t>
            </w:r>
          </w:p>
        </w:tc>
        <w:tc>
          <w:tcPr>
            <w:tcW w:w="2835" w:type="dxa"/>
          </w:tcPr>
          <w:p w14:paraId="160D86A6"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1FF35590"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3D43BA89" w14:textId="77777777" w:rsidTr="00137EF8">
        <w:tc>
          <w:tcPr>
            <w:tcW w:w="3573" w:type="dxa"/>
          </w:tcPr>
          <w:p w14:paraId="38390E0A"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Matematika</w:t>
            </w:r>
          </w:p>
        </w:tc>
        <w:tc>
          <w:tcPr>
            <w:tcW w:w="2835" w:type="dxa"/>
          </w:tcPr>
          <w:p w14:paraId="7FDC7A08"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48429465"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69D7E835" w14:textId="77777777" w:rsidTr="00137EF8">
        <w:tc>
          <w:tcPr>
            <w:tcW w:w="3573" w:type="dxa"/>
          </w:tcPr>
          <w:p w14:paraId="6A57FD6C"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Informacinės technologijos</w:t>
            </w:r>
          </w:p>
        </w:tc>
        <w:tc>
          <w:tcPr>
            <w:tcW w:w="2835" w:type="dxa"/>
          </w:tcPr>
          <w:p w14:paraId="4CA20867"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7F292E08"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6DA61A54" w14:textId="77777777" w:rsidTr="00137EF8">
        <w:tc>
          <w:tcPr>
            <w:tcW w:w="3573" w:type="dxa"/>
          </w:tcPr>
          <w:p w14:paraId="1AF42A79"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 xml:space="preserve">Biologija </w:t>
            </w:r>
          </w:p>
        </w:tc>
        <w:tc>
          <w:tcPr>
            <w:tcW w:w="2835" w:type="dxa"/>
          </w:tcPr>
          <w:p w14:paraId="240E290B"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4E49509B"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2F3B5046" w14:textId="77777777" w:rsidTr="00137EF8">
        <w:tc>
          <w:tcPr>
            <w:tcW w:w="3573" w:type="dxa"/>
          </w:tcPr>
          <w:p w14:paraId="184D086C"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 xml:space="preserve">Chemija </w:t>
            </w:r>
          </w:p>
        </w:tc>
        <w:tc>
          <w:tcPr>
            <w:tcW w:w="2835" w:type="dxa"/>
          </w:tcPr>
          <w:p w14:paraId="5E48CD1B"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29F175A7"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40C8B91D" w14:textId="77777777" w:rsidTr="00137EF8">
        <w:tc>
          <w:tcPr>
            <w:tcW w:w="3573" w:type="dxa"/>
          </w:tcPr>
          <w:p w14:paraId="118367A6"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 xml:space="preserve">Fizika </w:t>
            </w:r>
          </w:p>
        </w:tc>
        <w:tc>
          <w:tcPr>
            <w:tcW w:w="2835" w:type="dxa"/>
          </w:tcPr>
          <w:p w14:paraId="792BF317"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2619A481"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0AA8E04B" w14:textId="77777777" w:rsidTr="00137EF8">
        <w:tc>
          <w:tcPr>
            <w:tcW w:w="3573" w:type="dxa"/>
          </w:tcPr>
          <w:p w14:paraId="6F72559D"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Istorija</w:t>
            </w:r>
          </w:p>
        </w:tc>
        <w:tc>
          <w:tcPr>
            <w:tcW w:w="2835" w:type="dxa"/>
          </w:tcPr>
          <w:p w14:paraId="104B5E33"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36698F3D"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271C746A" w14:textId="77777777" w:rsidTr="00137EF8">
        <w:tc>
          <w:tcPr>
            <w:tcW w:w="3573" w:type="dxa"/>
          </w:tcPr>
          <w:p w14:paraId="0BB15B84" w14:textId="77777777" w:rsidR="00137EF8" w:rsidRPr="003B7DC6" w:rsidRDefault="00137EF8" w:rsidP="006F7E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Pilietiškumo pagrindai</w:t>
            </w:r>
          </w:p>
        </w:tc>
        <w:tc>
          <w:tcPr>
            <w:tcW w:w="2835" w:type="dxa"/>
          </w:tcPr>
          <w:p w14:paraId="2E108842"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4B481362"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3DB62895" w14:textId="77777777" w:rsidTr="00137EF8">
        <w:tc>
          <w:tcPr>
            <w:tcW w:w="3573" w:type="dxa"/>
          </w:tcPr>
          <w:p w14:paraId="09AAC9DF"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Socialinė-pilietinė veikla</w:t>
            </w:r>
          </w:p>
        </w:tc>
        <w:tc>
          <w:tcPr>
            <w:tcW w:w="2835" w:type="dxa"/>
          </w:tcPr>
          <w:p w14:paraId="780F2ECC"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7983508D"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613E8E6C" w14:textId="77777777" w:rsidTr="00137EF8">
        <w:tc>
          <w:tcPr>
            <w:tcW w:w="3573" w:type="dxa"/>
          </w:tcPr>
          <w:p w14:paraId="103FC39C"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lastRenderedPageBreak/>
              <w:t>Geografija</w:t>
            </w:r>
          </w:p>
        </w:tc>
        <w:tc>
          <w:tcPr>
            <w:tcW w:w="2835" w:type="dxa"/>
          </w:tcPr>
          <w:p w14:paraId="793FE53A"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2349CCB2"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70176A1F" w14:textId="77777777" w:rsidTr="00137EF8">
        <w:tc>
          <w:tcPr>
            <w:tcW w:w="3573" w:type="dxa"/>
          </w:tcPr>
          <w:p w14:paraId="37EAA332" w14:textId="77777777" w:rsidR="00137EF8" w:rsidRPr="003B7DC6" w:rsidRDefault="00137EF8" w:rsidP="006F7E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Ekonomika</w:t>
            </w:r>
          </w:p>
        </w:tc>
        <w:tc>
          <w:tcPr>
            <w:tcW w:w="2835" w:type="dxa"/>
          </w:tcPr>
          <w:p w14:paraId="3F838676"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33CA39C8"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68B111AA" w14:textId="77777777" w:rsidTr="00137EF8">
        <w:tc>
          <w:tcPr>
            <w:tcW w:w="3573" w:type="dxa"/>
          </w:tcPr>
          <w:p w14:paraId="4D4F1781"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Dailė</w:t>
            </w:r>
          </w:p>
        </w:tc>
        <w:tc>
          <w:tcPr>
            <w:tcW w:w="2835" w:type="dxa"/>
          </w:tcPr>
          <w:p w14:paraId="6E458D99"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7D560956"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7BCE8189" w14:textId="77777777" w:rsidTr="00137EF8">
        <w:tc>
          <w:tcPr>
            <w:tcW w:w="3573" w:type="dxa"/>
          </w:tcPr>
          <w:p w14:paraId="6BFF9679"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Muzika</w:t>
            </w:r>
          </w:p>
        </w:tc>
        <w:tc>
          <w:tcPr>
            <w:tcW w:w="2835" w:type="dxa"/>
          </w:tcPr>
          <w:p w14:paraId="473C997E"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7AD94239"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7FA1BE9C" w14:textId="77777777" w:rsidTr="00137EF8">
        <w:tc>
          <w:tcPr>
            <w:tcW w:w="3573" w:type="dxa"/>
          </w:tcPr>
          <w:p w14:paraId="3C4C5649"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 xml:space="preserve">Technologijos </w:t>
            </w:r>
          </w:p>
        </w:tc>
        <w:tc>
          <w:tcPr>
            <w:tcW w:w="2835" w:type="dxa"/>
          </w:tcPr>
          <w:p w14:paraId="57970F8D"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593C76AD"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3FF487EE" w14:textId="77777777" w:rsidTr="00137EF8">
        <w:tc>
          <w:tcPr>
            <w:tcW w:w="3573" w:type="dxa"/>
          </w:tcPr>
          <w:p w14:paraId="7B1A58DC"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Fizinis ugdymas</w:t>
            </w:r>
          </w:p>
        </w:tc>
        <w:tc>
          <w:tcPr>
            <w:tcW w:w="2835" w:type="dxa"/>
          </w:tcPr>
          <w:p w14:paraId="3CCFE93B"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0F335946"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5CCCB011" w14:textId="77777777" w:rsidTr="00137EF8">
        <w:tc>
          <w:tcPr>
            <w:tcW w:w="3573" w:type="dxa"/>
          </w:tcPr>
          <w:p w14:paraId="230F8377"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Žmogaus sauga</w:t>
            </w:r>
          </w:p>
        </w:tc>
        <w:tc>
          <w:tcPr>
            <w:tcW w:w="2835" w:type="dxa"/>
          </w:tcPr>
          <w:p w14:paraId="25332314"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35D58E9B"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2F42F7E0" w14:textId="77777777" w:rsidTr="00137EF8">
        <w:tc>
          <w:tcPr>
            <w:tcW w:w="3573" w:type="dxa"/>
          </w:tcPr>
          <w:p w14:paraId="338B5B43" w14:textId="77777777" w:rsidR="00137EF8" w:rsidRPr="003B7DC6" w:rsidRDefault="00137EF8" w:rsidP="006F7E37">
            <w:pPr>
              <w:spacing w:after="0" w:line="240" w:lineRule="auto"/>
              <w:rPr>
                <w:rFonts w:ascii="Times New Roman" w:eastAsia="Calibri" w:hAnsi="Times New Roman" w:cs="Times New Roman"/>
                <w:b/>
                <w:sz w:val="24"/>
                <w:szCs w:val="24"/>
              </w:rPr>
            </w:pPr>
            <w:r w:rsidRPr="003B7DC6">
              <w:rPr>
                <w:rFonts w:ascii="Times New Roman" w:eastAsia="Calibri" w:hAnsi="Times New Roman" w:cs="Times New Roman"/>
                <w:b/>
                <w:sz w:val="24"/>
                <w:szCs w:val="24"/>
              </w:rPr>
              <w:t>Minimalus pamokų skaičius</w:t>
            </w:r>
          </w:p>
        </w:tc>
        <w:tc>
          <w:tcPr>
            <w:tcW w:w="2835" w:type="dxa"/>
          </w:tcPr>
          <w:p w14:paraId="0438E013" w14:textId="77777777" w:rsidR="00137EF8" w:rsidRPr="003B7DC6" w:rsidRDefault="00137EF8" w:rsidP="006F7E37">
            <w:pPr>
              <w:spacing w:after="0" w:line="240" w:lineRule="auto"/>
              <w:jc w:val="center"/>
              <w:rPr>
                <w:rFonts w:ascii="Times New Roman" w:eastAsia="Calibri" w:hAnsi="Times New Roman" w:cs="Times New Roman"/>
                <w:b/>
                <w:sz w:val="24"/>
                <w:szCs w:val="24"/>
              </w:rPr>
            </w:pPr>
          </w:p>
        </w:tc>
        <w:tc>
          <w:tcPr>
            <w:tcW w:w="2835" w:type="dxa"/>
          </w:tcPr>
          <w:p w14:paraId="14F8FE5D" w14:textId="77777777" w:rsidR="00137EF8" w:rsidRPr="003B7DC6" w:rsidRDefault="00137EF8" w:rsidP="006F7E37">
            <w:pPr>
              <w:spacing w:after="0" w:line="240" w:lineRule="auto"/>
              <w:jc w:val="center"/>
              <w:rPr>
                <w:rFonts w:ascii="Times New Roman" w:eastAsia="Calibri" w:hAnsi="Times New Roman" w:cs="Times New Roman"/>
                <w:b/>
                <w:sz w:val="24"/>
                <w:szCs w:val="24"/>
              </w:rPr>
            </w:pPr>
          </w:p>
        </w:tc>
      </w:tr>
      <w:tr w:rsidR="00137EF8" w:rsidRPr="003B7DC6" w14:paraId="4032C05A" w14:textId="77777777" w:rsidTr="00137EF8">
        <w:tc>
          <w:tcPr>
            <w:tcW w:w="3573" w:type="dxa"/>
          </w:tcPr>
          <w:p w14:paraId="372C07CB" w14:textId="77777777" w:rsidR="00137EF8" w:rsidRPr="003B7DC6" w:rsidRDefault="00137EF8" w:rsidP="006F7E37">
            <w:pPr>
              <w:spacing w:after="0" w:line="240" w:lineRule="auto"/>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Neformalusis vaikų švietimas </w:t>
            </w:r>
          </w:p>
        </w:tc>
        <w:tc>
          <w:tcPr>
            <w:tcW w:w="2835" w:type="dxa"/>
          </w:tcPr>
          <w:p w14:paraId="2F33D229"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72123972"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669C6A5B" w14:textId="77777777" w:rsidTr="00137EF8">
        <w:tc>
          <w:tcPr>
            <w:tcW w:w="3573" w:type="dxa"/>
          </w:tcPr>
          <w:p w14:paraId="760A12EF" w14:textId="77777777" w:rsidR="00137EF8" w:rsidRPr="005543BE" w:rsidRDefault="00137EF8" w:rsidP="006F7E37">
            <w:pPr>
              <w:spacing w:after="0" w:line="240" w:lineRule="auto"/>
              <w:rPr>
                <w:rFonts w:ascii="Times New Roman" w:eastAsia="Calibri" w:hAnsi="Times New Roman" w:cs="Times New Roman"/>
                <w:b/>
                <w:sz w:val="24"/>
                <w:szCs w:val="24"/>
              </w:rPr>
            </w:pPr>
            <w:r w:rsidRPr="005543BE">
              <w:rPr>
                <w:rFonts w:ascii="Times New Roman" w:eastAsia="Calibri" w:hAnsi="Times New Roman" w:cs="Times New Roman"/>
                <w:b/>
                <w:sz w:val="24"/>
                <w:szCs w:val="24"/>
              </w:rPr>
              <w:t xml:space="preserve">Pažintinė ir kultūrinė veikla </w:t>
            </w:r>
          </w:p>
        </w:tc>
        <w:tc>
          <w:tcPr>
            <w:tcW w:w="2835" w:type="dxa"/>
          </w:tcPr>
          <w:p w14:paraId="7B855DA5"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466688D7"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bl>
    <w:p w14:paraId="19A9257D" w14:textId="77777777" w:rsidR="00DC11FC" w:rsidRPr="003B7DC6" w:rsidRDefault="00DC11FC" w:rsidP="00DC11FC">
      <w:pPr>
        <w:spacing w:after="0" w:line="240" w:lineRule="auto"/>
        <w:jc w:val="center"/>
        <w:rPr>
          <w:rFonts w:ascii="Times New Roman" w:eastAsia="Calibri" w:hAnsi="Times New Roman" w:cs="Times New Roman"/>
          <w:sz w:val="24"/>
          <w:szCs w:val="24"/>
        </w:rPr>
      </w:pPr>
    </w:p>
    <w:p w14:paraId="090FECA1" w14:textId="77777777" w:rsidR="00DC11FC" w:rsidRDefault="00DC11FC" w:rsidP="00DC11FC">
      <w:pPr>
        <w:rPr>
          <w:rFonts w:ascii="Times New Roman" w:hAnsi="Times New Roman" w:cs="Times New Roman"/>
          <w:sz w:val="24"/>
          <w:szCs w:val="24"/>
        </w:rPr>
      </w:pPr>
    </w:p>
    <w:p w14:paraId="42F58327" w14:textId="77777777" w:rsidR="00DC11FC" w:rsidRPr="00137EF8" w:rsidRDefault="00DC11FC" w:rsidP="00DC11FC">
      <w:pPr>
        <w:rPr>
          <w:rFonts w:ascii="Times New Roman" w:hAnsi="Times New Roman" w:cs="Times New Roman"/>
        </w:rPr>
      </w:pPr>
      <w:r>
        <w:rPr>
          <w:rFonts w:ascii="Times New Roman" w:hAnsi="Times New Roman" w:cs="Times New Roman"/>
          <w:sz w:val="24"/>
          <w:szCs w:val="24"/>
        </w:rPr>
        <w:t>D</w:t>
      </w:r>
      <w:r w:rsidR="00137EF8">
        <w:rPr>
          <w:rFonts w:ascii="Times New Roman" w:hAnsi="Times New Roman" w:cs="Times New Roman"/>
          <w:sz w:val="24"/>
          <w:szCs w:val="24"/>
        </w:rPr>
        <w:t xml:space="preserve">irektoriaus pavaduotoja ugdymui  ..................................................................................................  </w:t>
      </w:r>
      <w:r w:rsidR="00137EF8">
        <w:rPr>
          <w:rFonts w:ascii="Times New Roman" w:hAnsi="Times New Roman" w:cs="Times New Roman"/>
          <w:sz w:val="24"/>
          <w:szCs w:val="24"/>
        </w:rPr>
        <w:tab/>
      </w:r>
      <w:r w:rsidR="00137EF8">
        <w:rPr>
          <w:rFonts w:ascii="Times New Roman" w:hAnsi="Times New Roman" w:cs="Times New Roman"/>
          <w:sz w:val="24"/>
          <w:szCs w:val="24"/>
        </w:rPr>
        <w:tab/>
      </w:r>
      <w:r w:rsidR="00137EF8" w:rsidRPr="00137EF8">
        <w:rPr>
          <w:rFonts w:ascii="Times New Roman" w:hAnsi="Times New Roman" w:cs="Times New Roman"/>
        </w:rPr>
        <w:t xml:space="preserve">                                 (parašas)                                    (vardas, pavardė)</w:t>
      </w:r>
    </w:p>
    <w:p w14:paraId="5FB53E84" w14:textId="77777777" w:rsidR="00137EF8" w:rsidRDefault="00DC11FC" w:rsidP="00137EF8">
      <w:pPr>
        <w:rPr>
          <w:rFonts w:ascii="Times New Roman" w:hAnsi="Times New Roman" w:cs="Times New Roman"/>
        </w:rPr>
      </w:pPr>
      <w:r>
        <w:rPr>
          <w:rFonts w:ascii="Times New Roman" w:hAnsi="Times New Roman" w:cs="Times New Roman"/>
          <w:sz w:val="24"/>
          <w:szCs w:val="24"/>
        </w:rPr>
        <w:t>Mokytojo padėjėja</w:t>
      </w:r>
      <w:r w:rsidR="00137EF8">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7EF8">
        <w:rPr>
          <w:rFonts w:ascii="Times New Roman" w:hAnsi="Times New Roman" w:cs="Times New Roman"/>
          <w:sz w:val="24"/>
          <w:szCs w:val="24"/>
        </w:rPr>
        <w:t xml:space="preserve">         </w:t>
      </w:r>
      <w:r w:rsidR="00137EF8" w:rsidRPr="00137EF8">
        <w:rPr>
          <w:rFonts w:ascii="Times New Roman" w:hAnsi="Times New Roman" w:cs="Times New Roman"/>
        </w:rPr>
        <w:t>(parašas)                                    (v</w:t>
      </w:r>
      <w:r w:rsidR="00137EF8">
        <w:rPr>
          <w:rFonts w:ascii="Times New Roman" w:hAnsi="Times New Roman" w:cs="Times New Roman"/>
        </w:rPr>
        <w:t>ardas, pavardė)</w:t>
      </w:r>
    </w:p>
    <w:p w14:paraId="472C3581" w14:textId="77777777" w:rsidR="00137EF8" w:rsidRDefault="00137EF8" w:rsidP="00DC11FC">
      <w:pPr>
        <w:rPr>
          <w:rFonts w:ascii="Times New Roman" w:hAnsi="Times New Roman" w:cs="Times New Roman"/>
        </w:rPr>
      </w:pPr>
      <w:r>
        <w:rPr>
          <w:rFonts w:ascii="Times New Roman" w:hAnsi="Times New Roman" w:cs="Times New Roman"/>
          <w:sz w:val="24"/>
          <w:szCs w:val="24"/>
        </w:rPr>
        <w:t xml:space="preserve">Socialinė </w:t>
      </w:r>
      <w:r w:rsidR="00DC11FC">
        <w:rPr>
          <w:rFonts w:ascii="Times New Roman" w:hAnsi="Times New Roman" w:cs="Times New Roman"/>
          <w:sz w:val="24"/>
          <w:szCs w:val="24"/>
        </w:rPr>
        <w:t>pedagogė</w:t>
      </w:r>
      <w:r>
        <w:rPr>
          <w:rFonts w:ascii="Times New Roman" w:hAnsi="Times New Roman" w:cs="Times New Roman"/>
          <w:sz w:val="24"/>
          <w:szCs w:val="24"/>
        </w:rPr>
        <w:t>.............................................................................................................................</w:t>
      </w:r>
      <w:r w:rsidR="00DC11FC">
        <w:rPr>
          <w:rFonts w:ascii="Times New Roman" w:hAnsi="Times New Roman" w:cs="Times New Roman"/>
          <w:sz w:val="24"/>
          <w:szCs w:val="24"/>
        </w:rPr>
        <w:tab/>
      </w:r>
      <w:r w:rsidR="00DC11FC">
        <w:rPr>
          <w:rFonts w:ascii="Times New Roman" w:hAnsi="Times New Roman" w:cs="Times New Roman"/>
          <w:sz w:val="24"/>
          <w:szCs w:val="24"/>
        </w:rPr>
        <w:tab/>
      </w:r>
      <w:r w:rsidR="00DC11FC">
        <w:rPr>
          <w:rFonts w:ascii="Times New Roman" w:hAnsi="Times New Roman" w:cs="Times New Roman"/>
          <w:sz w:val="24"/>
          <w:szCs w:val="24"/>
        </w:rPr>
        <w:tab/>
      </w:r>
      <w:r>
        <w:rPr>
          <w:rFonts w:ascii="Times New Roman" w:hAnsi="Times New Roman" w:cs="Times New Roman"/>
          <w:sz w:val="24"/>
          <w:szCs w:val="24"/>
        </w:rPr>
        <w:t xml:space="preserve">         </w:t>
      </w:r>
      <w:r w:rsidRPr="00137EF8">
        <w:rPr>
          <w:rFonts w:ascii="Times New Roman" w:hAnsi="Times New Roman" w:cs="Times New Roman"/>
        </w:rPr>
        <w:t>(parašas)                                    (v</w:t>
      </w:r>
      <w:r>
        <w:rPr>
          <w:rFonts w:ascii="Times New Roman" w:hAnsi="Times New Roman" w:cs="Times New Roman"/>
        </w:rPr>
        <w:t>ardas, pavardė)</w:t>
      </w:r>
    </w:p>
    <w:p w14:paraId="060D70C1" w14:textId="77777777" w:rsidR="00DC11FC" w:rsidRPr="00137EF8" w:rsidRDefault="00DC11FC" w:rsidP="00DC11FC">
      <w:pPr>
        <w:rPr>
          <w:rFonts w:ascii="Times New Roman" w:hAnsi="Times New Roman" w:cs="Times New Roman"/>
        </w:rPr>
      </w:pPr>
      <w:r>
        <w:rPr>
          <w:rFonts w:ascii="Times New Roman" w:hAnsi="Times New Roman" w:cs="Times New Roman"/>
          <w:sz w:val="24"/>
          <w:szCs w:val="24"/>
        </w:rPr>
        <w:t>Psichologė</w:t>
      </w:r>
      <w:r w:rsidR="00137EF8">
        <w:rPr>
          <w:rFonts w:ascii="Times New Roman" w:hAnsi="Times New Roman" w:cs="Times New Roman"/>
          <w:sz w:val="24"/>
          <w:szCs w:val="24"/>
        </w:rPr>
        <w:t>...........................................................................................................................................</w:t>
      </w:r>
      <w:r>
        <w:rPr>
          <w:rFonts w:ascii="Times New Roman" w:hAnsi="Times New Roman" w:cs="Times New Roman"/>
          <w:sz w:val="24"/>
          <w:szCs w:val="24"/>
        </w:rPr>
        <w:t xml:space="preserve">                                                                                                               </w:t>
      </w:r>
    </w:p>
    <w:p w14:paraId="4CAB5C40" w14:textId="77777777" w:rsidR="00137EF8" w:rsidRDefault="00137EF8" w:rsidP="00137EF8">
      <w:pPr>
        <w:rPr>
          <w:rFonts w:ascii="Times New Roman" w:hAnsi="Times New Roman" w:cs="Times New Roman"/>
        </w:rPr>
      </w:pPr>
      <w:r>
        <w:rPr>
          <w:rFonts w:ascii="Times New Roman" w:hAnsi="Times New Roman" w:cs="Times New Roman"/>
          <w:sz w:val="24"/>
          <w:szCs w:val="24"/>
        </w:rPr>
        <w:t xml:space="preserve">                                                                          </w:t>
      </w:r>
      <w:r w:rsidRPr="00137EF8">
        <w:rPr>
          <w:rFonts w:ascii="Times New Roman" w:hAnsi="Times New Roman" w:cs="Times New Roman"/>
        </w:rPr>
        <w:t>(parašas)                                    (v</w:t>
      </w:r>
      <w:r>
        <w:rPr>
          <w:rFonts w:ascii="Times New Roman" w:hAnsi="Times New Roman" w:cs="Times New Roman"/>
        </w:rPr>
        <w:t>ardas, pavardė)</w:t>
      </w:r>
    </w:p>
    <w:p w14:paraId="64FEEFAB" w14:textId="77777777" w:rsidR="00137EF8" w:rsidRDefault="00DC11FC" w:rsidP="00137EF8">
      <w:pPr>
        <w:rPr>
          <w:rFonts w:ascii="Times New Roman" w:hAnsi="Times New Roman" w:cs="Times New Roman"/>
        </w:rPr>
      </w:pPr>
      <w:r>
        <w:rPr>
          <w:rFonts w:ascii="Times New Roman" w:hAnsi="Times New Roman" w:cs="Times New Roman"/>
          <w:sz w:val="24"/>
          <w:szCs w:val="24"/>
        </w:rPr>
        <w:t xml:space="preserve">Klasė vadovė </w:t>
      </w:r>
      <w:r w:rsidR="00137EF8">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37EF8" w:rsidRPr="00137EF8">
        <w:rPr>
          <w:rFonts w:ascii="Times New Roman" w:hAnsi="Times New Roman" w:cs="Times New Roman"/>
        </w:rPr>
        <w:t>(parašas)                                    (v</w:t>
      </w:r>
      <w:r w:rsidR="00137EF8">
        <w:rPr>
          <w:rFonts w:ascii="Times New Roman" w:hAnsi="Times New Roman" w:cs="Times New Roman"/>
        </w:rPr>
        <w:t>ardas, pavardė)</w:t>
      </w:r>
    </w:p>
    <w:p w14:paraId="233D6CF5" w14:textId="77777777" w:rsidR="00DC11FC" w:rsidRDefault="00DC11FC" w:rsidP="00DC11FC">
      <w:pPr>
        <w:rPr>
          <w:rFonts w:ascii="Times New Roman" w:hAnsi="Times New Roman" w:cs="Times New Roman"/>
          <w:sz w:val="24"/>
          <w:szCs w:val="24"/>
        </w:rPr>
      </w:pPr>
      <w:r>
        <w:rPr>
          <w:rFonts w:ascii="Times New Roman" w:hAnsi="Times New Roman" w:cs="Times New Roman"/>
          <w:sz w:val="24"/>
          <w:szCs w:val="24"/>
        </w:rPr>
        <w:tab/>
        <w:t xml:space="preserve">                  </w:t>
      </w:r>
    </w:p>
    <w:p w14:paraId="0689B3D2" w14:textId="77777777" w:rsidR="00DC11FC" w:rsidRDefault="00DC11FC" w:rsidP="00DC11FC">
      <w:pPr>
        <w:rPr>
          <w:rFonts w:ascii="Times New Roman" w:hAnsi="Times New Roman" w:cs="Times New Roman"/>
          <w:sz w:val="24"/>
          <w:szCs w:val="24"/>
        </w:rPr>
      </w:pPr>
    </w:p>
    <w:p w14:paraId="6BC43755" w14:textId="77777777" w:rsidR="00DC11FC" w:rsidRDefault="00DC11FC" w:rsidP="00DC11FC">
      <w:pPr>
        <w:rPr>
          <w:rFonts w:ascii="Times New Roman" w:hAnsi="Times New Roman" w:cs="Times New Roman"/>
          <w:sz w:val="24"/>
          <w:szCs w:val="24"/>
        </w:rPr>
      </w:pPr>
      <w:r>
        <w:rPr>
          <w:rFonts w:ascii="Times New Roman" w:hAnsi="Times New Roman" w:cs="Times New Roman"/>
          <w:sz w:val="24"/>
          <w:szCs w:val="24"/>
        </w:rPr>
        <w:t>Susipažinau</w:t>
      </w:r>
      <w:r w:rsidR="00137EF8">
        <w:rPr>
          <w:rFonts w:ascii="Times New Roman" w:hAnsi="Times New Roman" w:cs="Times New Roman"/>
          <w:sz w:val="24"/>
          <w:szCs w:val="24"/>
        </w:rPr>
        <w:t xml:space="preserve"> ir sutinku</w:t>
      </w:r>
      <w:r>
        <w:rPr>
          <w:rFonts w:ascii="Times New Roman" w:hAnsi="Times New Roman" w:cs="Times New Roman"/>
          <w:sz w:val="24"/>
          <w:szCs w:val="24"/>
        </w:rPr>
        <w:t>:</w:t>
      </w:r>
    </w:p>
    <w:p w14:paraId="618BB2FC" w14:textId="77777777" w:rsidR="00DC11FC" w:rsidRDefault="00DC11FC" w:rsidP="00DC11FC">
      <w:pPr>
        <w:spacing w:after="0" w:line="240" w:lineRule="auto"/>
        <w:rPr>
          <w:rFonts w:ascii="Times New Roman" w:hAnsi="Times New Roman" w:cs="Times New Roman"/>
          <w:sz w:val="24"/>
          <w:szCs w:val="24"/>
        </w:rPr>
      </w:pPr>
      <w:r>
        <w:rPr>
          <w:rFonts w:ascii="Times New Roman" w:hAnsi="Times New Roman" w:cs="Times New Roman"/>
          <w:sz w:val="24"/>
          <w:szCs w:val="24"/>
        </w:rPr>
        <w:t>Tėvai (globėjai)             ....................................                .................................................................</w:t>
      </w:r>
    </w:p>
    <w:p w14:paraId="475E582B" w14:textId="77777777" w:rsidR="00DC11FC" w:rsidRDefault="00DC11FC" w:rsidP="00DC11F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(vardas, pavardė)</w:t>
      </w:r>
    </w:p>
    <w:p w14:paraId="096955AC" w14:textId="77777777" w:rsidR="00DC11FC" w:rsidRDefault="00DC11FC" w:rsidP="00DC11FC">
      <w:pPr>
        <w:tabs>
          <w:tab w:val="left" w:pos="5747"/>
        </w:tabs>
      </w:pPr>
    </w:p>
    <w:p w14:paraId="2908581D" w14:textId="77777777" w:rsidR="00DC11FC" w:rsidRDefault="00DC11FC" w:rsidP="00DC11FC">
      <w:pPr>
        <w:tabs>
          <w:tab w:val="left" w:pos="5747"/>
        </w:tabs>
      </w:pPr>
    </w:p>
    <w:p w14:paraId="402925F4" w14:textId="77777777" w:rsidR="00DC11FC" w:rsidRDefault="00DC11FC" w:rsidP="00DC11FC">
      <w:pPr>
        <w:tabs>
          <w:tab w:val="left" w:pos="5747"/>
        </w:tabs>
      </w:pPr>
    </w:p>
    <w:p w14:paraId="05A1DE2E" w14:textId="77777777" w:rsidR="00DC11FC" w:rsidRDefault="00DC11FC" w:rsidP="00DC11FC">
      <w:pPr>
        <w:tabs>
          <w:tab w:val="left" w:pos="5747"/>
        </w:tabs>
      </w:pPr>
    </w:p>
    <w:p w14:paraId="2DD54AB3" w14:textId="77777777" w:rsidR="00DC11FC" w:rsidRDefault="00DC11FC" w:rsidP="00DC11FC">
      <w:pPr>
        <w:tabs>
          <w:tab w:val="left" w:pos="5747"/>
        </w:tabs>
      </w:pPr>
    </w:p>
    <w:p w14:paraId="6A9F9382" w14:textId="77777777" w:rsidR="00DC11FC" w:rsidRDefault="00DC11FC" w:rsidP="00DC11FC">
      <w:pPr>
        <w:tabs>
          <w:tab w:val="left" w:pos="5747"/>
        </w:tabs>
      </w:pPr>
    </w:p>
    <w:p w14:paraId="06EAE44E" w14:textId="77777777" w:rsidR="00DC11FC" w:rsidRDefault="00DC11FC" w:rsidP="00DC11FC">
      <w:pPr>
        <w:tabs>
          <w:tab w:val="left" w:pos="5747"/>
        </w:tabs>
      </w:pPr>
    </w:p>
    <w:p w14:paraId="7C454465" w14:textId="77777777" w:rsidR="00DC11FC" w:rsidRDefault="00DC11FC" w:rsidP="00DC11FC">
      <w:pPr>
        <w:tabs>
          <w:tab w:val="left" w:pos="5747"/>
        </w:tabs>
      </w:pPr>
    </w:p>
    <w:p w14:paraId="6EFEA949" w14:textId="77777777" w:rsidR="00FA267D" w:rsidRDefault="00FA267D" w:rsidP="005543BE">
      <w:pPr>
        <w:jc w:val="center"/>
        <w:rPr>
          <w:rFonts w:ascii="Times New Roman" w:hAnsi="Times New Roman" w:cs="Times New Roman"/>
          <w:b/>
          <w:sz w:val="24"/>
          <w:szCs w:val="24"/>
        </w:rPr>
      </w:pPr>
    </w:p>
    <w:p w14:paraId="3D49ED60" w14:textId="77777777" w:rsidR="00FA267D" w:rsidRDefault="00FA267D" w:rsidP="005543BE">
      <w:pPr>
        <w:jc w:val="center"/>
        <w:rPr>
          <w:rFonts w:ascii="Times New Roman" w:hAnsi="Times New Roman" w:cs="Times New Roman"/>
          <w:b/>
          <w:sz w:val="24"/>
          <w:szCs w:val="24"/>
        </w:rPr>
      </w:pPr>
    </w:p>
    <w:p w14:paraId="085DE283" w14:textId="3AB14251" w:rsidR="005543BE" w:rsidRPr="003B7DC6" w:rsidRDefault="005543BE" w:rsidP="005543BE">
      <w:pPr>
        <w:jc w:val="center"/>
        <w:rPr>
          <w:rFonts w:ascii="Times New Roman" w:eastAsia="Calibri" w:hAnsi="Times New Roman" w:cs="Times New Roman"/>
          <w:b/>
          <w:sz w:val="24"/>
          <w:szCs w:val="24"/>
        </w:rPr>
      </w:pPr>
      <w:r>
        <w:rPr>
          <w:rFonts w:ascii="Times New Roman" w:hAnsi="Times New Roman" w:cs="Times New Roman"/>
          <w:b/>
          <w:sz w:val="24"/>
          <w:szCs w:val="24"/>
        </w:rPr>
        <w:lastRenderedPageBreak/>
        <w:t>Individualus ugdymo planas 20..-20..</w:t>
      </w:r>
      <w:r w:rsidRPr="003B7DC6">
        <w:rPr>
          <w:rFonts w:ascii="Times New Roman" w:hAnsi="Times New Roman" w:cs="Times New Roman"/>
          <w:b/>
          <w:sz w:val="24"/>
          <w:szCs w:val="24"/>
        </w:rPr>
        <w:t xml:space="preserve"> m.</w:t>
      </w:r>
      <w:r>
        <w:rPr>
          <w:rFonts w:ascii="Times New Roman" w:hAnsi="Times New Roman" w:cs="Times New Roman"/>
          <w:b/>
          <w:sz w:val="24"/>
          <w:szCs w:val="24"/>
        </w:rPr>
        <w:t xml:space="preserve"> </w:t>
      </w:r>
      <w:r w:rsidRPr="003B7DC6">
        <w:rPr>
          <w:rFonts w:ascii="Times New Roman" w:hAnsi="Times New Roman" w:cs="Times New Roman"/>
          <w:b/>
          <w:sz w:val="24"/>
          <w:szCs w:val="24"/>
        </w:rPr>
        <w:t>m.</w:t>
      </w:r>
    </w:p>
    <w:p w14:paraId="14C76CF8" w14:textId="77777777" w:rsidR="005543BE" w:rsidRPr="003B7DC6" w:rsidRDefault="005543BE" w:rsidP="005543BE">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b/>
          <w:sz w:val="24"/>
          <w:szCs w:val="24"/>
        </w:rPr>
        <w:t>Ugdymo programa</w:t>
      </w:r>
      <w:r w:rsidRPr="003B7DC6">
        <w:rPr>
          <w:rFonts w:ascii="Times New Roman" w:eastAsia="Calibri" w:hAnsi="Times New Roman" w:cs="Times New Roman"/>
          <w:sz w:val="24"/>
          <w:szCs w:val="24"/>
        </w:rPr>
        <w:t xml:space="preserve">: </w:t>
      </w:r>
    </w:p>
    <w:p w14:paraId="41AC3478" w14:textId="77777777" w:rsidR="005543BE" w:rsidRPr="003B7DC6" w:rsidRDefault="005543BE" w:rsidP="005543BE">
      <w:pPr>
        <w:spacing w:after="0" w:line="240" w:lineRule="auto"/>
        <w:rPr>
          <w:rFonts w:ascii="Times New Roman" w:eastAsia="Calibri" w:hAnsi="Times New Roman" w:cs="Times New Roman"/>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2835"/>
        <w:gridCol w:w="2835"/>
      </w:tblGrid>
      <w:tr w:rsidR="005543BE" w:rsidRPr="003B7DC6" w14:paraId="071AAC96" w14:textId="77777777" w:rsidTr="006F7E37">
        <w:trPr>
          <w:trHeight w:val="548"/>
        </w:trPr>
        <w:tc>
          <w:tcPr>
            <w:tcW w:w="3573" w:type="dxa"/>
          </w:tcPr>
          <w:p w14:paraId="0665B949" w14:textId="77777777" w:rsidR="005543BE" w:rsidRPr="003B7DC6" w:rsidRDefault="005543BE"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 Ugdymo sritys ir dalykai</w:t>
            </w:r>
          </w:p>
        </w:tc>
        <w:tc>
          <w:tcPr>
            <w:tcW w:w="2835" w:type="dxa"/>
          </w:tcPr>
          <w:p w14:paraId="0781E942" w14:textId="77777777" w:rsidR="005543BE" w:rsidRPr="003B7DC6" w:rsidRDefault="005543BE"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Pamokų/užsiėmimų skaičius </w:t>
            </w:r>
          </w:p>
          <w:p w14:paraId="1DDE443F" w14:textId="77777777" w:rsidR="005543BE" w:rsidRPr="003B7DC6" w:rsidRDefault="005543BE"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per savaitę/ mokslo metus</w:t>
            </w:r>
          </w:p>
        </w:tc>
        <w:tc>
          <w:tcPr>
            <w:tcW w:w="2835" w:type="dxa"/>
          </w:tcPr>
          <w:p w14:paraId="72ECF25C" w14:textId="77777777" w:rsidR="005543BE" w:rsidRPr="003B7DC6" w:rsidRDefault="005543BE" w:rsidP="006F7E3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Konsultacijų skaičius</w:t>
            </w:r>
          </w:p>
        </w:tc>
      </w:tr>
      <w:tr w:rsidR="005543BE" w:rsidRPr="003B7DC6" w14:paraId="03A38FD8" w14:textId="77777777" w:rsidTr="006F7E37">
        <w:tc>
          <w:tcPr>
            <w:tcW w:w="3573" w:type="dxa"/>
          </w:tcPr>
          <w:p w14:paraId="255B9F08"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Dorinis ugdymas (tikyba)</w:t>
            </w:r>
          </w:p>
        </w:tc>
        <w:tc>
          <w:tcPr>
            <w:tcW w:w="2835" w:type="dxa"/>
          </w:tcPr>
          <w:p w14:paraId="46F0B3A6"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1B28B48F"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18F8080E" w14:textId="77777777" w:rsidTr="006F7E37">
        <w:tc>
          <w:tcPr>
            <w:tcW w:w="3573" w:type="dxa"/>
          </w:tcPr>
          <w:p w14:paraId="34D2064B"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Lietuvių kalba</w:t>
            </w:r>
            <w:r>
              <w:rPr>
                <w:rFonts w:ascii="Times New Roman" w:eastAsia="Calibri" w:hAnsi="Times New Roman" w:cs="Times New Roman"/>
                <w:sz w:val="24"/>
                <w:szCs w:val="24"/>
              </w:rPr>
              <w:t xml:space="preserve"> </w:t>
            </w:r>
          </w:p>
        </w:tc>
        <w:tc>
          <w:tcPr>
            <w:tcW w:w="2835" w:type="dxa"/>
          </w:tcPr>
          <w:p w14:paraId="78484741"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07E28AEB"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076F231E" w14:textId="77777777" w:rsidTr="006F7E37">
        <w:tc>
          <w:tcPr>
            <w:tcW w:w="3573" w:type="dxa"/>
          </w:tcPr>
          <w:p w14:paraId="7E59BAC7" w14:textId="77777777" w:rsidR="005543BE" w:rsidRPr="003B7DC6" w:rsidRDefault="005543BE" w:rsidP="005543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Užsienio kalba (a</w:t>
            </w:r>
            <w:r w:rsidRPr="003B7DC6">
              <w:rPr>
                <w:rFonts w:ascii="Times New Roman" w:eastAsia="Calibri" w:hAnsi="Times New Roman" w:cs="Times New Roman"/>
                <w:sz w:val="24"/>
                <w:szCs w:val="24"/>
              </w:rPr>
              <w:t>nglų kalba</w:t>
            </w:r>
            <w:r>
              <w:rPr>
                <w:rFonts w:ascii="Times New Roman" w:eastAsia="Calibri" w:hAnsi="Times New Roman" w:cs="Times New Roman"/>
                <w:sz w:val="24"/>
                <w:szCs w:val="24"/>
              </w:rPr>
              <w:t>)</w:t>
            </w:r>
          </w:p>
        </w:tc>
        <w:tc>
          <w:tcPr>
            <w:tcW w:w="2835" w:type="dxa"/>
          </w:tcPr>
          <w:p w14:paraId="535F5F40"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0CD5F6F1"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5C7FC0D1" w14:textId="77777777" w:rsidTr="006F7E37">
        <w:tc>
          <w:tcPr>
            <w:tcW w:w="3573" w:type="dxa"/>
          </w:tcPr>
          <w:p w14:paraId="4DA2E5C7"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Matematika</w:t>
            </w:r>
          </w:p>
        </w:tc>
        <w:tc>
          <w:tcPr>
            <w:tcW w:w="2835" w:type="dxa"/>
          </w:tcPr>
          <w:p w14:paraId="7D55DFC0"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6275CE7F"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02025D58" w14:textId="77777777" w:rsidTr="006F7E37">
        <w:tc>
          <w:tcPr>
            <w:tcW w:w="3573" w:type="dxa"/>
          </w:tcPr>
          <w:p w14:paraId="2C14F43C" w14:textId="77777777" w:rsidR="005543BE" w:rsidRPr="003B7DC6" w:rsidRDefault="005543BE" w:rsidP="006F7E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Pasaulio pažinimas</w:t>
            </w:r>
          </w:p>
        </w:tc>
        <w:tc>
          <w:tcPr>
            <w:tcW w:w="2835" w:type="dxa"/>
          </w:tcPr>
          <w:p w14:paraId="3AEA6143"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4CA21B69"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57C6CD18" w14:textId="77777777" w:rsidTr="006F7E37">
        <w:tc>
          <w:tcPr>
            <w:tcW w:w="3573" w:type="dxa"/>
          </w:tcPr>
          <w:p w14:paraId="2FC3B669"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Dailė</w:t>
            </w:r>
            <w:r>
              <w:rPr>
                <w:rFonts w:ascii="Times New Roman" w:eastAsia="Calibri" w:hAnsi="Times New Roman" w:cs="Times New Roman"/>
                <w:sz w:val="24"/>
                <w:szCs w:val="24"/>
              </w:rPr>
              <w:t xml:space="preserve"> ir technologijos</w:t>
            </w:r>
          </w:p>
        </w:tc>
        <w:tc>
          <w:tcPr>
            <w:tcW w:w="2835" w:type="dxa"/>
          </w:tcPr>
          <w:p w14:paraId="0239B1E4"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7A6A36D7"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6BCC1DC1" w14:textId="77777777" w:rsidTr="006F7E37">
        <w:tc>
          <w:tcPr>
            <w:tcW w:w="3573" w:type="dxa"/>
          </w:tcPr>
          <w:p w14:paraId="00B6ED5C"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Muzika</w:t>
            </w:r>
          </w:p>
        </w:tc>
        <w:tc>
          <w:tcPr>
            <w:tcW w:w="2835" w:type="dxa"/>
          </w:tcPr>
          <w:p w14:paraId="04BC9B85"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52A70087"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53F02FED" w14:textId="77777777" w:rsidTr="006F7E37">
        <w:tc>
          <w:tcPr>
            <w:tcW w:w="3573" w:type="dxa"/>
          </w:tcPr>
          <w:p w14:paraId="109E667C"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Fizinis ugdymas</w:t>
            </w:r>
          </w:p>
        </w:tc>
        <w:tc>
          <w:tcPr>
            <w:tcW w:w="2835" w:type="dxa"/>
          </w:tcPr>
          <w:p w14:paraId="27CE4FC8"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30D76FFE"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2B98CD6F" w14:textId="77777777" w:rsidTr="006F7E37">
        <w:tc>
          <w:tcPr>
            <w:tcW w:w="3573" w:type="dxa"/>
          </w:tcPr>
          <w:p w14:paraId="406B69F8" w14:textId="77777777" w:rsidR="005543BE" w:rsidRPr="003B7DC6" w:rsidRDefault="005543BE" w:rsidP="006F7E37">
            <w:pPr>
              <w:spacing w:after="0" w:line="240" w:lineRule="auto"/>
              <w:rPr>
                <w:rFonts w:ascii="Times New Roman" w:eastAsia="Calibri" w:hAnsi="Times New Roman" w:cs="Times New Roman"/>
                <w:b/>
                <w:sz w:val="24"/>
                <w:szCs w:val="24"/>
              </w:rPr>
            </w:pPr>
            <w:r w:rsidRPr="003B7DC6">
              <w:rPr>
                <w:rFonts w:ascii="Times New Roman" w:eastAsia="Calibri" w:hAnsi="Times New Roman" w:cs="Times New Roman"/>
                <w:b/>
                <w:sz w:val="24"/>
                <w:szCs w:val="24"/>
              </w:rPr>
              <w:t>Minimalus pamokų skaičius</w:t>
            </w:r>
          </w:p>
        </w:tc>
        <w:tc>
          <w:tcPr>
            <w:tcW w:w="2835" w:type="dxa"/>
          </w:tcPr>
          <w:p w14:paraId="73CD24E2" w14:textId="77777777" w:rsidR="005543BE" w:rsidRPr="003B7DC6" w:rsidRDefault="005543BE" w:rsidP="006F7E37">
            <w:pPr>
              <w:spacing w:after="0" w:line="240" w:lineRule="auto"/>
              <w:jc w:val="center"/>
              <w:rPr>
                <w:rFonts w:ascii="Times New Roman" w:eastAsia="Calibri" w:hAnsi="Times New Roman" w:cs="Times New Roman"/>
                <w:b/>
                <w:sz w:val="24"/>
                <w:szCs w:val="24"/>
              </w:rPr>
            </w:pPr>
          </w:p>
        </w:tc>
        <w:tc>
          <w:tcPr>
            <w:tcW w:w="2835" w:type="dxa"/>
          </w:tcPr>
          <w:p w14:paraId="200CF17B" w14:textId="77777777" w:rsidR="005543BE" w:rsidRPr="003B7DC6" w:rsidRDefault="005543BE" w:rsidP="006F7E37">
            <w:pPr>
              <w:spacing w:after="0" w:line="240" w:lineRule="auto"/>
              <w:jc w:val="center"/>
              <w:rPr>
                <w:rFonts w:ascii="Times New Roman" w:eastAsia="Calibri" w:hAnsi="Times New Roman" w:cs="Times New Roman"/>
                <w:b/>
                <w:sz w:val="24"/>
                <w:szCs w:val="24"/>
              </w:rPr>
            </w:pPr>
          </w:p>
        </w:tc>
      </w:tr>
      <w:tr w:rsidR="005543BE" w:rsidRPr="003B7DC6" w14:paraId="6DE8AF3E" w14:textId="77777777" w:rsidTr="006F7E37">
        <w:tc>
          <w:tcPr>
            <w:tcW w:w="3573" w:type="dxa"/>
          </w:tcPr>
          <w:p w14:paraId="200DD552" w14:textId="77777777" w:rsidR="005543BE" w:rsidRPr="003B7DC6" w:rsidRDefault="005543BE" w:rsidP="006F7E37">
            <w:pPr>
              <w:spacing w:after="0" w:line="240" w:lineRule="auto"/>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Neformalusis vaikų švietimas </w:t>
            </w:r>
          </w:p>
        </w:tc>
        <w:tc>
          <w:tcPr>
            <w:tcW w:w="2835" w:type="dxa"/>
          </w:tcPr>
          <w:p w14:paraId="4DBD74E5"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783A4151"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6D49E5A0" w14:textId="77777777" w:rsidTr="006F7E37">
        <w:tc>
          <w:tcPr>
            <w:tcW w:w="3573" w:type="dxa"/>
          </w:tcPr>
          <w:p w14:paraId="1297D03E"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 xml:space="preserve">Pažintinė ir kultūrinė veikla </w:t>
            </w:r>
          </w:p>
        </w:tc>
        <w:tc>
          <w:tcPr>
            <w:tcW w:w="2835" w:type="dxa"/>
          </w:tcPr>
          <w:p w14:paraId="651C9198"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140A6178"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bl>
    <w:p w14:paraId="46FB0B55" w14:textId="77777777" w:rsidR="005543BE" w:rsidRPr="003B7DC6" w:rsidRDefault="005543BE" w:rsidP="005543BE">
      <w:pPr>
        <w:spacing w:after="0" w:line="240" w:lineRule="auto"/>
        <w:jc w:val="center"/>
        <w:rPr>
          <w:rFonts w:ascii="Times New Roman" w:eastAsia="Calibri" w:hAnsi="Times New Roman" w:cs="Times New Roman"/>
          <w:sz w:val="24"/>
          <w:szCs w:val="24"/>
        </w:rPr>
      </w:pPr>
    </w:p>
    <w:p w14:paraId="27EE9E69" w14:textId="77777777" w:rsidR="005543BE" w:rsidRDefault="005543BE" w:rsidP="005543BE">
      <w:pPr>
        <w:rPr>
          <w:rFonts w:ascii="Times New Roman" w:hAnsi="Times New Roman" w:cs="Times New Roman"/>
          <w:sz w:val="24"/>
          <w:szCs w:val="24"/>
        </w:rPr>
      </w:pPr>
    </w:p>
    <w:p w14:paraId="083FF684" w14:textId="77777777" w:rsidR="005543BE" w:rsidRPr="00137EF8" w:rsidRDefault="005543BE" w:rsidP="005543BE">
      <w:pPr>
        <w:rPr>
          <w:rFonts w:ascii="Times New Roman" w:hAnsi="Times New Roman" w:cs="Times New Roman"/>
        </w:rPr>
      </w:pPr>
      <w:r>
        <w:rPr>
          <w:rFonts w:ascii="Times New Roman" w:hAnsi="Times New Roman" w:cs="Times New Roman"/>
          <w:sz w:val="24"/>
          <w:szCs w:val="24"/>
        </w:rPr>
        <w:t xml:space="preserve">Direktoriaus pavaduotoja ugdymui  ..................................................................................................  </w:t>
      </w:r>
      <w:r>
        <w:rPr>
          <w:rFonts w:ascii="Times New Roman" w:hAnsi="Times New Roman" w:cs="Times New Roman"/>
          <w:sz w:val="24"/>
          <w:szCs w:val="24"/>
        </w:rPr>
        <w:tab/>
      </w:r>
      <w:r>
        <w:rPr>
          <w:rFonts w:ascii="Times New Roman" w:hAnsi="Times New Roman" w:cs="Times New Roman"/>
          <w:sz w:val="24"/>
          <w:szCs w:val="24"/>
        </w:rPr>
        <w:tab/>
      </w:r>
      <w:r w:rsidRPr="00137EF8">
        <w:rPr>
          <w:rFonts w:ascii="Times New Roman" w:hAnsi="Times New Roman" w:cs="Times New Roman"/>
        </w:rPr>
        <w:t xml:space="preserve">                                 (parašas)                                    (vardas, pavardė)</w:t>
      </w:r>
    </w:p>
    <w:p w14:paraId="18E0EDAA" w14:textId="77777777" w:rsidR="005543BE" w:rsidRDefault="005543BE" w:rsidP="005543BE">
      <w:pPr>
        <w:rPr>
          <w:rFonts w:ascii="Times New Roman" w:hAnsi="Times New Roman" w:cs="Times New Roman"/>
        </w:rPr>
      </w:pPr>
      <w:r>
        <w:rPr>
          <w:rFonts w:ascii="Times New Roman" w:hAnsi="Times New Roman" w:cs="Times New Roman"/>
          <w:sz w:val="24"/>
          <w:szCs w:val="24"/>
        </w:rPr>
        <w:t>Mokytojo padėjėja..............................................................................................................................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37EF8">
        <w:rPr>
          <w:rFonts w:ascii="Times New Roman" w:hAnsi="Times New Roman" w:cs="Times New Roman"/>
        </w:rPr>
        <w:t>(parašas)                                    (v</w:t>
      </w:r>
      <w:r>
        <w:rPr>
          <w:rFonts w:ascii="Times New Roman" w:hAnsi="Times New Roman" w:cs="Times New Roman"/>
        </w:rPr>
        <w:t>ardas, pavardė)</w:t>
      </w:r>
    </w:p>
    <w:p w14:paraId="080A3FB8" w14:textId="77777777" w:rsidR="005543BE" w:rsidRDefault="005543BE" w:rsidP="005543BE">
      <w:pPr>
        <w:rPr>
          <w:rFonts w:ascii="Times New Roman" w:hAnsi="Times New Roman" w:cs="Times New Roman"/>
        </w:rPr>
      </w:pPr>
      <w:r>
        <w:rPr>
          <w:rFonts w:ascii="Times New Roman" w:hAnsi="Times New Roman" w:cs="Times New Roman"/>
          <w:sz w:val="24"/>
          <w:szCs w:val="24"/>
        </w:rPr>
        <w:t>Socialinė pedagogė.............................................................................................................................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37EF8">
        <w:rPr>
          <w:rFonts w:ascii="Times New Roman" w:hAnsi="Times New Roman" w:cs="Times New Roman"/>
        </w:rPr>
        <w:t>(parašas)                                    (v</w:t>
      </w:r>
      <w:r>
        <w:rPr>
          <w:rFonts w:ascii="Times New Roman" w:hAnsi="Times New Roman" w:cs="Times New Roman"/>
        </w:rPr>
        <w:t>ardas, pavardė)</w:t>
      </w:r>
    </w:p>
    <w:p w14:paraId="0C3B28B9" w14:textId="77777777" w:rsidR="005543BE" w:rsidRPr="00137EF8" w:rsidRDefault="005543BE" w:rsidP="005543BE">
      <w:pPr>
        <w:rPr>
          <w:rFonts w:ascii="Times New Roman" w:hAnsi="Times New Roman" w:cs="Times New Roman"/>
        </w:rPr>
      </w:pPr>
      <w:r>
        <w:rPr>
          <w:rFonts w:ascii="Times New Roman" w:hAnsi="Times New Roman" w:cs="Times New Roman"/>
          <w:sz w:val="24"/>
          <w:szCs w:val="24"/>
        </w:rPr>
        <w:t xml:space="preserve">Psichologė...........................................................................................................................................                                                                                                               </w:t>
      </w:r>
    </w:p>
    <w:p w14:paraId="5496017F" w14:textId="77777777" w:rsidR="005543BE" w:rsidRDefault="005543BE" w:rsidP="005543BE">
      <w:pPr>
        <w:rPr>
          <w:rFonts w:ascii="Times New Roman" w:hAnsi="Times New Roman" w:cs="Times New Roman"/>
        </w:rPr>
      </w:pPr>
      <w:r>
        <w:rPr>
          <w:rFonts w:ascii="Times New Roman" w:hAnsi="Times New Roman" w:cs="Times New Roman"/>
          <w:sz w:val="24"/>
          <w:szCs w:val="24"/>
        </w:rPr>
        <w:t xml:space="preserve">                                                                          </w:t>
      </w:r>
      <w:r w:rsidRPr="00137EF8">
        <w:rPr>
          <w:rFonts w:ascii="Times New Roman" w:hAnsi="Times New Roman" w:cs="Times New Roman"/>
        </w:rPr>
        <w:t>(parašas)                                    (v</w:t>
      </w:r>
      <w:r>
        <w:rPr>
          <w:rFonts w:ascii="Times New Roman" w:hAnsi="Times New Roman" w:cs="Times New Roman"/>
        </w:rPr>
        <w:t>ardas, pavardė)</w:t>
      </w:r>
    </w:p>
    <w:p w14:paraId="19C43922" w14:textId="77777777" w:rsidR="005543BE" w:rsidRDefault="005543BE" w:rsidP="005543BE">
      <w:pPr>
        <w:rPr>
          <w:rFonts w:ascii="Times New Roman" w:hAnsi="Times New Roman" w:cs="Times New Roman"/>
        </w:rPr>
      </w:pPr>
      <w:r>
        <w:rPr>
          <w:rFonts w:ascii="Times New Roman" w:hAnsi="Times New Roman" w:cs="Times New Roman"/>
          <w:sz w:val="24"/>
          <w:szCs w:val="24"/>
        </w:rPr>
        <w:t>Klasė vadovė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37EF8">
        <w:rPr>
          <w:rFonts w:ascii="Times New Roman" w:hAnsi="Times New Roman" w:cs="Times New Roman"/>
        </w:rPr>
        <w:t>(parašas)                                    (v</w:t>
      </w:r>
      <w:r>
        <w:rPr>
          <w:rFonts w:ascii="Times New Roman" w:hAnsi="Times New Roman" w:cs="Times New Roman"/>
        </w:rPr>
        <w:t>ardas, pavardė)</w:t>
      </w:r>
    </w:p>
    <w:p w14:paraId="17D09895" w14:textId="77777777" w:rsidR="005543BE" w:rsidRDefault="005543BE" w:rsidP="005543BE">
      <w:pPr>
        <w:rPr>
          <w:rFonts w:ascii="Times New Roman" w:hAnsi="Times New Roman" w:cs="Times New Roman"/>
          <w:sz w:val="24"/>
          <w:szCs w:val="24"/>
        </w:rPr>
      </w:pPr>
      <w:r>
        <w:rPr>
          <w:rFonts w:ascii="Times New Roman" w:hAnsi="Times New Roman" w:cs="Times New Roman"/>
          <w:sz w:val="24"/>
          <w:szCs w:val="24"/>
        </w:rPr>
        <w:tab/>
        <w:t xml:space="preserve">                  </w:t>
      </w:r>
    </w:p>
    <w:p w14:paraId="387A4DB1" w14:textId="77777777" w:rsidR="005543BE" w:rsidRDefault="005543BE" w:rsidP="005543BE">
      <w:pPr>
        <w:rPr>
          <w:rFonts w:ascii="Times New Roman" w:hAnsi="Times New Roman" w:cs="Times New Roman"/>
          <w:sz w:val="24"/>
          <w:szCs w:val="24"/>
        </w:rPr>
      </w:pPr>
    </w:p>
    <w:p w14:paraId="470356AB" w14:textId="77777777" w:rsidR="005543BE" w:rsidRDefault="005543BE" w:rsidP="005543BE">
      <w:pPr>
        <w:rPr>
          <w:rFonts w:ascii="Times New Roman" w:hAnsi="Times New Roman" w:cs="Times New Roman"/>
          <w:sz w:val="24"/>
          <w:szCs w:val="24"/>
        </w:rPr>
      </w:pPr>
      <w:r>
        <w:rPr>
          <w:rFonts w:ascii="Times New Roman" w:hAnsi="Times New Roman" w:cs="Times New Roman"/>
          <w:sz w:val="24"/>
          <w:szCs w:val="24"/>
        </w:rPr>
        <w:t>Susipažinau ir sutinku:</w:t>
      </w:r>
    </w:p>
    <w:p w14:paraId="6620B004" w14:textId="77777777" w:rsidR="005543BE" w:rsidRDefault="005543BE" w:rsidP="005543BE">
      <w:pPr>
        <w:spacing w:after="0" w:line="240" w:lineRule="auto"/>
        <w:rPr>
          <w:rFonts w:ascii="Times New Roman" w:hAnsi="Times New Roman" w:cs="Times New Roman"/>
          <w:sz w:val="24"/>
          <w:szCs w:val="24"/>
        </w:rPr>
      </w:pPr>
      <w:r>
        <w:rPr>
          <w:rFonts w:ascii="Times New Roman" w:hAnsi="Times New Roman" w:cs="Times New Roman"/>
          <w:sz w:val="24"/>
          <w:szCs w:val="24"/>
        </w:rPr>
        <w:t>Tėvai (globėjai)             ....................................                .................................................................</w:t>
      </w:r>
    </w:p>
    <w:p w14:paraId="0F0D77C0" w14:textId="77777777" w:rsidR="005543BE" w:rsidRDefault="005543BE" w:rsidP="005543B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(vardas, pavardė)</w:t>
      </w:r>
    </w:p>
    <w:p w14:paraId="12B7C29D" w14:textId="77777777" w:rsidR="005543BE" w:rsidRDefault="005543BE" w:rsidP="005543BE">
      <w:pPr>
        <w:tabs>
          <w:tab w:val="left" w:pos="5747"/>
        </w:tabs>
      </w:pPr>
    </w:p>
    <w:p w14:paraId="2EB1CDEA" w14:textId="77777777" w:rsidR="005543BE" w:rsidRDefault="005543BE" w:rsidP="005543BE">
      <w:pPr>
        <w:tabs>
          <w:tab w:val="left" w:pos="5747"/>
        </w:tabs>
      </w:pPr>
    </w:p>
    <w:p w14:paraId="76354B6B" w14:textId="77777777" w:rsidR="005543BE" w:rsidRDefault="005543BE" w:rsidP="005543BE">
      <w:pPr>
        <w:tabs>
          <w:tab w:val="left" w:pos="5747"/>
        </w:tabs>
      </w:pPr>
    </w:p>
    <w:p w14:paraId="244ED784" w14:textId="77777777" w:rsidR="00DC11FC" w:rsidRPr="00DC11FC" w:rsidRDefault="00DC11FC" w:rsidP="00DC11FC">
      <w:pPr>
        <w:tabs>
          <w:tab w:val="left" w:pos="5747"/>
        </w:tabs>
      </w:pPr>
    </w:p>
    <w:sectPr w:rsidR="00DC11FC" w:rsidRPr="00DC11F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75202" w14:textId="77777777" w:rsidR="009E6501" w:rsidRDefault="009E6501" w:rsidP="00A41B71">
      <w:pPr>
        <w:spacing w:after="0" w:line="240" w:lineRule="auto"/>
      </w:pPr>
      <w:r>
        <w:separator/>
      </w:r>
    </w:p>
  </w:endnote>
  <w:endnote w:type="continuationSeparator" w:id="0">
    <w:p w14:paraId="2F0376CE" w14:textId="77777777" w:rsidR="009E6501" w:rsidRDefault="009E6501" w:rsidP="00A4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56648" w14:textId="77777777" w:rsidR="009E6501" w:rsidRDefault="009E6501" w:rsidP="00A41B71">
      <w:pPr>
        <w:spacing w:after="0" w:line="240" w:lineRule="auto"/>
      </w:pPr>
      <w:r>
        <w:separator/>
      </w:r>
    </w:p>
  </w:footnote>
  <w:footnote w:type="continuationSeparator" w:id="0">
    <w:p w14:paraId="09EF66E7" w14:textId="77777777" w:rsidR="009E6501" w:rsidRDefault="009E6501" w:rsidP="00A41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0B86"/>
    <w:multiLevelType w:val="hybridMultilevel"/>
    <w:tmpl w:val="DE0AC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B10A96"/>
    <w:multiLevelType w:val="hybridMultilevel"/>
    <w:tmpl w:val="24042600"/>
    <w:lvl w:ilvl="0" w:tplc="D5860A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63228D"/>
    <w:multiLevelType w:val="hybridMultilevel"/>
    <w:tmpl w:val="607E2490"/>
    <w:lvl w:ilvl="0" w:tplc="87789040">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3" w15:restartNumberingAfterBreak="0">
    <w:nsid w:val="38DB56D9"/>
    <w:multiLevelType w:val="hybridMultilevel"/>
    <w:tmpl w:val="14485390"/>
    <w:lvl w:ilvl="0" w:tplc="0427000F">
      <w:start w:val="1"/>
      <w:numFmt w:val="decimal"/>
      <w:lvlText w:val="%1."/>
      <w:lvlJc w:val="left"/>
      <w:pPr>
        <w:ind w:left="2629" w:hanging="360"/>
      </w:p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4" w15:restartNumberingAfterBreak="0">
    <w:nsid w:val="3FA43C90"/>
    <w:multiLevelType w:val="hybridMultilevel"/>
    <w:tmpl w:val="607E2490"/>
    <w:lvl w:ilvl="0" w:tplc="87789040">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5" w15:restartNumberingAfterBreak="0">
    <w:nsid w:val="7D916EEB"/>
    <w:multiLevelType w:val="hybridMultilevel"/>
    <w:tmpl w:val="607E2490"/>
    <w:lvl w:ilvl="0" w:tplc="87789040">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16cid:durableId="1115101985">
    <w:abstractNumId w:val="4"/>
  </w:num>
  <w:num w:numId="2" w16cid:durableId="1335113851">
    <w:abstractNumId w:val="2"/>
  </w:num>
  <w:num w:numId="3" w16cid:durableId="1495563720">
    <w:abstractNumId w:val="5"/>
  </w:num>
  <w:num w:numId="4" w16cid:durableId="1777167455">
    <w:abstractNumId w:val="1"/>
  </w:num>
  <w:num w:numId="5" w16cid:durableId="183204095">
    <w:abstractNumId w:val="0"/>
  </w:num>
  <w:num w:numId="6" w16cid:durableId="624772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06"/>
    <w:rsid w:val="00062123"/>
    <w:rsid w:val="00137EF8"/>
    <w:rsid w:val="001B593A"/>
    <w:rsid w:val="00330A9F"/>
    <w:rsid w:val="003E23EA"/>
    <w:rsid w:val="004233E1"/>
    <w:rsid w:val="004B17FC"/>
    <w:rsid w:val="005254EA"/>
    <w:rsid w:val="005543BE"/>
    <w:rsid w:val="00607CA9"/>
    <w:rsid w:val="00614406"/>
    <w:rsid w:val="00780F69"/>
    <w:rsid w:val="009206E4"/>
    <w:rsid w:val="00947AF6"/>
    <w:rsid w:val="009A4914"/>
    <w:rsid w:val="009E6028"/>
    <w:rsid w:val="009E6501"/>
    <w:rsid w:val="00A41B71"/>
    <w:rsid w:val="00AA0E8F"/>
    <w:rsid w:val="00AB3194"/>
    <w:rsid w:val="00AC15F9"/>
    <w:rsid w:val="00AE7F30"/>
    <w:rsid w:val="00BD6C44"/>
    <w:rsid w:val="00D60900"/>
    <w:rsid w:val="00D725A4"/>
    <w:rsid w:val="00DC11FC"/>
    <w:rsid w:val="00DD3EE6"/>
    <w:rsid w:val="00E00BDF"/>
    <w:rsid w:val="00ED094C"/>
    <w:rsid w:val="00F1646C"/>
    <w:rsid w:val="00FA26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059B"/>
  <w15:chartTrackingRefBased/>
  <w15:docId w15:val="{EB8EE3D1-508D-4CC4-9D60-604809E5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E23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3E23EA"/>
    <w:pPr>
      <w:ind w:left="720"/>
      <w:contextualSpacing/>
    </w:pPr>
  </w:style>
  <w:style w:type="paragraph" w:styleId="prastasiniatinklio">
    <w:name w:val="Normal (Web)"/>
    <w:basedOn w:val="prastasis"/>
    <w:uiPriority w:val="99"/>
    <w:unhideWhenUsed/>
    <w:rsid w:val="00330A9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B17FC"/>
    <w:rPr>
      <w:b/>
      <w:bCs/>
    </w:rPr>
  </w:style>
  <w:style w:type="paragraph" w:styleId="Antrats">
    <w:name w:val="header"/>
    <w:basedOn w:val="prastasis"/>
    <w:link w:val="AntratsDiagrama"/>
    <w:uiPriority w:val="99"/>
    <w:unhideWhenUsed/>
    <w:rsid w:val="00A41B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1B71"/>
  </w:style>
  <w:style w:type="paragraph" w:styleId="Porat">
    <w:name w:val="footer"/>
    <w:basedOn w:val="prastasis"/>
    <w:link w:val="PoratDiagrama"/>
    <w:uiPriority w:val="99"/>
    <w:unhideWhenUsed/>
    <w:rsid w:val="00A41B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1B71"/>
  </w:style>
  <w:style w:type="table" w:styleId="Lentelstinklelis">
    <w:name w:val="Table Grid"/>
    <w:basedOn w:val="prastojilentel"/>
    <w:uiPriority w:val="39"/>
    <w:rsid w:val="00DC11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687212">
      <w:bodyDiv w:val="1"/>
      <w:marLeft w:val="0"/>
      <w:marRight w:val="0"/>
      <w:marTop w:val="0"/>
      <w:marBottom w:val="0"/>
      <w:divBdr>
        <w:top w:val="none" w:sz="0" w:space="0" w:color="auto"/>
        <w:left w:val="none" w:sz="0" w:space="0" w:color="auto"/>
        <w:bottom w:val="none" w:sz="0" w:space="0" w:color="auto"/>
        <w:right w:val="none" w:sz="0" w:space="0" w:color="auto"/>
      </w:divBdr>
    </w:div>
    <w:div w:id="811672362">
      <w:bodyDiv w:val="1"/>
      <w:marLeft w:val="0"/>
      <w:marRight w:val="0"/>
      <w:marTop w:val="0"/>
      <w:marBottom w:val="0"/>
      <w:divBdr>
        <w:top w:val="none" w:sz="0" w:space="0" w:color="auto"/>
        <w:left w:val="none" w:sz="0" w:space="0" w:color="auto"/>
        <w:bottom w:val="none" w:sz="0" w:space="0" w:color="auto"/>
        <w:right w:val="none" w:sz="0" w:space="0" w:color="auto"/>
      </w:divBdr>
    </w:div>
    <w:div w:id="1284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9563</Words>
  <Characters>5451</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AUŠRA ŠMULKŠTIENĖ</cp:lastModifiedBy>
  <cp:revision>7</cp:revision>
  <dcterms:created xsi:type="dcterms:W3CDTF">2019-10-07T13:07:00Z</dcterms:created>
  <dcterms:modified xsi:type="dcterms:W3CDTF">2023-03-15T07:28:00Z</dcterms:modified>
</cp:coreProperties>
</file>